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4338" w14:textId="13C10711" w:rsidR="00E6218E" w:rsidRPr="000773F5" w:rsidRDefault="00B10E35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  <w:r w:rsidRPr="000773F5">
        <w:rPr>
          <w:noProof/>
          <w:sz w:val="28"/>
          <w:szCs w:val="28"/>
          <w:lang w:val="uz-Cyrl-UZ" w:eastAsia="uz-Cyrl-UZ"/>
        </w:rPr>
        <w:drawing>
          <wp:anchor distT="0" distB="0" distL="114300" distR="114300" simplePos="0" relativeHeight="251659264" behindDoc="1" locked="0" layoutInCell="1" allowOverlap="1" wp14:anchorId="6F38D7D6" wp14:editId="19CB5751">
            <wp:simplePos x="0" y="0"/>
            <wp:positionH relativeFrom="margin">
              <wp:posOffset>-800100</wp:posOffset>
            </wp:positionH>
            <wp:positionV relativeFrom="paragraph">
              <wp:posOffset>-560070</wp:posOffset>
            </wp:positionV>
            <wp:extent cx="7556602" cy="2285365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2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CB014" w14:textId="77777777" w:rsidR="002B27E0" w:rsidRPr="000773F5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521BEF51" w14:textId="77777777" w:rsidR="002B27E0" w:rsidRPr="000773F5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14B8E09A" w14:textId="77777777" w:rsidR="002B27E0" w:rsidRPr="000773F5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138D362F" w14:textId="77777777" w:rsidR="002B27E0" w:rsidRPr="000773F5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2B64726E" w14:textId="77777777" w:rsidR="002B27E0" w:rsidRPr="000773F5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08EE5AB5" w14:textId="77777777" w:rsidR="0012061E" w:rsidRPr="000773F5" w:rsidRDefault="0012061E" w:rsidP="00AA6B4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59"/>
      </w:tblGrid>
      <w:tr w:rsidR="00654758" w:rsidRPr="000773F5" w14:paraId="269BA871" w14:textId="77777777" w:rsidTr="000773F5">
        <w:trPr>
          <w:trHeight w:val="1367"/>
        </w:trPr>
        <w:tc>
          <w:tcPr>
            <w:tcW w:w="5817" w:type="dxa"/>
          </w:tcPr>
          <w:p w14:paraId="066B1B89" w14:textId="77777777" w:rsidR="00654758" w:rsidRPr="000773F5" w:rsidRDefault="00654758" w:rsidP="00045BA6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3959" w:type="dxa"/>
          </w:tcPr>
          <w:p w14:paraId="560C07FF" w14:textId="64E6DBF2" w:rsidR="00704DED" w:rsidRPr="000773F5" w:rsidRDefault="00654758" w:rsidP="002C4A57">
            <w:pPr>
              <w:spacing w:after="120" w:line="240" w:lineRule="auto"/>
              <w:ind w:left="37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0773F5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Ўзбекистон Республикаси</w:t>
            </w:r>
            <w:r w:rsidRPr="000773F5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br/>
              <w:t xml:space="preserve">Олий Мажлиси </w:t>
            </w:r>
            <w:r w:rsidR="00091867" w:rsidRPr="000773F5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Қонунчилик палатасининг депутати </w:t>
            </w:r>
            <w:r w:rsidR="000773F5" w:rsidRPr="000773F5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Ғ.Абдиев</w:t>
            </w:r>
            <w:r w:rsidRPr="000773F5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га</w:t>
            </w:r>
          </w:p>
        </w:tc>
      </w:tr>
    </w:tbl>
    <w:p w14:paraId="2AB1F39B" w14:textId="718B3CFA" w:rsidR="00045BA6" w:rsidRPr="000773F5" w:rsidRDefault="000773F5" w:rsidP="002C4A57">
      <w:pPr>
        <w:pStyle w:val="3"/>
        <w:shd w:val="clear" w:color="auto" w:fill="FFFFFF"/>
        <w:spacing w:before="300" w:after="150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0773F5">
        <w:rPr>
          <w:rFonts w:ascii="Times New Roman" w:hAnsi="Times New Roman"/>
          <w:bCs w:val="0"/>
          <w:sz w:val="28"/>
          <w:szCs w:val="28"/>
          <w:lang w:val="uz-Cyrl-UZ"/>
        </w:rPr>
        <w:t xml:space="preserve">Ҳурматли </w:t>
      </w:r>
      <w:proofErr w:type="spellStart"/>
      <w:r w:rsidRPr="000773F5">
        <w:rPr>
          <w:rFonts w:ascii="Times New Roman" w:hAnsi="Times New Roman"/>
          <w:bCs w:val="0"/>
          <w:sz w:val="28"/>
          <w:szCs w:val="28"/>
        </w:rPr>
        <w:t>Ғайрат</w:t>
      </w:r>
      <w:proofErr w:type="spellEnd"/>
      <w:r w:rsidRPr="000773F5">
        <w:rPr>
          <w:rFonts w:ascii="Times New Roman" w:hAnsi="Times New Roman"/>
          <w:bCs w:val="0"/>
          <w:sz w:val="28"/>
          <w:szCs w:val="28"/>
        </w:rPr>
        <w:t xml:space="preserve"> </w:t>
      </w:r>
      <w:proofErr w:type="spellStart"/>
      <w:r w:rsidRPr="000773F5">
        <w:rPr>
          <w:rFonts w:ascii="Times New Roman" w:hAnsi="Times New Roman"/>
          <w:bCs w:val="0"/>
          <w:sz w:val="28"/>
          <w:szCs w:val="28"/>
        </w:rPr>
        <w:t>Эргашевич</w:t>
      </w:r>
      <w:proofErr w:type="spellEnd"/>
      <w:r w:rsidR="00045BA6" w:rsidRPr="000773F5">
        <w:rPr>
          <w:rFonts w:ascii="Times New Roman" w:hAnsi="Times New Roman"/>
          <w:sz w:val="28"/>
          <w:szCs w:val="28"/>
          <w:lang w:val="uz-Cyrl-UZ"/>
        </w:rPr>
        <w:t>,</w:t>
      </w:r>
    </w:p>
    <w:p w14:paraId="0319CB71" w14:textId="77777777" w:rsidR="00045BA6" w:rsidRPr="000773F5" w:rsidRDefault="00045BA6" w:rsidP="00091867">
      <w:pPr>
        <w:spacing w:before="80" w:after="0" w:line="264" w:lineRule="auto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A46BA4A" w14:textId="58CED43D" w:rsidR="00045BA6" w:rsidRPr="00EB09EB" w:rsidRDefault="001D6074" w:rsidP="00EB09EB">
      <w:pPr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0773F5">
        <w:rPr>
          <w:rFonts w:ascii="Times New Roman" w:hAnsi="Times New Roman"/>
          <w:sz w:val="28"/>
          <w:szCs w:val="28"/>
          <w:lang w:val="uz-Cyrl-UZ"/>
        </w:rPr>
        <w:t>Сизнинг</w:t>
      </w:r>
      <w:r w:rsidR="001A28DB" w:rsidRPr="000773F5">
        <w:rPr>
          <w:rFonts w:ascii="Times New Roman" w:hAnsi="Times New Roman"/>
          <w:sz w:val="28"/>
          <w:szCs w:val="28"/>
          <w:lang w:val="uz-Cyrl-UZ"/>
        </w:rPr>
        <w:t xml:space="preserve"> 20</w:t>
      </w:r>
      <w:r w:rsidR="00443AF3" w:rsidRPr="000773F5">
        <w:rPr>
          <w:rFonts w:ascii="Times New Roman" w:hAnsi="Times New Roman"/>
          <w:sz w:val="28"/>
          <w:szCs w:val="28"/>
          <w:lang w:val="uz-Cyrl-UZ"/>
        </w:rPr>
        <w:t>2</w:t>
      </w:r>
      <w:r w:rsidR="001E0318" w:rsidRPr="000773F5">
        <w:rPr>
          <w:rFonts w:ascii="Times New Roman" w:hAnsi="Times New Roman"/>
          <w:sz w:val="28"/>
          <w:szCs w:val="28"/>
          <w:lang w:val="uz-Cyrl-UZ"/>
        </w:rPr>
        <w:t>1</w:t>
      </w:r>
      <w:r w:rsidR="00091867" w:rsidRPr="000773F5">
        <w:rPr>
          <w:rFonts w:ascii="Times New Roman" w:hAnsi="Times New Roman"/>
          <w:sz w:val="28"/>
          <w:szCs w:val="28"/>
          <w:lang w:val="uz-Cyrl-UZ"/>
        </w:rPr>
        <w:t> </w:t>
      </w:r>
      <w:r w:rsidR="001A28DB" w:rsidRPr="000773F5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="002C4A57" w:rsidRPr="000773F5">
        <w:rPr>
          <w:rFonts w:ascii="Times New Roman" w:hAnsi="Times New Roman"/>
          <w:sz w:val="28"/>
          <w:szCs w:val="28"/>
          <w:lang w:val="uz-Cyrl-UZ"/>
        </w:rPr>
        <w:t>1</w:t>
      </w:r>
      <w:r w:rsidR="000773F5">
        <w:rPr>
          <w:rFonts w:ascii="Times New Roman" w:hAnsi="Times New Roman"/>
          <w:sz w:val="28"/>
          <w:szCs w:val="28"/>
          <w:lang w:val="uz-Cyrl-UZ"/>
        </w:rPr>
        <w:t>7</w:t>
      </w:r>
      <w:r w:rsidR="00091867" w:rsidRPr="000773F5">
        <w:rPr>
          <w:rFonts w:ascii="Times New Roman" w:hAnsi="Times New Roman"/>
          <w:sz w:val="28"/>
          <w:szCs w:val="28"/>
          <w:lang w:val="uz-Cyrl-UZ"/>
        </w:rPr>
        <w:t> </w:t>
      </w:r>
      <w:r w:rsidR="002C4A57" w:rsidRPr="000773F5">
        <w:rPr>
          <w:rFonts w:ascii="Times New Roman" w:hAnsi="Times New Roman"/>
          <w:sz w:val="28"/>
          <w:szCs w:val="28"/>
          <w:lang w:val="uz-Cyrl-UZ"/>
        </w:rPr>
        <w:t>февралдаги</w:t>
      </w:r>
      <w:r w:rsidR="00045BA6" w:rsidRPr="000773F5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773F5">
        <w:rPr>
          <w:rFonts w:ascii="Times New Roman" w:hAnsi="Times New Roman"/>
          <w:sz w:val="28"/>
          <w:szCs w:val="28"/>
          <w:lang w:val="uz-Cyrl-UZ"/>
        </w:rPr>
        <w:t>05/3-07-1698-</w:t>
      </w:r>
      <w:r w:rsidR="00045BA6" w:rsidRPr="000773F5">
        <w:rPr>
          <w:rFonts w:ascii="Times New Roman" w:hAnsi="Times New Roman"/>
          <w:sz w:val="28"/>
          <w:szCs w:val="28"/>
          <w:lang w:val="uz-Cyrl-UZ"/>
        </w:rPr>
        <w:t>сонли</w:t>
      </w:r>
      <w:r w:rsidR="002C4A57" w:rsidRPr="000773F5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773F5">
        <w:rPr>
          <w:rFonts w:ascii="Times New Roman" w:hAnsi="Times New Roman"/>
          <w:sz w:val="28"/>
          <w:szCs w:val="28"/>
          <w:lang w:val="uz-Cyrl-UZ"/>
        </w:rPr>
        <w:t>хатингиз</w:t>
      </w:r>
      <w:r w:rsidR="001E0318" w:rsidRPr="000773F5">
        <w:rPr>
          <w:rFonts w:ascii="Times New Roman" w:hAnsi="Times New Roman"/>
          <w:sz w:val="28"/>
          <w:szCs w:val="28"/>
          <w:lang w:val="uz-Cyrl-UZ"/>
        </w:rPr>
        <w:t xml:space="preserve">да кўтарилган </w:t>
      </w:r>
      <w:r w:rsidR="000773F5">
        <w:rPr>
          <w:rFonts w:ascii="Times New Roman" w:hAnsi="Times New Roman"/>
          <w:sz w:val="28"/>
          <w:szCs w:val="28"/>
          <w:lang w:val="uz-Cyrl-UZ"/>
        </w:rPr>
        <w:t>Самарқанд</w:t>
      </w:r>
      <w:r w:rsidR="002C4A57" w:rsidRPr="000773F5">
        <w:rPr>
          <w:rFonts w:ascii="Times New Roman" w:hAnsi="Times New Roman"/>
          <w:sz w:val="28"/>
          <w:szCs w:val="28"/>
          <w:lang w:val="uz-Cyrl-UZ"/>
        </w:rPr>
        <w:t xml:space="preserve"> вилояти </w:t>
      </w:r>
      <w:r w:rsidR="000773F5">
        <w:rPr>
          <w:rFonts w:ascii="Times New Roman" w:hAnsi="Times New Roman"/>
          <w:sz w:val="28"/>
          <w:szCs w:val="28"/>
          <w:lang w:val="uz-Cyrl-UZ"/>
        </w:rPr>
        <w:t xml:space="preserve">Ургут </w:t>
      </w:r>
      <w:r w:rsidR="002C4A57" w:rsidRPr="000773F5">
        <w:rPr>
          <w:rFonts w:ascii="Times New Roman" w:hAnsi="Times New Roman"/>
          <w:sz w:val="28"/>
          <w:szCs w:val="28"/>
          <w:lang w:val="uz-Cyrl-UZ"/>
        </w:rPr>
        <w:t>тумани</w:t>
      </w:r>
      <w:r w:rsidR="000773F5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 xml:space="preserve">“Мўминобод” МФЙ ҳудудидаги </w:t>
      </w:r>
      <w:r w:rsidR="002C4A57" w:rsidRPr="00EB09EB">
        <w:rPr>
          <w:rFonts w:ascii="Times New Roman" w:hAnsi="Times New Roman"/>
          <w:sz w:val="28"/>
          <w:szCs w:val="28"/>
          <w:lang w:val="uz-Cyrl-UZ"/>
        </w:rPr>
        <w:t>12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>4</w:t>
      </w:r>
      <w:r w:rsidR="001E0318" w:rsidRPr="00EB09EB">
        <w:rPr>
          <w:rFonts w:ascii="Times New Roman" w:hAnsi="Times New Roman"/>
          <w:sz w:val="28"/>
          <w:szCs w:val="28"/>
          <w:lang w:val="uz-Cyrl-UZ"/>
        </w:rPr>
        <w:t>-сонли</w:t>
      </w:r>
      <w:r w:rsidR="002C4A57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AB799F" w:rsidRPr="00EB09EB">
        <w:rPr>
          <w:rFonts w:ascii="Times New Roman" w:hAnsi="Times New Roman"/>
          <w:sz w:val="28"/>
          <w:szCs w:val="28"/>
          <w:lang w:val="uz-Cyrl-UZ"/>
        </w:rPr>
        <w:t xml:space="preserve">умумтаълим мактабидаги </w:t>
      </w:r>
      <w:r w:rsidR="001E0318" w:rsidRPr="00EB09EB">
        <w:rPr>
          <w:rFonts w:ascii="Times New Roman" w:hAnsi="Times New Roman"/>
          <w:sz w:val="28"/>
          <w:szCs w:val="28"/>
          <w:lang w:val="uz-Cyrl-UZ"/>
        </w:rPr>
        <w:t xml:space="preserve">мавжуд муаммоларни бартараф этиш юзасидан </w:t>
      </w:r>
      <w:r w:rsidR="00C128A9" w:rsidRPr="00EB09EB">
        <w:rPr>
          <w:rFonts w:ascii="Times New Roman" w:hAnsi="Times New Roman"/>
          <w:sz w:val="28"/>
          <w:szCs w:val="28"/>
          <w:lang w:val="uz-Cyrl-UZ"/>
        </w:rPr>
        <w:t>таклифингизни</w:t>
      </w:r>
      <w:r w:rsidR="001E0318" w:rsidRPr="00EB09EB">
        <w:rPr>
          <w:rFonts w:ascii="Times New Roman" w:hAnsi="Times New Roman"/>
          <w:sz w:val="28"/>
          <w:szCs w:val="28"/>
          <w:lang w:val="uz-Cyrl-UZ"/>
        </w:rPr>
        <w:t xml:space="preserve"> ўрганиб чиқиб, қуйидагиларни маълум қила</w:t>
      </w:r>
      <w:r w:rsidR="002C4A57" w:rsidRPr="00EB09EB">
        <w:rPr>
          <w:rFonts w:ascii="Times New Roman" w:hAnsi="Times New Roman"/>
          <w:sz w:val="28"/>
          <w:szCs w:val="28"/>
          <w:lang w:val="uz-Cyrl-UZ"/>
        </w:rPr>
        <w:t>миз.</w:t>
      </w:r>
    </w:p>
    <w:p w14:paraId="2D3F9B26" w14:textId="3F8FB85D" w:rsidR="00B779F8" w:rsidRPr="00EB09EB" w:rsidRDefault="000773F5" w:rsidP="00EB09EB">
      <w:pPr>
        <w:tabs>
          <w:tab w:val="left" w:pos="5615"/>
          <w:tab w:val="right" w:pos="9781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4499A">
        <w:rPr>
          <w:rFonts w:ascii="Times New Roman" w:hAnsi="Times New Roman"/>
          <w:sz w:val="28"/>
          <w:szCs w:val="28"/>
          <w:lang w:val="uz-Cyrl-UZ"/>
        </w:rPr>
        <w:t>Ургут</w:t>
      </w:r>
      <w:r w:rsidR="002C4A57" w:rsidRPr="0024499A">
        <w:rPr>
          <w:rFonts w:ascii="Times New Roman" w:hAnsi="Times New Roman"/>
          <w:sz w:val="28"/>
          <w:szCs w:val="28"/>
          <w:lang w:val="uz-Cyrl-UZ"/>
        </w:rPr>
        <w:t xml:space="preserve"> тумани</w:t>
      </w:r>
      <w:r w:rsidR="00022B40" w:rsidRPr="0024499A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70563" w:rsidRPr="0024499A">
        <w:rPr>
          <w:rFonts w:ascii="Times New Roman" w:hAnsi="Times New Roman"/>
          <w:sz w:val="28"/>
          <w:szCs w:val="28"/>
          <w:lang w:val="uz-Cyrl-UZ"/>
        </w:rPr>
        <w:t>“</w:t>
      </w:r>
      <w:r w:rsidRPr="0024499A">
        <w:rPr>
          <w:rFonts w:ascii="Times New Roman" w:hAnsi="Times New Roman"/>
          <w:sz w:val="28"/>
          <w:szCs w:val="28"/>
          <w:lang w:val="uz-Cyrl-UZ"/>
        </w:rPr>
        <w:t>Мўминобод</w:t>
      </w:r>
      <w:r w:rsidR="00870563" w:rsidRPr="0024499A">
        <w:rPr>
          <w:rFonts w:ascii="Times New Roman" w:hAnsi="Times New Roman"/>
          <w:sz w:val="28"/>
          <w:szCs w:val="28"/>
          <w:lang w:val="uz-Cyrl-UZ"/>
        </w:rPr>
        <w:t>” маҳалласидаги 12</w:t>
      </w:r>
      <w:r w:rsidRPr="0024499A">
        <w:rPr>
          <w:rFonts w:ascii="Times New Roman" w:hAnsi="Times New Roman"/>
          <w:sz w:val="28"/>
          <w:szCs w:val="28"/>
          <w:lang w:val="uz-Cyrl-UZ"/>
        </w:rPr>
        <w:t>4</w:t>
      </w:r>
      <w:r w:rsidR="00022B40" w:rsidRPr="0024499A">
        <w:rPr>
          <w:rFonts w:ascii="Times New Roman" w:hAnsi="Times New Roman"/>
          <w:sz w:val="28"/>
          <w:szCs w:val="28"/>
          <w:lang w:val="uz-Cyrl-UZ"/>
        </w:rPr>
        <w:t xml:space="preserve">-сонли </w:t>
      </w:r>
      <w:r w:rsidR="00AB799F" w:rsidRPr="0024499A">
        <w:rPr>
          <w:rFonts w:ascii="Times New Roman" w:hAnsi="Times New Roman"/>
          <w:sz w:val="28"/>
          <w:szCs w:val="28"/>
          <w:lang w:val="uz-Cyrl-UZ"/>
        </w:rPr>
        <w:t xml:space="preserve">умумтаълим мактаби </w:t>
      </w:r>
      <w:r w:rsidR="00870563" w:rsidRPr="0024499A">
        <w:rPr>
          <w:rFonts w:ascii="Times New Roman" w:hAnsi="Times New Roman"/>
          <w:sz w:val="28"/>
          <w:szCs w:val="28"/>
          <w:lang w:val="uz-Cyrl-UZ"/>
        </w:rPr>
        <w:t>20</w:t>
      </w:r>
      <w:r w:rsidRPr="0024499A">
        <w:rPr>
          <w:rFonts w:ascii="Times New Roman" w:hAnsi="Times New Roman"/>
          <w:sz w:val="28"/>
          <w:szCs w:val="28"/>
          <w:lang w:val="uz-Cyrl-UZ"/>
        </w:rPr>
        <w:t>14</w:t>
      </w:r>
      <w:r w:rsidR="00870563" w:rsidRPr="0024499A">
        <w:rPr>
          <w:rFonts w:ascii="Times New Roman" w:hAnsi="Times New Roman"/>
          <w:sz w:val="28"/>
          <w:szCs w:val="28"/>
          <w:lang w:val="uz-Cyrl-UZ"/>
        </w:rPr>
        <w:t> </w:t>
      </w:r>
      <w:r w:rsidR="005B2363" w:rsidRPr="0024499A">
        <w:rPr>
          <w:rFonts w:ascii="Times New Roman" w:hAnsi="Times New Roman"/>
          <w:sz w:val="28"/>
          <w:szCs w:val="28"/>
          <w:lang w:val="uz-Cyrl-UZ"/>
        </w:rPr>
        <w:t xml:space="preserve">йилда </w:t>
      </w:r>
      <w:r w:rsidRPr="0024499A">
        <w:rPr>
          <w:rFonts w:ascii="Times New Roman" w:hAnsi="Times New Roman"/>
          <w:sz w:val="28"/>
          <w:szCs w:val="28"/>
          <w:lang w:val="uz-Cyrl-UZ"/>
        </w:rPr>
        <w:t>220</w:t>
      </w:r>
      <w:r w:rsidR="005B2363" w:rsidRPr="0024499A">
        <w:rPr>
          <w:rFonts w:ascii="Times New Roman" w:hAnsi="Times New Roman"/>
          <w:sz w:val="28"/>
          <w:szCs w:val="28"/>
          <w:lang w:val="uz-Cyrl-UZ"/>
        </w:rPr>
        <w:t xml:space="preserve"> ўқувчи ўр</w:t>
      </w:r>
      <w:r w:rsidR="00B779F8" w:rsidRPr="0024499A">
        <w:rPr>
          <w:rFonts w:ascii="Times New Roman" w:hAnsi="Times New Roman"/>
          <w:sz w:val="28"/>
          <w:szCs w:val="28"/>
          <w:lang w:val="uz-Cyrl-UZ"/>
        </w:rPr>
        <w:t>н</w:t>
      </w:r>
      <w:r w:rsidR="005B2363" w:rsidRPr="0024499A">
        <w:rPr>
          <w:rFonts w:ascii="Times New Roman" w:hAnsi="Times New Roman"/>
          <w:sz w:val="28"/>
          <w:szCs w:val="28"/>
          <w:lang w:val="uz-Cyrl-UZ"/>
        </w:rPr>
        <w:t>ига мўлжаллаб қурилган</w:t>
      </w:r>
      <w:r w:rsidR="00C128A9" w:rsidRPr="0024499A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66CB7" w:rsidRPr="0024499A">
        <w:rPr>
          <w:rFonts w:ascii="Times New Roman" w:hAnsi="Times New Roman"/>
          <w:sz w:val="28"/>
          <w:szCs w:val="28"/>
          <w:lang w:val="uz-Cyrl-UZ"/>
        </w:rPr>
        <w:t>б</w:t>
      </w:r>
      <w:r w:rsidR="001B0384" w:rsidRPr="0024499A">
        <w:rPr>
          <w:rFonts w:ascii="Times New Roman" w:hAnsi="Times New Roman"/>
          <w:sz w:val="28"/>
          <w:szCs w:val="28"/>
          <w:lang w:val="uz-Cyrl-UZ"/>
        </w:rPr>
        <w:t>ўлиб,</w:t>
      </w:r>
      <w:r w:rsidR="00164595" w:rsidRPr="0024499A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24499A">
        <w:rPr>
          <w:rFonts w:ascii="Times New Roman" w:hAnsi="Times New Roman"/>
          <w:sz w:val="28"/>
          <w:szCs w:val="28"/>
          <w:lang w:val="uz-Cyrl-UZ"/>
        </w:rPr>
        <w:t xml:space="preserve">бугунги кунда </w:t>
      </w:r>
      <w:r w:rsidR="00EB09EB" w:rsidRPr="0024499A">
        <w:rPr>
          <w:rFonts w:ascii="Times New Roman" w:hAnsi="Times New Roman"/>
          <w:sz w:val="28"/>
          <w:szCs w:val="28"/>
          <w:lang w:val="uz-Cyrl-UZ"/>
        </w:rPr>
        <w:br/>
      </w:r>
      <w:r w:rsidRPr="0024499A">
        <w:rPr>
          <w:rFonts w:ascii="Times New Roman" w:hAnsi="Times New Roman"/>
          <w:sz w:val="28"/>
          <w:szCs w:val="28"/>
          <w:lang w:val="uz-Cyrl-UZ"/>
        </w:rPr>
        <w:t>347</w:t>
      </w:r>
      <w:r w:rsidR="00164595" w:rsidRPr="0024499A">
        <w:rPr>
          <w:rFonts w:ascii="Times New Roman" w:hAnsi="Times New Roman"/>
          <w:sz w:val="28"/>
          <w:szCs w:val="28"/>
          <w:lang w:val="uz-Cyrl-UZ"/>
        </w:rPr>
        <w:t xml:space="preserve"> нафар ўқувчи</w:t>
      </w:r>
      <w:r w:rsidR="001B0384" w:rsidRPr="0024499A">
        <w:rPr>
          <w:rFonts w:ascii="Times New Roman" w:hAnsi="Times New Roman"/>
          <w:sz w:val="28"/>
          <w:szCs w:val="28"/>
          <w:lang w:val="uz-Cyrl-UZ"/>
        </w:rPr>
        <w:t xml:space="preserve">лар </w:t>
      </w:r>
      <w:r w:rsidR="00AB799F" w:rsidRPr="0024499A">
        <w:rPr>
          <w:rFonts w:ascii="Times New Roman" w:hAnsi="Times New Roman"/>
          <w:sz w:val="28"/>
          <w:szCs w:val="28"/>
          <w:lang w:val="uz-Cyrl-UZ"/>
        </w:rPr>
        <w:t>2 смена (навбат)да</w:t>
      </w:r>
      <w:r w:rsidR="00164595" w:rsidRPr="0024499A">
        <w:rPr>
          <w:rFonts w:ascii="Times New Roman" w:hAnsi="Times New Roman"/>
          <w:sz w:val="28"/>
          <w:szCs w:val="28"/>
          <w:lang w:val="uz-Cyrl-UZ"/>
        </w:rPr>
        <w:t xml:space="preserve"> таълим</w:t>
      </w:r>
      <w:r w:rsidR="00AB799F" w:rsidRPr="0024499A">
        <w:rPr>
          <w:rFonts w:ascii="Times New Roman" w:hAnsi="Times New Roman"/>
          <w:sz w:val="28"/>
          <w:szCs w:val="28"/>
          <w:lang w:val="uz-Cyrl-UZ"/>
        </w:rPr>
        <w:t>-</w:t>
      </w:r>
      <w:r w:rsidR="00164595" w:rsidRPr="0024499A">
        <w:rPr>
          <w:rFonts w:ascii="Times New Roman" w:hAnsi="Times New Roman"/>
          <w:sz w:val="28"/>
          <w:szCs w:val="28"/>
          <w:lang w:val="uz-Cyrl-UZ"/>
        </w:rPr>
        <w:t>тарбия олиб кел</w:t>
      </w:r>
      <w:r w:rsidR="001B0384" w:rsidRPr="0024499A">
        <w:rPr>
          <w:rFonts w:ascii="Times New Roman" w:hAnsi="Times New Roman"/>
          <w:sz w:val="28"/>
          <w:szCs w:val="28"/>
          <w:lang w:val="uz-Cyrl-UZ"/>
        </w:rPr>
        <w:t>иш</w:t>
      </w:r>
      <w:r w:rsidR="00164595" w:rsidRPr="0024499A">
        <w:rPr>
          <w:rFonts w:ascii="Times New Roman" w:hAnsi="Times New Roman"/>
          <w:sz w:val="28"/>
          <w:szCs w:val="28"/>
          <w:lang w:val="uz-Cyrl-UZ"/>
        </w:rPr>
        <w:t>моқда.</w:t>
      </w:r>
    </w:p>
    <w:p w14:paraId="27AAA1D1" w14:textId="3F9DE0E4" w:rsidR="00122B8A" w:rsidRPr="00EB09EB" w:rsidRDefault="00B37E0C" w:rsidP="00EB09EB">
      <w:pPr>
        <w:tabs>
          <w:tab w:val="left" w:pos="5615"/>
          <w:tab w:val="right" w:pos="9781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Ҳақиқатдан, </w:t>
      </w:r>
      <w:r w:rsidR="00C128A9" w:rsidRPr="00EB09EB">
        <w:rPr>
          <w:rFonts w:ascii="Times New Roman" w:hAnsi="Times New Roman"/>
          <w:sz w:val="28"/>
          <w:szCs w:val="28"/>
          <w:lang w:val="uz-Cyrl-UZ"/>
        </w:rPr>
        <w:t>м</w:t>
      </w:r>
      <w:r w:rsidR="005D643D" w:rsidRPr="00EB09EB">
        <w:rPr>
          <w:rFonts w:ascii="Times New Roman" w:hAnsi="Times New Roman"/>
          <w:sz w:val="28"/>
          <w:szCs w:val="28"/>
          <w:lang w:val="uz-Cyrl-UZ"/>
        </w:rPr>
        <w:t xml:space="preserve">азкур 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 xml:space="preserve">124-сонли 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 xml:space="preserve">умумтаълим </w:t>
      </w:r>
      <w:r w:rsidR="005D643D" w:rsidRPr="00EB09EB">
        <w:rPr>
          <w:rFonts w:ascii="Times New Roman" w:hAnsi="Times New Roman"/>
          <w:sz w:val="28"/>
          <w:szCs w:val="28"/>
          <w:lang w:val="uz-Cyrl-UZ"/>
        </w:rPr>
        <w:t>мактаб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>и</w:t>
      </w:r>
      <w:r w:rsidR="00E51EA9" w:rsidRPr="00EB09EB">
        <w:rPr>
          <w:rFonts w:ascii="Times New Roman" w:hAnsi="Times New Roman"/>
          <w:sz w:val="28"/>
          <w:szCs w:val="28"/>
          <w:lang w:val="uz-Cyrl-UZ"/>
        </w:rPr>
        <w:t xml:space="preserve">да </w:t>
      </w:r>
      <w:r w:rsidR="00122B8A" w:rsidRPr="00EB09EB">
        <w:rPr>
          <w:rFonts w:ascii="Times New Roman" w:hAnsi="Times New Roman"/>
          <w:sz w:val="28"/>
          <w:szCs w:val="28"/>
          <w:lang w:val="uz-Cyrl-UZ"/>
        </w:rPr>
        <w:t>ўқув дарс жараёнлари 2 навбат</w:t>
      </w:r>
      <w:r w:rsidR="00AB799F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22B8A" w:rsidRPr="00EB09EB">
        <w:rPr>
          <w:rFonts w:ascii="Times New Roman" w:hAnsi="Times New Roman"/>
          <w:sz w:val="28"/>
          <w:szCs w:val="28"/>
          <w:lang w:val="uz-Cyrl-UZ"/>
        </w:rPr>
        <w:t>(смена)</w:t>
      </w:r>
      <w:r w:rsidR="00AB799F" w:rsidRPr="00EB09EB">
        <w:rPr>
          <w:rFonts w:ascii="Times New Roman" w:hAnsi="Times New Roman"/>
          <w:sz w:val="28"/>
          <w:szCs w:val="28"/>
          <w:lang w:val="uz-Cyrl-UZ"/>
        </w:rPr>
        <w:t>да</w:t>
      </w:r>
      <w:r w:rsidR="00122B8A" w:rsidRPr="00EB09EB">
        <w:rPr>
          <w:rFonts w:ascii="Times New Roman" w:hAnsi="Times New Roman"/>
          <w:sz w:val="28"/>
          <w:szCs w:val="28"/>
          <w:lang w:val="uz-Cyrl-UZ"/>
        </w:rPr>
        <w:t xml:space="preserve"> ташкил этилган</w:t>
      </w:r>
      <w:r w:rsidR="00AB799F" w:rsidRPr="00EB09EB">
        <w:rPr>
          <w:rFonts w:ascii="Times New Roman" w:hAnsi="Times New Roman"/>
          <w:sz w:val="28"/>
          <w:szCs w:val="28"/>
          <w:lang w:val="uz-Cyrl-UZ"/>
        </w:rPr>
        <w:t>лиги</w:t>
      </w:r>
      <w:r w:rsidR="006046E5" w:rsidRPr="00EB09EB">
        <w:rPr>
          <w:rFonts w:ascii="Times New Roman" w:hAnsi="Times New Roman"/>
          <w:sz w:val="28"/>
          <w:szCs w:val="28"/>
          <w:lang w:val="uz-Cyrl-UZ"/>
        </w:rPr>
        <w:t>, яъни</w:t>
      </w:r>
      <w:r w:rsidR="00AB799F" w:rsidRPr="00EB09EB">
        <w:rPr>
          <w:rFonts w:ascii="Times New Roman" w:hAnsi="Times New Roman"/>
          <w:sz w:val="28"/>
          <w:szCs w:val="28"/>
          <w:lang w:val="uz-Cyrl-UZ"/>
        </w:rPr>
        <w:t xml:space="preserve"> ўқувчилар сони қувватига нисбатан номутаносиблиги</w:t>
      </w:r>
      <w:r w:rsidR="007225C8" w:rsidRPr="00EB09EB">
        <w:rPr>
          <w:rFonts w:ascii="Times New Roman" w:hAnsi="Times New Roman"/>
          <w:sz w:val="28"/>
          <w:szCs w:val="28"/>
          <w:lang w:val="uz-Cyrl-UZ"/>
        </w:rPr>
        <w:t>, қўшимча хоналар етишмаслиги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>, муассасада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225C8" w:rsidRPr="00EB09EB">
        <w:rPr>
          <w:rFonts w:ascii="Times New Roman" w:hAnsi="Times New Roman"/>
          <w:sz w:val="28"/>
          <w:szCs w:val="28"/>
          <w:lang w:val="uz-Cyrl-UZ"/>
        </w:rPr>
        <w:t>етарли</w:t>
      </w:r>
      <w:r w:rsidR="000D513E" w:rsidRPr="00EB09EB">
        <w:rPr>
          <w:rFonts w:ascii="Times New Roman" w:hAnsi="Times New Roman"/>
          <w:sz w:val="28"/>
          <w:szCs w:val="28"/>
          <w:lang w:val="uz-Cyrl-UZ"/>
        </w:rPr>
        <w:t xml:space="preserve"> даражасида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>ги</w:t>
      </w:r>
      <w:r w:rsidR="000D513E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6046E5" w:rsidRPr="00EB09EB">
        <w:rPr>
          <w:rFonts w:ascii="Times New Roman" w:hAnsi="Times New Roman"/>
          <w:sz w:val="28"/>
          <w:szCs w:val="28"/>
          <w:lang w:val="uz-Cyrl-UZ"/>
        </w:rPr>
        <w:t>шароитлар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 xml:space="preserve"> мавжуд </w:t>
      </w:r>
      <w:r w:rsidR="006046E5" w:rsidRPr="00EB09EB">
        <w:rPr>
          <w:rFonts w:ascii="Times New Roman" w:hAnsi="Times New Roman"/>
          <w:sz w:val="28"/>
          <w:szCs w:val="28"/>
          <w:lang w:val="uz-Cyrl-UZ"/>
        </w:rPr>
        <w:t xml:space="preserve">эмаслиги 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 xml:space="preserve">қайта ўрганишларда ҳам </w:t>
      </w:r>
      <w:r w:rsidR="007225C8" w:rsidRPr="00EB09EB">
        <w:rPr>
          <w:rFonts w:ascii="Times New Roman" w:hAnsi="Times New Roman"/>
          <w:sz w:val="28"/>
          <w:szCs w:val="28"/>
          <w:lang w:val="uz-Cyrl-UZ"/>
        </w:rPr>
        <w:t>маълум бўлди</w:t>
      </w:r>
      <w:r w:rsidRPr="00EB09EB">
        <w:rPr>
          <w:rFonts w:ascii="Times New Roman" w:hAnsi="Times New Roman"/>
          <w:sz w:val="28"/>
          <w:szCs w:val="28"/>
          <w:lang w:val="uz-Cyrl-UZ"/>
        </w:rPr>
        <w:t>.</w:t>
      </w:r>
    </w:p>
    <w:p w14:paraId="52C80124" w14:textId="26C955E8" w:rsidR="00C128A9" w:rsidRPr="00EB09EB" w:rsidRDefault="00C128A9" w:rsidP="00EB09EB">
      <w:pPr>
        <w:tabs>
          <w:tab w:val="left" w:pos="5615"/>
          <w:tab w:val="right" w:pos="9498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bookmarkStart w:id="0" w:name="_Hlk57640867"/>
      <w:r w:rsidRPr="00EB09EB">
        <w:rPr>
          <w:rFonts w:ascii="Times New Roman" w:hAnsi="Times New Roman"/>
          <w:sz w:val="28"/>
          <w:szCs w:val="28"/>
          <w:lang w:val="uz-Cyrl-UZ"/>
        </w:rPr>
        <w:t>М</w:t>
      </w:r>
      <w:r w:rsidR="00D11065" w:rsidRPr="00EB09EB">
        <w:rPr>
          <w:rFonts w:ascii="Times New Roman" w:hAnsi="Times New Roman"/>
          <w:sz w:val="28"/>
          <w:szCs w:val="28"/>
          <w:lang w:val="uz-Cyrl-UZ"/>
        </w:rPr>
        <w:t xml:space="preserve">аълумки, </w:t>
      </w:r>
      <w:r w:rsidR="009B2F67" w:rsidRPr="00EB09EB">
        <w:rPr>
          <w:rFonts w:ascii="Times New Roman" w:hAnsi="Times New Roman"/>
          <w:sz w:val="28"/>
          <w:szCs w:val="28"/>
          <w:lang w:val="uz-Cyrl-UZ"/>
        </w:rPr>
        <w:t xml:space="preserve">Ўзбекистон Республикаси Бош вазирининг 2020 йил 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br/>
      </w:r>
      <w:r w:rsidR="009B2F67" w:rsidRPr="00EB09EB">
        <w:rPr>
          <w:rFonts w:ascii="Times New Roman" w:hAnsi="Times New Roman"/>
          <w:sz w:val="28"/>
          <w:szCs w:val="28"/>
          <w:lang w:val="uz-Cyrl-UZ"/>
        </w:rPr>
        <w:t xml:space="preserve">30 декабрдаги 05/1-2810-сонли топшириғига кўра </w:t>
      </w:r>
      <w:r w:rsidR="00122B8A" w:rsidRPr="00EB09EB">
        <w:rPr>
          <w:rFonts w:ascii="Times New Roman" w:hAnsi="Times New Roman"/>
          <w:b/>
          <w:bCs/>
          <w:sz w:val="28"/>
          <w:szCs w:val="28"/>
          <w:lang w:val="uz-Cyrl-UZ"/>
        </w:rPr>
        <w:t>жорий йилнинг 1 майига қадар</w:t>
      </w:r>
      <w:r w:rsidR="00122B8A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2022 </w:t>
      </w:r>
      <w:r w:rsidR="007752F5" w:rsidRPr="00EB09EB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учун </w:t>
      </w:r>
      <w:r w:rsidR="009F0A23" w:rsidRPr="00EB09EB">
        <w:rPr>
          <w:rFonts w:ascii="Times New Roman" w:hAnsi="Times New Roman"/>
          <w:sz w:val="28"/>
          <w:szCs w:val="28"/>
          <w:lang w:val="uz-Cyrl-UZ"/>
        </w:rPr>
        <w:t>Инвестиция дастури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доирасида янгидан </w:t>
      </w:r>
      <w:r w:rsidR="009F0A23" w:rsidRPr="00EB09EB">
        <w:rPr>
          <w:rFonts w:ascii="Times New Roman" w:hAnsi="Times New Roman"/>
          <w:sz w:val="28"/>
          <w:szCs w:val="28"/>
          <w:lang w:val="uz-Cyrl-UZ"/>
        </w:rPr>
        <w:t>қуриш, реконструкция ва мукаммал таъмирлаш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>нинг</w:t>
      </w:r>
      <w:r w:rsidR="008F63C0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>манзилли рўйхати</w:t>
      </w:r>
      <w:r w:rsidR="000D513E" w:rsidRPr="00EB09EB">
        <w:rPr>
          <w:rFonts w:ascii="Times New Roman" w:hAnsi="Times New Roman"/>
          <w:sz w:val="28"/>
          <w:szCs w:val="28"/>
          <w:lang w:val="uz-Cyrl-UZ"/>
        </w:rPr>
        <w:t>ни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EB09EB">
        <w:rPr>
          <w:rFonts w:ascii="Times New Roman" w:hAnsi="Times New Roman"/>
          <w:sz w:val="28"/>
          <w:szCs w:val="28"/>
          <w:lang w:val="uz-Cyrl-UZ"/>
        </w:rPr>
        <w:t>шакллантири</w:t>
      </w:r>
      <w:r w:rsidR="000D513E" w:rsidRPr="00EB09EB">
        <w:rPr>
          <w:rFonts w:ascii="Times New Roman" w:hAnsi="Times New Roman"/>
          <w:sz w:val="28"/>
          <w:szCs w:val="28"/>
          <w:lang w:val="uz-Cyrl-UZ"/>
        </w:rPr>
        <w:t>ш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белгиланган.</w:t>
      </w:r>
    </w:p>
    <w:p w14:paraId="0454EFC2" w14:textId="484A1A7A" w:rsidR="009F0A23" w:rsidRPr="00EB09EB" w:rsidRDefault="00174C2F" w:rsidP="00EB09EB">
      <w:pPr>
        <w:tabs>
          <w:tab w:val="left" w:pos="5615"/>
          <w:tab w:val="right" w:pos="9498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Мазкур жараёнда 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>хатингиз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да кўрсатиб ўтилган 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 xml:space="preserve">Ургут туманидаги 124-сонли умумтаълим </w:t>
      </w:r>
      <w:r w:rsidRPr="00EB09EB">
        <w:rPr>
          <w:rFonts w:ascii="Times New Roman" w:hAnsi="Times New Roman"/>
          <w:sz w:val="28"/>
          <w:szCs w:val="28"/>
          <w:lang w:val="uz-Cyrl-UZ"/>
        </w:rPr>
        <w:t>мактаб</w:t>
      </w:r>
      <w:r w:rsidR="000773F5" w:rsidRPr="00EB09EB">
        <w:rPr>
          <w:rFonts w:ascii="Times New Roman" w:hAnsi="Times New Roman"/>
          <w:sz w:val="28"/>
          <w:szCs w:val="28"/>
          <w:lang w:val="uz-Cyrl-UZ"/>
        </w:rPr>
        <w:t>и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ни жойида </w:t>
      </w:r>
      <w:r w:rsidR="00966CB7" w:rsidRPr="00EB09EB">
        <w:rPr>
          <w:rFonts w:ascii="Times New Roman" w:hAnsi="Times New Roman"/>
          <w:sz w:val="28"/>
          <w:szCs w:val="28"/>
          <w:lang w:val="uz-Cyrl-UZ"/>
        </w:rPr>
        <w:t>республика</w:t>
      </w:r>
      <w:r w:rsidR="003A5744" w:rsidRPr="00EB09EB">
        <w:rPr>
          <w:rFonts w:ascii="Times New Roman" w:hAnsi="Times New Roman"/>
          <w:sz w:val="28"/>
          <w:szCs w:val="28"/>
          <w:lang w:val="uz-Cyrl-UZ"/>
        </w:rPr>
        <w:t xml:space="preserve"> И</w:t>
      </w:r>
      <w:r w:rsidR="00966CB7" w:rsidRPr="00EB09EB">
        <w:rPr>
          <w:rFonts w:ascii="Times New Roman" w:hAnsi="Times New Roman"/>
          <w:sz w:val="28"/>
          <w:szCs w:val="28"/>
          <w:lang w:val="uz-Cyrl-UZ"/>
        </w:rPr>
        <w:t xml:space="preserve">шчи гурухи иштирокида 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ўрганган ҳолда 2022 йил Инвестиция дастури манзилли рўйхати таклифига 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>киритилиш</w:t>
      </w:r>
      <w:r w:rsidR="00947432" w:rsidRPr="00EB09EB">
        <w:rPr>
          <w:rFonts w:ascii="Times New Roman" w:hAnsi="Times New Roman"/>
          <w:sz w:val="28"/>
          <w:szCs w:val="28"/>
          <w:lang w:val="uz-Cyrl-UZ"/>
        </w:rPr>
        <w:t>и</w:t>
      </w:r>
      <w:r w:rsidR="009F0A23" w:rsidRPr="00EB09EB">
        <w:rPr>
          <w:rFonts w:ascii="Times New Roman" w:hAnsi="Times New Roman"/>
          <w:sz w:val="28"/>
          <w:szCs w:val="28"/>
          <w:lang w:val="uz-Cyrl-UZ"/>
        </w:rPr>
        <w:t xml:space="preserve"> вазирлик томонидан алоҳида назоратга олин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>ди</w:t>
      </w:r>
      <w:r w:rsidR="009F0A23" w:rsidRPr="00EB09EB">
        <w:rPr>
          <w:rFonts w:ascii="Times New Roman" w:hAnsi="Times New Roman"/>
          <w:sz w:val="28"/>
          <w:szCs w:val="28"/>
          <w:lang w:val="uz-Cyrl-UZ"/>
        </w:rPr>
        <w:t>.</w:t>
      </w:r>
    </w:p>
    <w:bookmarkEnd w:id="0"/>
    <w:p w14:paraId="1B3E4953" w14:textId="47D6F8C8" w:rsidR="00EB09EB" w:rsidRPr="00EB09EB" w:rsidRDefault="00EB09EB" w:rsidP="00EB09EB">
      <w:pPr>
        <w:tabs>
          <w:tab w:val="left" w:pos="5615"/>
          <w:tab w:val="right" w:pos="9498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Мурожаатда ўтган </w:t>
      </w:r>
      <w:r w:rsidRPr="00EB09EB">
        <w:rPr>
          <w:rFonts w:ascii="Times New Roman" w:hAnsi="Times New Roman"/>
          <w:sz w:val="28"/>
          <w:szCs w:val="28"/>
          <w:lang w:val="uz-Cyrl-UZ"/>
        </w:rPr>
        <w:t>2</w:t>
      </w:r>
      <w:r w:rsidRPr="00EB09EB">
        <w:rPr>
          <w:rFonts w:ascii="Times New Roman" w:hAnsi="Times New Roman"/>
          <w:sz w:val="28"/>
          <w:szCs w:val="28"/>
          <w:lang w:val="uz-Cyrl-UZ"/>
        </w:rPr>
        <w:t>-</w:t>
      </w:r>
      <w:r w:rsidRPr="00EB09EB">
        <w:rPr>
          <w:rFonts w:ascii="Times New Roman" w:hAnsi="Times New Roman"/>
          <w:sz w:val="28"/>
          <w:szCs w:val="28"/>
          <w:lang w:val="uz-Cyrl-UZ"/>
        </w:rPr>
        <w:t>3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йилдан буён ушбу маҳалла фуқаролар йиғинида яшовчи мактаб ўқувчилари учун 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мазкур </w:t>
      </w:r>
      <w:r w:rsidRPr="00EB09EB">
        <w:rPr>
          <w:rFonts w:ascii="Times New Roman" w:hAnsi="Times New Roman"/>
          <w:sz w:val="28"/>
          <w:szCs w:val="28"/>
          <w:lang w:val="uz-Cyrl-UZ"/>
        </w:rPr>
        <w:t>мактаб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га қўшимча ўқув </w:t>
      </w:r>
      <w:r w:rsidRPr="00EB09EB">
        <w:rPr>
          <w:rFonts w:ascii="Times New Roman" w:hAnsi="Times New Roman"/>
          <w:sz w:val="28"/>
          <w:szCs w:val="28"/>
          <w:lang w:val="uz-Cyrl-UZ"/>
        </w:rPr>
        <w:t>биносини қуриб бериш масаласи ижобий ҳал этилмаганлиги кўрсатиб ўтилган.</w:t>
      </w:r>
    </w:p>
    <w:p w14:paraId="0AE86FD7" w14:textId="722BB688" w:rsidR="008E463D" w:rsidRPr="00EB09EB" w:rsidRDefault="008E463D" w:rsidP="00EB09EB">
      <w:pPr>
        <w:tabs>
          <w:tab w:val="left" w:pos="5615"/>
          <w:tab w:val="right" w:pos="9498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Жойлардаги бу каби муаммоларнинг ўз вақтида </w:t>
      </w:r>
      <w:r w:rsidR="00B63C94" w:rsidRPr="00EB09EB">
        <w:rPr>
          <w:rFonts w:ascii="Times New Roman" w:hAnsi="Times New Roman"/>
          <w:sz w:val="28"/>
          <w:szCs w:val="28"/>
          <w:lang w:val="uz-Cyrl-UZ"/>
        </w:rPr>
        <w:t>бартараф э</w:t>
      </w:r>
      <w:r w:rsidRPr="00EB09EB">
        <w:rPr>
          <w:rFonts w:ascii="Times New Roman" w:hAnsi="Times New Roman"/>
          <w:sz w:val="28"/>
          <w:szCs w:val="28"/>
          <w:lang w:val="uz-Cyrl-UZ"/>
        </w:rPr>
        <w:t>т</w:t>
      </w:r>
      <w:r w:rsidR="00B63C94" w:rsidRPr="00EB09EB">
        <w:rPr>
          <w:rFonts w:ascii="Times New Roman" w:hAnsi="Times New Roman"/>
          <w:sz w:val="28"/>
          <w:szCs w:val="28"/>
          <w:lang w:val="uz-Cyrl-UZ"/>
        </w:rPr>
        <w:t>и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лмай қолинишига </w:t>
      </w:r>
      <w:r w:rsidR="00B63C94" w:rsidRPr="00EB09EB">
        <w:rPr>
          <w:rFonts w:ascii="Times New Roman" w:hAnsi="Times New Roman"/>
          <w:sz w:val="28"/>
          <w:szCs w:val="28"/>
          <w:lang w:val="uz-Cyrl-UZ"/>
        </w:rPr>
        <w:t>ҳар йили маҳаллий ва республика бюджетидан ажратиладиган маблағларнинг эҳтиёжга нисбатан камлиги</w:t>
      </w:r>
      <w:r w:rsidR="008745C4" w:rsidRPr="00EB09EB">
        <w:rPr>
          <w:rFonts w:ascii="Times New Roman" w:hAnsi="Times New Roman"/>
          <w:sz w:val="28"/>
          <w:szCs w:val="28"/>
          <w:lang w:val="uz-Cyrl-UZ"/>
        </w:rPr>
        <w:t>ни сабаб қилиб келтириш мумкин</w:t>
      </w:r>
      <w:r w:rsidR="00B63C94" w:rsidRPr="00EB09EB">
        <w:rPr>
          <w:rFonts w:ascii="Times New Roman" w:hAnsi="Times New Roman"/>
          <w:sz w:val="28"/>
          <w:szCs w:val="28"/>
          <w:lang w:val="uz-Cyrl-UZ"/>
        </w:rPr>
        <w:t>.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772C6E7A" w14:textId="77777777" w:rsidR="00EB09EB" w:rsidRPr="00EB09EB" w:rsidRDefault="00EB09EB" w:rsidP="00EB09EB">
      <w:pPr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lastRenderedPageBreak/>
        <w:t xml:space="preserve">Самарқанд вилоятида ҳозирги кунда жами 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 xml:space="preserve">1 247 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та умумтаълим мактаблари фаолият юритиб, уларнинг 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153 таси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(12,3%) мукаммал таъмирга муҳтож, </w:t>
      </w:r>
      <w:r w:rsidRPr="00EB09EB">
        <w:rPr>
          <w:rFonts w:ascii="Times New Roman" w:hAnsi="Times New Roman"/>
          <w:b/>
          <w:bCs/>
          <w:sz w:val="28"/>
          <w:szCs w:val="28"/>
          <w:lang w:val="uz-Cyrl-UZ"/>
        </w:rPr>
        <w:t>161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 xml:space="preserve"> та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(12,9%) мактабларда ўқувчиларнинг қатнов даражаси 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1,8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коэффициентдан юқоридир. </w:t>
      </w:r>
    </w:p>
    <w:p w14:paraId="7E973048" w14:textId="77777777" w:rsidR="00EB09EB" w:rsidRPr="00EB09EB" w:rsidRDefault="00EB09EB" w:rsidP="00EB09EB">
      <w:pPr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>Бундан ташқари, аҳоли сонининг ўсиши, янги барпо этилаётган уй-жой массивлари, кўп қаватли хонадонлар қурилиши ҳисобига вилоятнинг</w:t>
      </w:r>
      <w:r w:rsidRPr="00EB09EB">
        <w:rPr>
          <w:rFonts w:ascii="Times New Roman" w:hAnsi="Times New Roman"/>
          <w:sz w:val="28"/>
          <w:szCs w:val="28"/>
          <w:lang w:val="uz-Cyrl-UZ"/>
        </w:rPr>
        <w:br/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9 та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ҳудудида </w:t>
      </w:r>
      <w:r w:rsidRPr="00EB09EB">
        <w:rPr>
          <w:rFonts w:ascii="Times New Roman" w:hAnsi="Times New Roman"/>
          <w:b/>
          <w:bCs/>
          <w:sz w:val="28"/>
          <w:szCs w:val="28"/>
          <w:lang w:val="uz-Cyrl-UZ"/>
        </w:rPr>
        <w:t>4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 620 ўринга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яқин мактаблар қуришга эҳтиёж мавжуд. Шу билан бирга, Самарқанд вилоятидаги 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400 га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яқин мактабларнинг спорт заллари мавжуд эмас.</w:t>
      </w:r>
    </w:p>
    <w:p w14:paraId="09244501" w14:textId="77777777" w:rsidR="00EB09EB" w:rsidRPr="00EB09EB" w:rsidRDefault="00EB09EB" w:rsidP="00EB09EB">
      <w:pPr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Ушбу муаммоларни бартараф этиш учун дастлабки ҳисоб-китобларга кўра, 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3,2 трлн. сўмдан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ортиқ маблағлар талаб қилинади.</w:t>
      </w:r>
    </w:p>
    <w:p w14:paraId="4F77DACE" w14:textId="77777777" w:rsidR="00EB09EB" w:rsidRPr="00EB09EB" w:rsidRDefault="00EB09EB" w:rsidP="00EB09EB">
      <w:pPr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Бироқ, Инвестиция дастури доирасида </w:t>
      </w:r>
      <w:r w:rsidRPr="00EB09EB">
        <w:rPr>
          <w:rFonts w:ascii="Times New Roman" w:hAnsi="Times New Roman"/>
          <w:i/>
          <w:sz w:val="28"/>
          <w:szCs w:val="28"/>
          <w:lang w:val="uz-Cyrl-UZ"/>
        </w:rPr>
        <w:t xml:space="preserve">(Ўзбекистон Республикаси Президентининг 2020 йил 28 декабрдаги ПҚ-4936-сон қарори 5, 5а-иловаларига мувофиқ) </w:t>
      </w:r>
      <w:r w:rsidRPr="00EB09EB">
        <w:rPr>
          <w:rFonts w:ascii="Times New Roman" w:hAnsi="Times New Roman"/>
          <w:sz w:val="28"/>
          <w:szCs w:val="28"/>
          <w:lang w:val="uz-Cyrl-UZ"/>
        </w:rPr>
        <w:t>Самарқанд вилояти бўйича 2021 йилда 174,1 млрд. сўм, 2022 йилда 209,0 млрд. сўм, 2023 йилда эса 236,0 млрд. сўм ажратилиши белгиланган.</w:t>
      </w:r>
    </w:p>
    <w:p w14:paraId="4411E774" w14:textId="77777777" w:rsidR="00EB09EB" w:rsidRPr="00EB09EB" w:rsidRDefault="00EB09EB" w:rsidP="00EB09EB">
      <w:pPr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 xml:space="preserve">Бундан кўриниб турибдики, </w:t>
      </w:r>
      <w:r w:rsidRPr="00EB09EB">
        <w:rPr>
          <w:rFonts w:ascii="Times New Roman" w:hAnsi="Times New Roman"/>
          <w:b/>
          <w:bCs/>
          <w:sz w:val="28"/>
          <w:szCs w:val="28"/>
          <w:lang w:val="uz-Cyrl-UZ"/>
        </w:rPr>
        <w:t>келгуси 3 йилликда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Бухоро вилояти бўйича ажратиладиган маблағ миқдори жами </w:t>
      </w:r>
      <w:r w:rsidRPr="00EB09EB">
        <w:rPr>
          <w:rFonts w:ascii="Times New Roman" w:hAnsi="Times New Roman"/>
          <w:b/>
          <w:sz w:val="28"/>
          <w:szCs w:val="28"/>
          <w:lang w:val="uz-Cyrl-UZ"/>
        </w:rPr>
        <w:t>619,1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 млрд. сўмни </w:t>
      </w:r>
      <w:r w:rsidRPr="00EB09EB">
        <w:rPr>
          <w:rFonts w:ascii="Times New Roman" w:hAnsi="Times New Roman"/>
          <w:i/>
          <w:sz w:val="28"/>
          <w:szCs w:val="28"/>
          <w:lang w:val="uz-Cyrl-UZ"/>
        </w:rPr>
        <w:t>(эҳтиёжнинг 19,3%и)</w:t>
      </w:r>
      <w:r w:rsidRPr="00EB09EB">
        <w:rPr>
          <w:rFonts w:ascii="Times New Roman" w:hAnsi="Times New Roman"/>
          <w:sz w:val="28"/>
          <w:szCs w:val="28"/>
          <w:lang w:val="uz-Cyrl-UZ"/>
        </w:rPr>
        <w:t xml:space="preserve"> ташкил этмоқда.</w:t>
      </w:r>
    </w:p>
    <w:p w14:paraId="17F48764" w14:textId="1E61D4EE" w:rsidR="007C31F4" w:rsidRPr="000773F5" w:rsidRDefault="008745C4" w:rsidP="00EB09EB">
      <w:pPr>
        <w:tabs>
          <w:tab w:val="left" w:pos="5615"/>
          <w:tab w:val="right" w:pos="9991"/>
        </w:tabs>
        <w:spacing w:after="10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EB09EB">
        <w:rPr>
          <w:rFonts w:ascii="Times New Roman" w:hAnsi="Times New Roman"/>
          <w:sz w:val="28"/>
          <w:szCs w:val="28"/>
          <w:lang w:val="uz-Cyrl-UZ"/>
        </w:rPr>
        <w:t>Юқоридагилардан келиб чиқиб</w:t>
      </w:r>
      <w:r w:rsidR="007C31F4" w:rsidRPr="00EB09EB">
        <w:rPr>
          <w:rFonts w:ascii="Times New Roman" w:hAnsi="Times New Roman"/>
          <w:sz w:val="28"/>
          <w:szCs w:val="28"/>
          <w:lang w:val="uz-Cyrl-UZ"/>
        </w:rPr>
        <w:t xml:space="preserve">, </w:t>
      </w:r>
      <w:r w:rsidRPr="00EB09EB">
        <w:rPr>
          <w:rFonts w:ascii="Times New Roman" w:hAnsi="Times New Roman"/>
          <w:sz w:val="28"/>
          <w:szCs w:val="28"/>
          <w:lang w:val="uz-Cyrl-UZ"/>
        </w:rPr>
        <w:t>Сиздан</w:t>
      </w:r>
      <w:r w:rsidR="007C31F4" w:rsidRPr="00EB09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C31F4" w:rsidRPr="00EB09E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ҳар йили Давлат бюджети тўғрисидаги Қонуннинг қабул қилиниши ва Қорақалпоғистон Республикаси, вилоятлар ва Тошкент шаҳар маҳаллий бюджетларини тасдиқлашда</w:t>
      </w:r>
      <w:r w:rsidR="00770C6B" w:rsidRPr="00EB09E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,</w:t>
      </w:r>
      <w:r w:rsidR="007C31F4" w:rsidRPr="00EB09E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8634C3" w:rsidRPr="00EB09E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шунингдек,</w:t>
      </w:r>
      <w:r w:rsidR="00770C6B" w:rsidRPr="00EB09E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7C31F4" w:rsidRPr="00EB09E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“Обод қишлоқ”, “Обод маҳалла” дастурлари доирасида имкон қадар кўпроқ Халқ таълими муассасаларидаги </w:t>
      </w:r>
      <w:r w:rsidR="007C31F4" w:rsidRPr="000773F5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шу каби муаммоларнинг бар</w:t>
      </w:r>
      <w:r w:rsidR="00770C6B" w:rsidRPr="000773F5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тараф этилишига эътибор</w:t>
      </w:r>
      <w:r w:rsidR="007C31F4" w:rsidRPr="000773F5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қаратилишида </w:t>
      </w:r>
      <w:r w:rsidR="007C31F4" w:rsidRPr="000773F5">
        <w:rPr>
          <w:rFonts w:ascii="Times New Roman" w:hAnsi="Times New Roman"/>
          <w:sz w:val="28"/>
          <w:szCs w:val="28"/>
          <w:lang w:val="uz-Cyrl-UZ"/>
        </w:rPr>
        <w:t>амалий ёрдам беришингизни сўраймиз.</w:t>
      </w:r>
    </w:p>
    <w:p w14:paraId="7742791D" w14:textId="77777777" w:rsidR="00875F90" w:rsidRPr="000773F5" w:rsidRDefault="00875F90" w:rsidP="00875F90">
      <w:pPr>
        <w:tabs>
          <w:tab w:val="left" w:pos="5615"/>
          <w:tab w:val="right" w:pos="9991"/>
        </w:tabs>
        <w:spacing w:after="60" w:line="22" w:lineRule="atLeast"/>
        <w:ind w:firstLine="709"/>
        <w:jc w:val="both"/>
        <w:rPr>
          <w:rFonts w:ascii="Times New Roman" w:hAnsi="Times New Roman"/>
          <w:sz w:val="8"/>
          <w:szCs w:val="8"/>
          <w:lang w:val="uz-Cyrl-UZ"/>
        </w:rPr>
      </w:pPr>
    </w:p>
    <w:p w14:paraId="153DB084" w14:textId="6AEE7AA0" w:rsidR="005E01E2" w:rsidRPr="000773F5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0773F5">
        <w:rPr>
          <w:rFonts w:ascii="Times New Roman" w:hAnsi="Times New Roman"/>
          <w:b/>
          <w:sz w:val="28"/>
          <w:szCs w:val="28"/>
          <w:lang w:val="uz-Cyrl-UZ"/>
        </w:rPr>
        <w:t>Ҳурмат билан,</w:t>
      </w:r>
    </w:p>
    <w:p w14:paraId="7AA982BA" w14:textId="4C2D4FAF" w:rsidR="005E01E2" w:rsidRPr="000773F5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0156DA0C" w14:textId="77777777" w:rsidR="00875F90" w:rsidRPr="000773F5" w:rsidRDefault="00875F90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4D3975E2" w14:textId="35538A13" w:rsidR="00F922A4" w:rsidRPr="000773F5" w:rsidRDefault="00F922A4" w:rsidP="006B1F88">
      <w:pPr>
        <w:spacing w:after="0" w:line="23" w:lineRule="atLeast"/>
        <w:ind w:left="709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0773F5">
        <w:rPr>
          <w:rFonts w:ascii="Times New Roman" w:hAnsi="Times New Roman"/>
          <w:b/>
          <w:bCs/>
          <w:sz w:val="28"/>
          <w:szCs w:val="28"/>
          <w:lang w:val="uz-Cyrl-UZ"/>
        </w:rPr>
        <w:t>Вазир</w:t>
      </w:r>
      <w:r w:rsidR="001570AB" w:rsidRPr="000773F5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ўринбосари </w:t>
      </w:r>
      <w:r w:rsidRPr="000773F5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Pr="000773F5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Pr="000773F5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Pr="000773F5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151B02" w:rsidRPr="000773F5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6D0E55" w:rsidRPr="000773F5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EB09E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2D3E7B" w:rsidRPr="000773F5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="00BC57B4" w:rsidRPr="000773F5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="001570AB" w:rsidRPr="000773F5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="00EB09EB">
        <w:rPr>
          <w:rFonts w:ascii="Times New Roman" w:hAnsi="Times New Roman"/>
          <w:b/>
          <w:bCs/>
          <w:sz w:val="28"/>
          <w:szCs w:val="28"/>
          <w:lang w:val="uz-Cyrl-UZ"/>
        </w:rPr>
        <w:t>И.Джураев</w:t>
      </w:r>
    </w:p>
    <w:sectPr w:rsidR="00F922A4" w:rsidRPr="000773F5" w:rsidSect="00EB09EB">
      <w:pgSz w:w="11906" w:h="16838"/>
      <w:pgMar w:top="851" w:right="849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DB"/>
    <w:rsid w:val="0000473A"/>
    <w:rsid w:val="00007263"/>
    <w:rsid w:val="00011DFA"/>
    <w:rsid w:val="000176C4"/>
    <w:rsid w:val="00020527"/>
    <w:rsid w:val="00020AEB"/>
    <w:rsid w:val="00022B40"/>
    <w:rsid w:val="00023CEE"/>
    <w:rsid w:val="00045BA6"/>
    <w:rsid w:val="000520BB"/>
    <w:rsid w:val="00057C27"/>
    <w:rsid w:val="0007630B"/>
    <w:rsid w:val="000773F5"/>
    <w:rsid w:val="0008006D"/>
    <w:rsid w:val="00081006"/>
    <w:rsid w:val="000849BB"/>
    <w:rsid w:val="00091867"/>
    <w:rsid w:val="00094C36"/>
    <w:rsid w:val="00095950"/>
    <w:rsid w:val="000A7C3F"/>
    <w:rsid w:val="000C4456"/>
    <w:rsid w:val="000C51A5"/>
    <w:rsid w:val="000C78D5"/>
    <w:rsid w:val="000D513E"/>
    <w:rsid w:val="000E1C30"/>
    <w:rsid w:val="000E7929"/>
    <w:rsid w:val="000F26D6"/>
    <w:rsid w:val="00102914"/>
    <w:rsid w:val="001037DC"/>
    <w:rsid w:val="00103E20"/>
    <w:rsid w:val="00104577"/>
    <w:rsid w:val="00107D2B"/>
    <w:rsid w:val="00112235"/>
    <w:rsid w:val="00112800"/>
    <w:rsid w:val="001161D3"/>
    <w:rsid w:val="00117A8B"/>
    <w:rsid w:val="0012061E"/>
    <w:rsid w:val="001226DE"/>
    <w:rsid w:val="00122B8A"/>
    <w:rsid w:val="00131CD3"/>
    <w:rsid w:val="00134045"/>
    <w:rsid w:val="00140664"/>
    <w:rsid w:val="00141992"/>
    <w:rsid w:val="001507B5"/>
    <w:rsid w:val="00151B02"/>
    <w:rsid w:val="00156CA1"/>
    <w:rsid w:val="001570AB"/>
    <w:rsid w:val="001574DF"/>
    <w:rsid w:val="001600C2"/>
    <w:rsid w:val="0016020D"/>
    <w:rsid w:val="00162D94"/>
    <w:rsid w:val="00164263"/>
    <w:rsid w:val="00164595"/>
    <w:rsid w:val="001647DA"/>
    <w:rsid w:val="00164EF0"/>
    <w:rsid w:val="00172581"/>
    <w:rsid w:val="00174C2F"/>
    <w:rsid w:val="00175487"/>
    <w:rsid w:val="0018243D"/>
    <w:rsid w:val="00185948"/>
    <w:rsid w:val="00191ED5"/>
    <w:rsid w:val="0019319B"/>
    <w:rsid w:val="001A28DB"/>
    <w:rsid w:val="001A6BA6"/>
    <w:rsid w:val="001B0384"/>
    <w:rsid w:val="001B4193"/>
    <w:rsid w:val="001C10FB"/>
    <w:rsid w:val="001C2B4F"/>
    <w:rsid w:val="001D197C"/>
    <w:rsid w:val="001D6074"/>
    <w:rsid w:val="001D68FA"/>
    <w:rsid w:val="001E0318"/>
    <w:rsid w:val="001F3A36"/>
    <w:rsid w:val="001F619A"/>
    <w:rsid w:val="00202C72"/>
    <w:rsid w:val="00206AEE"/>
    <w:rsid w:val="00210523"/>
    <w:rsid w:val="0021108D"/>
    <w:rsid w:val="0021115C"/>
    <w:rsid w:val="00220EB8"/>
    <w:rsid w:val="00223C57"/>
    <w:rsid w:val="002272CD"/>
    <w:rsid w:val="0023098F"/>
    <w:rsid w:val="0023634F"/>
    <w:rsid w:val="0024499A"/>
    <w:rsid w:val="002504A5"/>
    <w:rsid w:val="00251D17"/>
    <w:rsid w:val="00260CD9"/>
    <w:rsid w:val="00270632"/>
    <w:rsid w:val="00273D79"/>
    <w:rsid w:val="00275E33"/>
    <w:rsid w:val="002930C3"/>
    <w:rsid w:val="002930ED"/>
    <w:rsid w:val="0029725C"/>
    <w:rsid w:val="002A388D"/>
    <w:rsid w:val="002A7AAD"/>
    <w:rsid w:val="002B27E0"/>
    <w:rsid w:val="002B6931"/>
    <w:rsid w:val="002C078E"/>
    <w:rsid w:val="002C4A57"/>
    <w:rsid w:val="002D0894"/>
    <w:rsid w:val="002D3E7B"/>
    <w:rsid w:val="002E7CBB"/>
    <w:rsid w:val="00301C94"/>
    <w:rsid w:val="00304B56"/>
    <w:rsid w:val="00305599"/>
    <w:rsid w:val="00307514"/>
    <w:rsid w:val="00315898"/>
    <w:rsid w:val="00317C74"/>
    <w:rsid w:val="00324C0E"/>
    <w:rsid w:val="003316BF"/>
    <w:rsid w:val="003325C1"/>
    <w:rsid w:val="00333CE4"/>
    <w:rsid w:val="003448C2"/>
    <w:rsid w:val="00355D82"/>
    <w:rsid w:val="0035762F"/>
    <w:rsid w:val="0036437A"/>
    <w:rsid w:val="00371F60"/>
    <w:rsid w:val="003762AE"/>
    <w:rsid w:val="00386045"/>
    <w:rsid w:val="003903CB"/>
    <w:rsid w:val="00392067"/>
    <w:rsid w:val="003A5744"/>
    <w:rsid w:val="003A79CF"/>
    <w:rsid w:val="003B442E"/>
    <w:rsid w:val="003B6D3F"/>
    <w:rsid w:val="003D0B7C"/>
    <w:rsid w:val="003D4BBA"/>
    <w:rsid w:val="003D6577"/>
    <w:rsid w:val="003D6A02"/>
    <w:rsid w:val="003E447E"/>
    <w:rsid w:val="003E6A84"/>
    <w:rsid w:val="003F1AE6"/>
    <w:rsid w:val="003F2655"/>
    <w:rsid w:val="004076FB"/>
    <w:rsid w:val="004114EA"/>
    <w:rsid w:val="00413422"/>
    <w:rsid w:val="004161B0"/>
    <w:rsid w:val="00424EE9"/>
    <w:rsid w:val="00425CA9"/>
    <w:rsid w:val="00427804"/>
    <w:rsid w:val="00431121"/>
    <w:rsid w:val="00435729"/>
    <w:rsid w:val="00435979"/>
    <w:rsid w:val="00437D94"/>
    <w:rsid w:val="00443AF3"/>
    <w:rsid w:val="004448B8"/>
    <w:rsid w:val="00451B3C"/>
    <w:rsid w:val="00454C23"/>
    <w:rsid w:val="004656B2"/>
    <w:rsid w:val="004673DB"/>
    <w:rsid w:val="004707B1"/>
    <w:rsid w:val="00471C34"/>
    <w:rsid w:val="00492C07"/>
    <w:rsid w:val="00495E5F"/>
    <w:rsid w:val="00497ABC"/>
    <w:rsid w:val="004A1CA2"/>
    <w:rsid w:val="004B5489"/>
    <w:rsid w:val="004C788F"/>
    <w:rsid w:val="004E3513"/>
    <w:rsid w:val="004E5B8A"/>
    <w:rsid w:val="004F13D3"/>
    <w:rsid w:val="004F295A"/>
    <w:rsid w:val="0050164D"/>
    <w:rsid w:val="005035A1"/>
    <w:rsid w:val="00503DF3"/>
    <w:rsid w:val="005056BD"/>
    <w:rsid w:val="0051211E"/>
    <w:rsid w:val="005128FC"/>
    <w:rsid w:val="00514D79"/>
    <w:rsid w:val="0053524D"/>
    <w:rsid w:val="00536B70"/>
    <w:rsid w:val="00552D34"/>
    <w:rsid w:val="00555CFB"/>
    <w:rsid w:val="00560808"/>
    <w:rsid w:val="00561920"/>
    <w:rsid w:val="005637DD"/>
    <w:rsid w:val="005703EC"/>
    <w:rsid w:val="00571F1C"/>
    <w:rsid w:val="0058316B"/>
    <w:rsid w:val="0059417A"/>
    <w:rsid w:val="00595A22"/>
    <w:rsid w:val="00596E63"/>
    <w:rsid w:val="005B2363"/>
    <w:rsid w:val="005C2084"/>
    <w:rsid w:val="005C4BB3"/>
    <w:rsid w:val="005C5CDD"/>
    <w:rsid w:val="005C752F"/>
    <w:rsid w:val="005D48CA"/>
    <w:rsid w:val="005D643D"/>
    <w:rsid w:val="005D769E"/>
    <w:rsid w:val="005E01E2"/>
    <w:rsid w:val="005E2C1B"/>
    <w:rsid w:val="005E3E9C"/>
    <w:rsid w:val="005E6A9B"/>
    <w:rsid w:val="006016D5"/>
    <w:rsid w:val="006046E5"/>
    <w:rsid w:val="00605724"/>
    <w:rsid w:val="0061018E"/>
    <w:rsid w:val="006101E8"/>
    <w:rsid w:val="00611869"/>
    <w:rsid w:val="0061208F"/>
    <w:rsid w:val="00612CFC"/>
    <w:rsid w:val="00613DE7"/>
    <w:rsid w:val="0061795F"/>
    <w:rsid w:val="006252F5"/>
    <w:rsid w:val="006467B7"/>
    <w:rsid w:val="00654758"/>
    <w:rsid w:val="00660FAC"/>
    <w:rsid w:val="00661F50"/>
    <w:rsid w:val="00661FBA"/>
    <w:rsid w:val="00665E64"/>
    <w:rsid w:val="006673B5"/>
    <w:rsid w:val="00667E83"/>
    <w:rsid w:val="00675D78"/>
    <w:rsid w:val="00677DD4"/>
    <w:rsid w:val="00686DA8"/>
    <w:rsid w:val="00697F26"/>
    <w:rsid w:val="006B1F88"/>
    <w:rsid w:val="006B6194"/>
    <w:rsid w:val="006B778B"/>
    <w:rsid w:val="006C6DB0"/>
    <w:rsid w:val="006D0E55"/>
    <w:rsid w:val="006D5170"/>
    <w:rsid w:val="006E21BD"/>
    <w:rsid w:val="006F07EE"/>
    <w:rsid w:val="006F3650"/>
    <w:rsid w:val="006F501D"/>
    <w:rsid w:val="006F692F"/>
    <w:rsid w:val="0070225C"/>
    <w:rsid w:val="00702A18"/>
    <w:rsid w:val="007035AE"/>
    <w:rsid w:val="00704DED"/>
    <w:rsid w:val="00707DE1"/>
    <w:rsid w:val="0071120E"/>
    <w:rsid w:val="007160EE"/>
    <w:rsid w:val="00717B5E"/>
    <w:rsid w:val="00721BB5"/>
    <w:rsid w:val="007225C8"/>
    <w:rsid w:val="007450B7"/>
    <w:rsid w:val="00746476"/>
    <w:rsid w:val="007468E0"/>
    <w:rsid w:val="00753127"/>
    <w:rsid w:val="007654A2"/>
    <w:rsid w:val="007667B5"/>
    <w:rsid w:val="007667CA"/>
    <w:rsid w:val="0076791B"/>
    <w:rsid w:val="00770C6B"/>
    <w:rsid w:val="007727F2"/>
    <w:rsid w:val="007728DE"/>
    <w:rsid w:val="007752F5"/>
    <w:rsid w:val="0078307C"/>
    <w:rsid w:val="00787A35"/>
    <w:rsid w:val="00794C1A"/>
    <w:rsid w:val="007A34EE"/>
    <w:rsid w:val="007B020C"/>
    <w:rsid w:val="007B0E6F"/>
    <w:rsid w:val="007B448D"/>
    <w:rsid w:val="007B4591"/>
    <w:rsid w:val="007B4BA1"/>
    <w:rsid w:val="007B5AD1"/>
    <w:rsid w:val="007B6B03"/>
    <w:rsid w:val="007C269E"/>
    <w:rsid w:val="007C31F4"/>
    <w:rsid w:val="007C4B6F"/>
    <w:rsid w:val="007C6F2C"/>
    <w:rsid w:val="007D0ED0"/>
    <w:rsid w:val="007D2CC1"/>
    <w:rsid w:val="007D2EF4"/>
    <w:rsid w:val="007E17BA"/>
    <w:rsid w:val="007E2EFD"/>
    <w:rsid w:val="007E7CA7"/>
    <w:rsid w:val="007F0278"/>
    <w:rsid w:val="007F0E3B"/>
    <w:rsid w:val="007F1B8E"/>
    <w:rsid w:val="008016CC"/>
    <w:rsid w:val="00810E89"/>
    <w:rsid w:val="00815735"/>
    <w:rsid w:val="0081680B"/>
    <w:rsid w:val="00822065"/>
    <w:rsid w:val="008222F0"/>
    <w:rsid w:val="00823326"/>
    <w:rsid w:val="008271BD"/>
    <w:rsid w:val="008303EB"/>
    <w:rsid w:val="00831B63"/>
    <w:rsid w:val="008324DA"/>
    <w:rsid w:val="00834681"/>
    <w:rsid w:val="008358E8"/>
    <w:rsid w:val="00841183"/>
    <w:rsid w:val="008457B4"/>
    <w:rsid w:val="00850243"/>
    <w:rsid w:val="00860918"/>
    <w:rsid w:val="00861208"/>
    <w:rsid w:val="008634C3"/>
    <w:rsid w:val="00864A6E"/>
    <w:rsid w:val="008700BC"/>
    <w:rsid w:val="00870563"/>
    <w:rsid w:val="008745C4"/>
    <w:rsid w:val="00875F90"/>
    <w:rsid w:val="0088164B"/>
    <w:rsid w:val="00884016"/>
    <w:rsid w:val="0089202C"/>
    <w:rsid w:val="0089458C"/>
    <w:rsid w:val="008969A9"/>
    <w:rsid w:val="008A34E2"/>
    <w:rsid w:val="008B169A"/>
    <w:rsid w:val="008B684F"/>
    <w:rsid w:val="008E170E"/>
    <w:rsid w:val="008E463D"/>
    <w:rsid w:val="008E5780"/>
    <w:rsid w:val="008E701E"/>
    <w:rsid w:val="008F0528"/>
    <w:rsid w:val="008F1D8F"/>
    <w:rsid w:val="008F5D97"/>
    <w:rsid w:val="008F63C0"/>
    <w:rsid w:val="0090168F"/>
    <w:rsid w:val="009042D1"/>
    <w:rsid w:val="009131B2"/>
    <w:rsid w:val="00916071"/>
    <w:rsid w:val="00922CEC"/>
    <w:rsid w:val="00935206"/>
    <w:rsid w:val="009369D3"/>
    <w:rsid w:val="009461F7"/>
    <w:rsid w:val="00947432"/>
    <w:rsid w:val="0095391E"/>
    <w:rsid w:val="00954412"/>
    <w:rsid w:val="009630FC"/>
    <w:rsid w:val="00966CB7"/>
    <w:rsid w:val="00966F54"/>
    <w:rsid w:val="00980992"/>
    <w:rsid w:val="00982040"/>
    <w:rsid w:val="00985511"/>
    <w:rsid w:val="009925CE"/>
    <w:rsid w:val="009A2344"/>
    <w:rsid w:val="009B2F67"/>
    <w:rsid w:val="009B7502"/>
    <w:rsid w:val="009C25CA"/>
    <w:rsid w:val="009C3808"/>
    <w:rsid w:val="009E01BC"/>
    <w:rsid w:val="009E0A3F"/>
    <w:rsid w:val="009E421D"/>
    <w:rsid w:val="009F0A23"/>
    <w:rsid w:val="009F4F05"/>
    <w:rsid w:val="009F6984"/>
    <w:rsid w:val="00A01106"/>
    <w:rsid w:val="00A06B83"/>
    <w:rsid w:val="00A1189F"/>
    <w:rsid w:val="00A2443A"/>
    <w:rsid w:val="00A3066A"/>
    <w:rsid w:val="00A42F8E"/>
    <w:rsid w:val="00A445CE"/>
    <w:rsid w:val="00A52D55"/>
    <w:rsid w:val="00A53214"/>
    <w:rsid w:val="00A54D17"/>
    <w:rsid w:val="00A57174"/>
    <w:rsid w:val="00A64680"/>
    <w:rsid w:val="00A70B1C"/>
    <w:rsid w:val="00A77261"/>
    <w:rsid w:val="00A85C7A"/>
    <w:rsid w:val="00A92425"/>
    <w:rsid w:val="00A97A6D"/>
    <w:rsid w:val="00AA2E1F"/>
    <w:rsid w:val="00AA47EA"/>
    <w:rsid w:val="00AA5AC0"/>
    <w:rsid w:val="00AA6B4B"/>
    <w:rsid w:val="00AB1D34"/>
    <w:rsid w:val="00AB2DB3"/>
    <w:rsid w:val="00AB799F"/>
    <w:rsid w:val="00AC1B10"/>
    <w:rsid w:val="00AC3664"/>
    <w:rsid w:val="00AC5984"/>
    <w:rsid w:val="00AD6CD8"/>
    <w:rsid w:val="00AF0D3B"/>
    <w:rsid w:val="00AF25CB"/>
    <w:rsid w:val="00AF7289"/>
    <w:rsid w:val="00AF7FBF"/>
    <w:rsid w:val="00B0247E"/>
    <w:rsid w:val="00B04390"/>
    <w:rsid w:val="00B05FE9"/>
    <w:rsid w:val="00B10177"/>
    <w:rsid w:val="00B10E35"/>
    <w:rsid w:val="00B166B6"/>
    <w:rsid w:val="00B16E44"/>
    <w:rsid w:val="00B2047D"/>
    <w:rsid w:val="00B20CE4"/>
    <w:rsid w:val="00B2188D"/>
    <w:rsid w:val="00B222CA"/>
    <w:rsid w:val="00B227E3"/>
    <w:rsid w:val="00B25BC0"/>
    <w:rsid w:val="00B27693"/>
    <w:rsid w:val="00B344B8"/>
    <w:rsid w:val="00B37E0C"/>
    <w:rsid w:val="00B41B72"/>
    <w:rsid w:val="00B602E4"/>
    <w:rsid w:val="00B63C94"/>
    <w:rsid w:val="00B71B8F"/>
    <w:rsid w:val="00B72717"/>
    <w:rsid w:val="00B779F8"/>
    <w:rsid w:val="00B82064"/>
    <w:rsid w:val="00B87BE5"/>
    <w:rsid w:val="00BA05EA"/>
    <w:rsid w:val="00BA2517"/>
    <w:rsid w:val="00BA41F0"/>
    <w:rsid w:val="00BB01A7"/>
    <w:rsid w:val="00BB7F6D"/>
    <w:rsid w:val="00BC1A4F"/>
    <w:rsid w:val="00BC57B4"/>
    <w:rsid w:val="00BC71CB"/>
    <w:rsid w:val="00BD5483"/>
    <w:rsid w:val="00BE0BEA"/>
    <w:rsid w:val="00BE6C5B"/>
    <w:rsid w:val="00C0106A"/>
    <w:rsid w:val="00C014DB"/>
    <w:rsid w:val="00C05FBF"/>
    <w:rsid w:val="00C106B0"/>
    <w:rsid w:val="00C128A9"/>
    <w:rsid w:val="00C20862"/>
    <w:rsid w:val="00C33EC9"/>
    <w:rsid w:val="00C4086A"/>
    <w:rsid w:val="00C4393B"/>
    <w:rsid w:val="00C500E8"/>
    <w:rsid w:val="00C50197"/>
    <w:rsid w:val="00C526EC"/>
    <w:rsid w:val="00C54605"/>
    <w:rsid w:val="00C56687"/>
    <w:rsid w:val="00C7668F"/>
    <w:rsid w:val="00C77446"/>
    <w:rsid w:val="00C973C1"/>
    <w:rsid w:val="00C97CB4"/>
    <w:rsid w:val="00CA0D7D"/>
    <w:rsid w:val="00CA2667"/>
    <w:rsid w:val="00CA4165"/>
    <w:rsid w:val="00CB12EB"/>
    <w:rsid w:val="00CB186E"/>
    <w:rsid w:val="00CB3204"/>
    <w:rsid w:val="00CB322B"/>
    <w:rsid w:val="00CC22AE"/>
    <w:rsid w:val="00CD0A4B"/>
    <w:rsid w:val="00CD1625"/>
    <w:rsid w:val="00CD36ED"/>
    <w:rsid w:val="00CD5C0F"/>
    <w:rsid w:val="00CD5F93"/>
    <w:rsid w:val="00CD64FE"/>
    <w:rsid w:val="00CD6F66"/>
    <w:rsid w:val="00CD6FE1"/>
    <w:rsid w:val="00CD7D60"/>
    <w:rsid w:val="00CE63A3"/>
    <w:rsid w:val="00CF0D24"/>
    <w:rsid w:val="00CF1510"/>
    <w:rsid w:val="00CF2420"/>
    <w:rsid w:val="00CF4761"/>
    <w:rsid w:val="00CF7BA9"/>
    <w:rsid w:val="00CF7E23"/>
    <w:rsid w:val="00D00E79"/>
    <w:rsid w:val="00D10AAB"/>
    <w:rsid w:val="00D11065"/>
    <w:rsid w:val="00D122CA"/>
    <w:rsid w:val="00D14A59"/>
    <w:rsid w:val="00D31C26"/>
    <w:rsid w:val="00D3573B"/>
    <w:rsid w:val="00D359E8"/>
    <w:rsid w:val="00D40693"/>
    <w:rsid w:val="00D4125F"/>
    <w:rsid w:val="00D73B03"/>
    <w:rsid w:val="00D82AEA"/>
    <w:rsid w:val="00D85112"/>
    <w:rsid w:val="00D903EF"/>
    <w:rsid w:val="00D95084"/>
    <w:rsid w:val="00D96894"/>
    <w:rsid w:val="00DA5D66"/>
    <w:rsid w:val="00DB0656"/>
    <w:rsid w:val="00DB1611"/>
    <w:rsid w:val="00DB4BB6"/>
    <w:rsid w:val="00DB7465"/>
    <w:rsid w:val="00DC109E"/>
    <w:rsid w:val="00DE171E"/>
    <w:rsid w:val="00DF207F"/>
    <w:rsid w:val="00DF5E41"/>
    <w:rsid w:val="00E00193"/>
    <w:rsid w:val="00E01EBB"/>
    <w:rsid w:val="00E108DC"/>
    <w:rsid w:val="00E117B9"/>
    <w:rsid w:val="00E121D7"/>
    <w:rsid w:val="00E14DD6"/>
    <w:rsid w:val="00E15C3A"/>
    <w:rsid w:val="00E21136"/>
    <w:rsid w:val="00E30B37"/>
    <w:rsid w:val="00E36C9B"/>
    <w:rsid w:val="00E372A1"/>
    <w:rsid w:val="00E37C92"/>
    <w:rsid w:val="00E4382B"/>
    <w:rsid w:val="00E511DE"/>
    <w:rsid w:val="00E51EA9"/>
    <w:rsid w:val="00E60199"/>
    <w:rsid w:val="00E6218E"/>
    <w:rsid w:val="00E6479E"/>
    <w:rsid w:val="00E65820"/>
    <w:rsid w:val="00E71972"/>
    <w:rsid w:val="00E76627"/>
    <w:rsid w:val="00E777BA"/>
    <w:rsid w:val="00E778C7"/>
    <w:rsid w:val="00E873C7"/>
    <w:rsid w:val="00E87408"/>
    <w:rsid w:val="00E874C9"/>
    <w:rsid w:val="00E9400B"/>
    <w:rsid w:val="00EA50DA"/>
    <w:rsid w:val="00EA5D87"/>
    <w:rsid w:val="00EB09EB"/>
    <w:rsid w:val="00EB2404"/>
    <w:rsid w:val="00EB472F"/>
    <w:rsid w:val="00EC03A1"/>
    <w:rsid w:val="00EC2EF2"/>
    <w:rsid w:val="00EC522C"/>
    <w:rsid w:val="00EC7A47"/>
    <w:rsid w:val="00ED3DE5"/>
    <w:rsid w:val="00EE02F5"/>
    <w:rsid w:val="00EE43BE"/>
    <w:rsid w:val="00EF700C"/>
    <w:rsid w:val="00F10907"/>
    <w:rsid w:val="00F12F7F"/>
    <w:rsid w:val="00F1646A"/>
    <w:rsid w:val="00F23A88"/>
    <w:rsid w:val="00F345DE"/>
    <w:rsid w:val="00F34973"/>
    <w:rsid w:val="00F363BD"/>
    <w:rsid w:val="00F533DB"/>
    <w:rsid w:val="00F6359B"/>
    <w:rsid w:val="00F70112"/>
    <w:rsid w:val="00F701C5"/>
    <w:rsid w:val="00F74BED"/>
    <w:rsid w:val="00F76C29"/>
    <w:rsid w:val="00F80665"/>
    <w:rsid w:val="00F816FF"/>
    <w:rsid w:val="00F87769"/>
    <w:rsid w:val="00F9099B"/>
    <w:rsid w:val="00F922A4"/>
    <w:rsid w:val="00F92BDB"/>
    <w:rsid w:val="00FA1CA1"/>
    <w:rsid w:val="00FB5A61"/>
    <w:rsid w:val="00FB7D45"/>
    <w:rsid w:val="00FD02EA"/>
    <w:rsid w:val="00FD0D63"/>
    <w:rsid w:val="00FD353D"/>
    <w:rsid w:val="00FE259E"/>
    <w:rsid w:val="00FE6514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D64"/>
  <w15:chartTrackingRefBased/>
  <w15:docId w15:val="{1EAB6450-DE66-4FEF-AA80-ED9E3BF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DB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0291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B05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24C0E"/>
    <w:rPr>
      <w:rFonts w:ascii="Segoe UI" w:hAnsi="Segoe UI" w:cs="Segoe UI"/>
      <w:sz w:val="18"/>
      <w:szCs w:val="18"/>
      <w:lang w:eastAsia="en-US"/>
    </w:rPr>
  </w:style>
  <w:style w:type="paragraph" w:styleId="a5">
    <w:name w:val="No Spacing"/>
    <w:uiPriority w:val="1"/>
    <w:qFormat/>
    <w:rsid w:val="00CE63A3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B05FE9"/>
    <w:rPr>
      <w:rFonts w:ascii="Times New Roman" w:eastAsia="Times New Roman" w:hAnsi="Times New Roman"/>
      <w:b/>
      <w:bCs/>
    </w:rPr>
  </w:style>
  <w:style w:type="character" w:customStyle="1" w:styleId="30">
    <w:name w:val="Заголовок 3 Знак"/>
    <w:link w:val="3"/>
    <w:uiPriority w:val="9"/>
    <w:rsid w:val="00102914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6">
    <w:name w:val="Strong"/>
    <w:uiPriority w:val="22"/>
    <w:qFormat/>
    <w:rsid w:val="000A7C3F"/>
    <w:rPr>
      <w:b/>
      <w:bCs/>
    </w:rPr>
  </w:style>
  <w:style w:type="table" w:styleId="a7">
    <w:name w:val="Table Grid"/>
    <w:basedOn w:val="a1"/>
    <w:uiPriority w:val="39"/>
    <w:rsid w:val="0065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74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 Umirov</dc:creator>
  <cp:keywords/>
  <dc:description/>
  <cp:lastModifiedBy>Uktamov Rustam</cp:lastModifiedBy>
  <cp:revision>3</cp:revision>
  <cp:lastPrinted>2021-02-22T06:39:00Z</cp:lastPrinted>
  <dcterms:created xsi:type="dcterms:W3CDTF">2021-02-22T06:27:00Z</dcterms:created>
  <dcterms:modified xsi:type="dcterms:W3CDTF">2021-02-22T06:42:00Z</dcterms:modified>
</cp:coreProperties>
</file>