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349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6379"/>
        <w:gridCol w:w="2268"/>
      </w:tblGrid>
      <w:tr w:rsidR="00800B66" w:rsidRPr="00B459A8" w:rsidTr="007D40DC">
        <w:trPr>
          <w:trHeight w:val="1425"/>
        </w:trPr>
        <w:tc>
          <w:tcPr>
            <w:tcW w:w="1702" w:type="dxa"/>
          </w:tcPr>
          <w:p w:rsidR="00800B66" w:rsidRDefault="007D40DC" w:rsidP="00FF761C">
            <w:pPr>
              <w:jc w:val="center"/>
              <w:rPr>
                <w:b/>
                <w:sz w:val="20"/>
                <w:szCs w:val="20"/>
                <w:lang w:val="uz-Cyrl-UZ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-19031</wp:posOffset>
                  </wp:positionH>
                  <wp:positionV relativeFrom="paragraph">
                    <wp:posOffset>193040</wp:posOffset>
                  </wp:positionV>
                  <wp:extent cx="969010" cy="969010"/>
                  <wp:effectExtent l="0" t="0" r="2540" b="2540"/>
                  <wp:wrapThrough wrapText="bothSides">
                    <wp:wrapPolygon edited="0">
                      <wp:start x="6794" y="0"/>
                      <wp:lineTo x="4246" y="1274"/>
                      <wp:lineTo x="0" y="5520"/>
                      <wp:lineTo x="0" y="15712"/>
                      <wp:lineTo x="4671" y="20383"/>
                      <wp:lineTo x="6794" y="21232"/>
                      <wp:lineTo x="14438" y="21232"/>
                      <wp:lineTo x="16561" y="20383"/>
                      <wp:lineTo x="21232" y="15712"/>
                      <wp:lineTo x="21232" y="5520"/>
                      <wp:lineTo x="16986" y="1274"/>
                      <wp:lineTo x="14438" y="0"/>
                      <wp:lineTo x="6794" y="0"/>
                    </wp:wrapPolygon>
                  </wp:wrapThrough>
                  <wp:docPr id="1" name="Рисунок 1" descr="3123123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123123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010" cy="9690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</w:tcPr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</w:pPr>
            <w:r w:rsidRPr="00037A7A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  <w:t>O‘ZBEKISTON RESPUBLIKASI OLIY MAJLISI QONUNCHILIK PALATASIDAGI O‘ZBEKISTON XALQ DEMOKRATIK PARTIYASI</w:t>
            </w:r>
          </w:p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</w:pPr>
            <w:r w:rsidRPr="00037A7A">
              <w:rPr>
                <w:rFonts w:ascii="Times New Roman" w:hAnsi="Times New Roman" w:cs="Times New Roman"/>
                <w:b/>
                <w:color w:val="0070C0"/>
                <w:sz w:val="20"/>
                <w:szCs w:val="20"/>
                <w:lang w:val="uz-Cyrl-UZ"/>
              </w:rPr>
              <w:t>FRAKSIYASI</w:t>
            </w:r>
          </w:p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8"/>
                <w:szCs w:val="12"/>
                <w:lang w:val="uz-Cyrl-UZ"/>
              </w:rPr>
            </w:pPr>
          </w:p>
          <w:p w:rsidR="008704BE" w:rsidRPr="00037A7A" w:rsidRDefault="008704BE" w:rsidP="003E6422">
            <w:pPr>
              <w:pStyle w:val="1"/>
              <w:spacing w:before="0" w:after="0"/>
              <w:ind w:left="-108" w:right="-108"/>
              <w:outlineLvl w:val="0"/>
              <w:rPr>
                <w:rFonts w:ascii="Times New Roman" w:hAnsi="Times New Roman" w:cs="Times New Roman"/>
                <w:b w:val="0"/>
                <w:color w:val="0070C0"/>
                <w:sz w:val="20"/>
                <w:szCs w:val="18"/>
                <w:lang w:val="uz-Cyrl-UZ"/>
              </w:rPr>
            </w:pPr>
            <w:r w:rsidRPr="00037A7A">
              <w:rPr>
                <w:rFonts w:ascii="Times New Roman" w:hAnsi="Times New Roman" w:cs="Times New Roman"/>
                <w:color w:val="0070C0"/>
                <w:sz w:val="20"/>
                <w:szCs w:val="18"/>
                <w:lang w:val="uz-Cyrl-UZ"/>
              </w:rPr>
              <w:t>ФРАКЦИЯ</w:t>
            </w:r>
            <w:r w:rsidRPr="00037A7A">
              <w:rPr>
                <w:rFonts w:ascii="Times New Roman" w:hAnsi="Times New Roman" w:cs="Times New Roman"/>
                <w:caps/>
                <w:noProof/>
                <w:color w:val="0070C0"/>
                <w:kern w:val="0"/>
                <w:sz w:val="20"/>
                <w:szCs w:val="18"/>
                <w:lang w:val="uz-Cyrl-UZ"/>
              </w:rPr>
              <w:t xml:space="preserve"> нАРОДНО-ДЕМОКРАТИЧЕСКой ПАРТИи УЗБЕКИСТАНА </w:t>
            </w:r>
            <w:r w:rsidRPr="00037A7A">
              <w:rPr>
                <w:rFonts w:ascii="Times New Roman" w:hAnsi="Times New Roman" w:cs="Times New Roman"/>
                <w:color w:val="0070C0"/>
                <w:sz w:val="20"/>
                <w:szCs w:val="18"/>
                <w:lang w:val="uz-Cyrl-UZ"/>
              </w:rPr>
              <w:t>В ЗАКОНОДАТЕЛЬНОЙ ПАЛАТЕ ОЛИЙ МАЖЛИСА РЕСПУБЛИКИ УЗБЕКИСТАН</w:t>
            </w:r>
          </w:p>
          <w:p w:rsidR="008704BE" w:rsidRPr="00037A7A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70C0"/>
                <w:sz w:val="8"/>
                <w:szCs w:val="18"/>
                <w:lang w:val="uz-Cyrl-UZ"/>
              </w:rPr>
            </w:pPr>
          </w:p>
          <w:p w:rsidR="00AC3D94" w:rsidRPr="00AC3D94" w:rsidRDefault="008704BE" w:rsidP="003E6422">
            <w:pPr>
              <w:ind w:left="-108" w:right="-108"/>
              <w:jc w:val="center"/>
              <w:rPr>
                <w:rFonts w:ascii="Times New Roman" w:hAnsi="Times New Roman" w:cs="Times New Roman"/>
                <w:b/>
                <w:color w:val="002060"/>
                <w:sz w:val="16"/>
                <w:szCs w:val="16"/>
                <w:lang w:val="en-US"/>
              </w:rPr>
            </w:pPr>
            <w:r w:rsidRPr="00037A7A">
              <w:rPr>
                <w:rFonts w:ascii="Times New Roman" w:hAnsi="Times New Roman" w:cs="Times New Roman"/>
                <w:b/>
                <w:color w:val="0070C0"/>
                <w:sz w:val="20"/>
                <w:szCs w:val="18"/>
                <w:lang w:val="uz-Cyrl-UZ"/>
              </w:rPr>
              <w:t>FRACTION OF THE PEOPLE'S DEMOCRATIC PARTY OF UZBEKISTAN AT THE LEGISLATIVE CHAMBER OF THE OLIY MAJLIS OF THE REPUBLIC OF UZBEKISTAN</w:t>
            </w:r>
          </w:p>
        </w:tc>
        <w:tc>
          <w:tcPr>
            <w:tcW w:w="2268" w:type="dxa"/>
          </w:tcPr>
          <w:p w:rsidR="002F1D38" w:rsidRPr="008704BE" w:rsidRDefault="002F1D38" w:rsidP="007612A4">
            <w:pPr>
              <w:jc w:val="center"/>
              <w:rPr>
                <w:b/>
                <w:noProof/>
                <w:sz w:val="28"/>
                <w:szCs w:val="36"/>
                <w:lang w:val="en-US" w:eastAsia="ru-RU"/>
              </w:rPr>
            </w:pPr>
          </w:p>
          <w:p w:rsidR="00800B66" w:rsidRDefault="008B79BD" w:rsidP="008704BE">
            <w:pPr>
              <w:ind w:left="-108"/>
              <w:jc w:val="both"/>
              <w:rPr>
                <w:b/>
                <w:sz w:val="20"/>
                <w:szCs w:val="20"/>
                <w:lang w:val="uz-Cyrl-U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00A5A74" wp14:editId="183CD5B5">
                  <wp:extent cx="1374140" cy="943347"/>
                  <wp:effectExtent l="0" t="0" r="0" b="9525"/>
                  <wp:docPr id="4" name="Рисунок 4" descr="C:\Users\User\AppData\Local\Microsoft\Windows\INetCache\Content.Word\321231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321231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4140" cy="943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w="10283" w:type="dxa"/>
        <w:tblInd w:w="-46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3965"/>
        <w:gridCol w:w="2162"/>
        <w:gridCol w:w="4156"/>
      </w:tblGrid>
      <w:tr w:rsidR="00800B66" w:rsidRPr="00266979" w:rsidTr="00CA140C">
        <w:trPr>
          <w:trHeight w:val="79"/>
        </w:trPr>
        <w:tc>
          <w:tcPr>
            <w:tcW w:w="3965" w:type="dxa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</w:tcPr>
          <w:p w:rsidR="00800B66" w:rsidRPr="00AC3D94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2162" w:type="dxa"/>
            <w:vMerge w:val="restart"/>
            <w:vAlign w:val="center"/>
          </w:tcPr>
          <w:p w:rsidR="00800B66" w:rsidRPr="008704BE" w:rsidRDefault="00800B66" w:rsidP="00CA140C">
            <w:pPr>
              <w:spacing w:after="0" w:line="240" w:lineRule="auto"/>
              <w:ind w:right="-28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</w:pPr>
            <w:r w:rsidRPr="008704B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uz-Cyrl-UZ"/>
              </w:rPr>
              <w:t>tel</w:t>
            </w:r>
            <w:r w:rsidRPr="008704BE"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en-GB"/>
              </w:rPr>
              <w:t xml:space="preserve">.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2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GB"/>
              </w:rPr>
              <w:t>39-</w:t>
            </w:r>
            <w:r w:rsidR="002F1D38"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11-61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 xml:space="preserve">,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2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GB"/>
              </w:rPr>
              <w:t>39-</w:t>
            </w:r>
            <w:r w:rsidR="002F1D38"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36-01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.</w:t>
            </w:r>
          </w:p>
          <w:p w:rsidR="00800B66" w:rsidRPr="008704BE" w:rsidRDefault="00C71AD1" w:rsidP="00CA140C">
            <w:pPr>
              <w:spacing w:after="0" w:line="240" w:lineRule="auto"/>
              <w:ind w:right="-28"/>
              <w:jc w:val="center"/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</w:pPr>
            <w:hyperlink r:id="rId8" w:history="1">
              <w:r w:rsidR="00800B66" w:rsidRPr="008704BE">
                <w:rPr>
                  <w:rStyle w:val="a4"/>
                  <w:rFonts w:ascii="Times New Roman" w:hAnsi="Times New Roman" w:cs="Times New Roman"/>
                  <w:noProof/>
                  <w:color w:val="000000" w:themeColor="text1"/>
                  <w:sz w:val="18"/>
                  <w:szCs w:val="18"/>
                  <w:lang w:val="uz-Cyrl-UZ"/>
                </w:rPr>
                <w:t>www.xdp.uz</w:t>
              </w:r>
            </w:hyperlink>
          </w:p>
          <w:p w:rsidR="00800B66" w:rsidRPr="00266979" w:rsidRDefault="00800B66" w:rsidP="00CA140C">
            <w:pPr>
              <w:spacing w:after="0" w:line="240" w:lineRule="auto"/>
              <w:ind w:right="-28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</w:tcPr>
          <w:p w:rsidR="00800B66" w:rsidRPr="00266979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uz-Cyrl-UZ"/>
              </w:rPr>
            </w:pPr>
          </w:p>
        </w:tc>
      </w:tr>
      <w:tr w:rsidR="00800B66" w:rsidRPr="00B459A8" w:rsidTr="00CA140C">
        <w:trPr>
          <w:trHeight w:val="387"/>
        </w:trPr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0B66" w:rsidRPr="008704BE" w:rsidRDefault="00800B66" w:rsidP="00CA140C">
            <w:pPr>
              <w:spacing w:after="0" w:line="240" w:lineRule="auto"/>
              <w:ind w:right="-31"/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  <w:lang w:val="uz-Cyrl-UZ"/>
              </w:rPr>
            </w:pP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1000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35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 xml:space="preserve">,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Toshkent sh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 xml:space="preserve">, 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Bunyodkor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 xml:space="preserve"> 1</w:t>
            </w:r>
          </w:p>
        </w:tc>
        <w:tc>
          <w:tcPr>
            <w:tcW w:w="2162" w:type="dxa"/>
            <w:vMerge/>
            <w:vAlign w:val="center"/>
          </w:tcPr>
          <w:p w:rsidR="00800B66" w:rsidRPr="008704BE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</w:p>
        </w:tc>
        <w:tc>
          <w:tcPr>
            <w:tcW w:w="41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00B66" w:rsidRPr="008704BE" w:rsidRDefault="002F1D38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z-Cyrl-UZ"/>
              </w:rPr>
            </w:pP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uz-Cyrl-UZ"/>
              </w:rPr>
              <w:t>uzxdp@</w:t>
            </w:r>
            <w:r w:rsidRPr="008704BE">
              <w:rPr>
                <w:rFonts w:ascii="Times New Roman" w:hAnsi="Times New Roman" w:cs="Times New Roman"/>
                <w:noProof/>
                <w:color w:val="000000" w:themeColor="text1"/>
                <w:sz w:val="18"/>
                <w:szCs w:val="18"/>
                <w:lang w:val="en-US"/>
              </w:rPr>
              <w:t>parliament.gov.uz</w:t>
            </w:r>
          </w:p>
        </w:tc>
      </w:tr>
      <w:tr w:rsidR="00800B66" w:rsidRPr="00132CAD" w:rsidTr="00CA140C">
        <w:trPr>
          <w:trHeight w:val="193"/>
        </w:trPr>
        <w:tc>
          <w:tcPr>
            <w:tcW w:w="396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0B66" w:rsidRPr="00266979" w:rsidRDefault="00800B66" w:rsidP="00CA140C">
            <w:pPr>
              <w:spacing w:after="0" w:line="240" w:lineRule="auto"/>
              <w:ind w:right="-31"/>
              <w:jc w:val="center"/>
              <w:rPr>
                <w:rFonts w:ascii="Times New Roman" w:hAnsi="Times New Roman" w:cs="Times New Roman"/>
                <w:noProof/>
                <w:color w:val="002060"/>
                <w:sz w:val="18"/>
                <w:szCs w:val="18"/>
                <w:lang w:val="uz-Cyrl-UZ"/>
              </w:rPr>
            </w:pPr>
          </w:p>
        </w:tc>
        <w:tc>
          <w:tcPr>
            <w:tcW w:w="2162" w:type="dxa"/>
            <w:vMerge/>
            <w:vAlign w:val="center"/>
          </w:tcPr>
          <w:p w:rsidR="00800B66" w:rsidRPr="00266979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2060"/>
                <w:sz w:val="16"/>
                <w:szCs w:val="16"/>
                <w:lang w:val="en-US"/>
              </w:rPr>
            </w:pPr>
          </w:p>
        </w:tc>
        <w:tc>
          <w:tcPr>
            <w:tcW w:w="415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00B66" w:rsidRPr="00266979" w:rsidRDefault="00800B66" w:rsidP="00CA140C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color w:val="002060"/>
                <w:sz w:val="20"/>
                <w:szCs w:val="20"/>
                <w:lang w:val="uz-Cyrl-UZ"/>
              </w:rPr>
            </w:pPr>
          </w:p>
        </w:tc>
      </w:tr>
    </w:tbl>
    <w:p w:rsidR="003E6422" w:rsidRPr="00C71AD1" w:rsidRDefault="003E6422" w:rsidP="00A20A0A">
      <w:pPr>
        <w:spacing w:after="0" w:line="240" w:lineRule="auto"/>
        <w:ind w:right="-345"/>
        <w:rPr>
          <w:rFonts w:ascii="Times New Roman" w:hAnsi="Times New Roman" w:cs="Times New Roman"/>
          <w:color w:val="000000" w:themeColor="text1"/>
          <w:sz w:val="6"/>
        </w:rPr>
      </w:pPr>
    </w:p>
    <w:p w:rsidR="004B083D" w:rsidRPr="00527BB2" w:rsidRDefault="004B083D" w:rsidP="004B08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>Ўзбекистон Республикаси Олий Мажлиси Қонунчилик палатасидаги</w:t>
      </w:r>
    </w:p>
    <w:p w:rsidR="004B083D" w:rsidRPr="00527BB2" w:rsidRDefault="004B083D" w:rsidP="004B08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>Ўзбекистон Халқ демократик партияси фракцияси йиғилишининг</w:t>
      </w:r>
    </w:p>
    <w:p w:rsidR="004B083D" w:rsidRPr="00527BB2" w:rsidRDefault="004B083D" w:rsidP="004B08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>КУН ТАРТИБИ</w:t>
      </w:r>
    </w:p>
    <w:p w:rsidR="00C71AD1" w:rsidRPr="00C71AD1" w:rsidRDefault="00C71AD1" w:rsidP="00403B92">
      <w:pPr>
        <w:tabs>
          <w:tab w:val="left" w:pos="426"/>
          <w:tab w:val="left" w:pos="4962"/>
          <w:tab w:val="left" w:pos="6663"/>
        </w:tabs>
        <w:spacing w:after="0" w:line="240" w:lineRule="auto"/>
        <w:ind w:left="4962" w:hanging="142"/>
        <w:jc w:val="right"/>
        <w:rPr>
          <w:rFonts w:ascii="Times New Roman" w:hAnsi="Times New Roman" w:cs="Times New Roman"/>
          <w:i/>
          <w:color w:val="000000"/>
          <w:sz w:val="12"/>
          <w:szCs w:val="26"/>
          <w:lang w:val="uz-Cyrl-UZ"/>
        </w:rPr>
      </w:pPr>
    </w:p>
    <w:p w:rsidR="004B083D" w:rsidRPr="00527BB2" w:rsidRDefault="004B083D" w:rsidP="00403B92">
      <w:pPr>
        <w:tabs>
          <w:tab w:val="left" w:pos="426"/>
          <w:tab w:val="left" w:pos="4962"/>
          <w:tab w:val="left" w:pos="6663"/>
        </w:tabs>
        <w:spacing w:after="0" w:line="240" w:lineRule="auto"/>
        <w:ind w:left="4962" w:hanging="142"/>
        <w:jc w:val="right"/>
        <w:rPr>
          <w:rFonts w:ascii="Times New Roman" w:hAnsi="Times New Roman" w:cs="Times New Roman"/>
          <w:b/>
          <w:i/>
          <w:color w:val="000000"/>
          <w:sz w:val="24"/>
          <w:szCs w:val="26"/>
        </w:rPr>
      </w:pPr>
      <w:r w:rsidRPr="00527BB2">
        <w:rPr>
          <w:rFonts w:ascii="Times New Roman" w:hAnsi="Times New Roman" w:cs="Times New Roman"/>
          <w:i/>
          <w:color w:val="000000"/>
          <w:sz w:val="24"/>
          <w:szCs w:val="26"/>
          <w:lang w:val="uz-Cyrl-UZ"/>
        </w:rPr>
        <w:t xml:space="preserve">Йиғилиш 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>202</w:t>
      </w:r>
      <w:r w:rsidR="00536F05"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>1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 xml:space="preserve"> йил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</w:rPr>
        <w:t xml:space="preserve"> </w:t>
      </w:r>
      <w:r w:rsidR="00F53EED" w:rsidRPr="00527BB2">
        <w:rPr>
          <w:rFonts w:ascii="Times New Roman" w:hAnsi="Times New Roman" w:cs="Times New Roman"/>
          <w:b/>
          <w:i/>
          <w:color w:val="000000"/>
          <w:sz w:val="24"/>
          <w:szCs w:val="26"/>
        </w:rPr>
        <w:t>2</w:t>
      </w:r>
      <w:r w:rsidR="00ED6B07"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>8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 xml:space="preserve"> </w:t>
      </w:r>
      <w:r w:rsidR="00454FA8"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>янва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 xml:space="preserve">рь куни соат 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br/>
        <w:t xml:space="preserve">            1</w:t>
      </w:r>
      <w:r w:rsidR="00ED6B07"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>6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 xml:space="preserve">:00 да </w:t>
      </w:r>
      <w:r w:rsidR="00ED6B07"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>1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</w:rPr>
        <w:t>-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t xml:space="preserve">мажлислар залида видеоконференция шаклида </w:t>
      </w:r>
      <w:r w:rsidRPr="00527BB2">
        <w:rPr>
          <w:rFonts w:ascii="Times New Roman" w:hAnsi="Times New Roman" w:cs="Times New Roman"/>
          <w:b/>
          <w:i/>
          <w:color w:val="000000"/>
          <w:sz w:val="24"/>
          <w:szCs w:val="26"/>
          <w:lang w:val="uz-Cyrl-UZ"/>
        </w:rPr>
        <w:br/>
        <w:t>бўлиб ўтади.</w:t>
      </w:r>
    </w:p>
    <w:tbl>
      <w:tblPr>
        <w:tblW w:w="10095" w:type="dxa"/>
        <w:tblInd w:w="-34" w:type="dxa"/>
        <w:tblLook w:val="04A0" w:firstRow="1" w:lastRow="0" w:firstColumn="1" w:lastColumn="0" w:noHBand="0" w:noVBand="1"/>
      </w:tblPr>
      <w:tblGrid>
        <w:gridCol w:w="566"/>
        <w:gridCol w:w="4538"/>
        <w:gridCol w:w="4991"/>
      </w:tblGrid>
      <w:tr w:rsidR="00AE68DC" w:rsidRPr="00ED7A3D" w:rsidTr="00527BB2">
        <w:trPr>
          <w:trHeight w:val="150"/>
        </w:trPr>
        <w:tc>
          <w:tcPr>
            <w:tcW w:w="566" w:type="dxa"/>
            <w:shd w:val="clear" w:color="auto" w:fill="auto"/>
          </w:tcPr>
          <w:p w:rsidR="00AE68DC" w:rsidRPr="00AE68DC" w:rsidRDefault="00AE68DC" w:rsidP="00AE68DC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AE68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1.</w:t>
            </w:r>
          </w:p>
        </w:tc>
        <w:tc>
          <w:tcPr>
            <w:tcW w:w="9529" w:type="dxa"/>
            <w:gridSpan w:val="2"/>
            <w:shd w:val="clear" w:color="auto" w:fill="auto"/>
            <w:vAlign w:val="center"/>
          </w:tcPr>
          <w:p w:rsidR="00AE68DC" w:rsidRPr="00AE68DC" w:rsidRDefault="00AE68DC" w:rsidP="00D2085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</w:pPr>
            <w:r w:rsidRPr="00AE68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Ўзбекистон Республикаси </w:t>
            </w:r>
            <w:r w:rsidRPr="00ED7A3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Президент</w:t>
            </w:r>
            <w:r w:rsidRPr="00AE68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и</w:t>
            </w:r>
            <w:r w:rsidRPr="00ED7A3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 Шавкат Мирзиёев раислигида </w:t>
            </w:r>
            <w:r w:rsidRPr="00AE68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br/>
            </w:r>
            <w:r w:rsidRPr="00ED7A3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27 январь куни ёшлар бандлигини таъминлаш ва бўш вақтларини мазмунли ташкил этиш чора-тадбирлари муҳокамаси юзасидан </w:t>
            </w:r>
            <w:r w:rsidR="00D2085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ўтказилган </w:t>
            </w:r>
            <w:r w:rsidRPr="00ED7A3D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видеоселектор йиғилиши</w:t>
            </w:r>
            <w:r w:rsidR="00D2085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да кўтарилган устувор вазифалар тўғрисида.</w:t>
            </w:r>
          </w:p>
        </w:tc>
      </w:tr>
      <w:tr w:rsidR="00AE68DC" w:rsidRPr="00AE68DC" w:rsidTr="00527BB2">
        <w:trPr>
          <w:trHeight w:val="150"/>
        </w:trPr>
        <w:tc>
          <w:tcPr>
            <w:tcW w:w="5104" w:type="dxa"/>
            <w:gridSpan w:val="2"/>
            <w:shd w:val="clear" w:color="auto" w:fill="auto"/>
          </w:tcPr>
          <w:p w:rsidR="00AE68DC" w:rsidRPr="00AE68DC" w:rsidRDefault="00AE68DC" w:rsidP="00AE68DC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991" w:type="dxa"/>
            <w:shd w:val="clear" w:color="auto" w:fill="auto"/>
            <w:vAlign w:val="center"/>
          </w:tcPr>
          <w:p w:rsidR="00AE68DC" w:rsidRPr="00AE68DC" w:rsidRDefault="00AE68DC" w:rsidP="00AE68DC">
            <w:pPr>
              <w:spacing w:before="40" w:after="10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Ўзбекистон ХДП фракцияси аъзоси </w:t>
            </w:r>
            <w:r w:rsidRPr="00AE68DC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Шарипов Фирдавс Холназарович</w:t>
            </w:r>
          </w:p>
        </w:tc>
      </w:tr>
      <w:tr w:rsidR="00AE68DC" w:rsidRPr="00ED7A3D" w:rsidTr="00527BB2">
        <w:trPr>
          <w:trHeight w:val="150"/>
        </w:trPr>
        <w:tc>
          <w:tcPr>
            <w:tcW w:w="566" w:type="dxa"/>
            <w:shd w:val="clear" w:color="auto" w:fill="auto"/>
          </w:tcPr>
          <w:p w:rsidR="00AE68DC" w:rsidRPr="00AE68DC" w:rsidRDefault="00F62489" w:rsidP="00AE68DC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2</w:t>
            </w:r>
            <w:r w:rsidR="00AE68DC" w:rsidRPr="00AE68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9529" w:type="dxa"/>
            <w:gridSpan w:val="2"/>
            <w:shd w:val="clear" w:color="auto" w:fill="auto"/>
            <w:vAlign w:val="center"/>
          </w:tcPr>
          <w:p w:rsidR="00AE68DC" w:rsidRPr="00AE68DC" w:rsidRDefault="00AE68DC" w:rsidP="00AE68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</w:pPr>
            <w:r w:rsidRPr="00AE68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 xml:space="preserve">«Сайлов тўғрисидаги қонун ҳужжатлари такомиллаштирилиши муносабати билан Ўзбекистон Республикасининг айрим қонун ҳужжатларига ўзгартиш ва қўшимчалар киритиш тўғрисида»ги </w:t>
            </w:r>
            <w:r w:rsidRPr="00AE68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br/>
              <w:t xml:space="preserve">ҚЛ–742-сонли Ўзбекистон Республикаси қонуни лойиҳаси ҳақида </w:t>
            </w:r>
            <w:r w:rsidRPr="00AE68DC">
              <w:rPr>
                <w:rFonts w:ascii="Times New Roman" w:hAnsi="Times New Roman" w:cs="Times New Roman"/>
                <w:bCs/>
                <w:sz w:val="28"/>
                <w:szCs w:val="28"/>
                <w:lang w:val="uz-Cyrl-UZ" w:bidi="he-IL"/>
              </w:rPr>
              <w:t>(иккинчи ўқиш).</w:t>
            </w:r>
          </w:p>
        </w:tc>
      </w:tr>
      <w:tr w:rsidR="00AE68DC" w:rsidRPr="001120AE" w:rsidTr="00527BB2">
        <w:trPr>
          <w:trHeight w:val="150"/>
        </w:trPr>
        <w:tc>
          <w:tcPr>
            <w:tcW w:w="5104" w:type="dxa"/>
            <w:gridSpan w:val="2"/>
            <w:shd w:val="clear" w:color="auto" w:fill="auto"/>
          </w:tcPr>
          <w:p w:rsidR="00AE68DC" w:rsidRPr="00AE68DC" w:rsidRDefault="00AE68DC" w:rsidP="00AE68DC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991" w:type="dxa"/>
            <w:shd w:val="clear" w:color="auto" w:fill="auto"/>
            <w:vAlign w:val="center"/>
          </w:tcPr>
          <w:p w:rsidR="00AE68DC" w:rsidRPr="00AE68DC" w:rsidRDefault="00C71AD1" w:rsidP="00C71AD1">
            <w:pPr>
              <w:spacing w:before="40" w:after="10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Фуқароларнинг соғлиғини сақлаш масалалалри қўмитаси раиси ўринбосари ҳамда Ўзбекистон ХДП фракцияси аъзоси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Варисова Мақсуда Азизовна</w:t>
            </w:r>
          </w:p>
        </w:tc>
      </w:tr>
      <w:tr w:rsidR="00AE68DC" w:rsidRPr="00ED7A3D" w:rsidTr="00527BB2">
        <w:trPr>
          <w:trHeight w:val="150"/>
        </w:trPr>
        <w:tc>
          <w:tcPr>
            <w:tcW w:w="566" w:type="dxa"/>
            <w:shd w:val="clear" w:color="auto" w:fill="auto"/>
          </w:tcPr>
          <w:p w:rsidR="00AE68DC" w:rsidRPr="00AE68DC" w:rsidRDefault="00F62489" w:rsidP="00AE68DC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3</w:t>
            </w:r>
            <w:r w:rsidR="00AE68DC" w:rsidRPr="00AE68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9529" w:type="dxa"/>
            <w:gridSpan w:val="2"/>
            <w:shd w:val="clear" w:color="auto" w:fill="auto"/>
            <w:vAlign w:val="center"/>
          </w:tcPr>
          <w:p w:rsidR="00AE68DC" w:rsidRPr="00AE68DC" w:rsidRDefault="00AE68DC" w:rsidP="00AE68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</w:pPr>
            <w:r w:rsidRPr="00AE68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>ҚЛ–481, ҚЛ–700, ҚЛ–727, ҚЛ–730 ва ҚЛ–734-сонли Ўзбекистон Республикаси қонунлари лойиҳаларини бирлаштириш тўғрисида</w:t>
            </w:r>
            <w:r w:rsidRPr="00AE68DC">
              <w:rPr>
                <w:rFonts w:ascii="Times New Roman" w:hAnsi="Times New Roman" w:cs="Times New Roman"/>
                <w:bCs/>
                <w:sz w:val="28"/>
                <w:szCs w:val="28"/>
                <w:lang w:val="uz-Cyrl-UZ" w:bidi="he-IL"/>
              </w:rPr>
              <w:t>.</w:t>
            </w:r>
          </w:p>
        </w:tc>
      </w:tr>
      <w:tr w:rsidR="00AE68DC" w:rsidRPr="00ED7A3D" w:rsidTr="00527BB2">
        <w:trPr>
          <w:trHeight w:val="365"/>
        </w:trPr>
        <w:tc>
          <w:tcPr>
            <w:tcW w:w="5104" w:type="dxa"/>
            <w:gridSpan w:val="2"/>
            <w:shd w:val="clear" w:color="auto" w:fill="auto"/>
          </w:tcPr>
          <w:p w:rsidR="00AE68DC" w:rsidRPr="00AE68DC" w:rsidRDefault="00AE68DC" w:rsidP="00AE68DC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991" w:type="dxa"/>
            <w:shd w:val="clear" w:color="auto" w:fill="auto"/>
            <w:vAlign w:val="center"/>
          </w:tcPr>
          <w:p w:rsidR="00AE68DC" w:rsidRPr="00AE68DC" w:rsidRDefault="00AE68DC" w:rsidP="00353F3A">
            <w:pPr>
              <w:spacing w:before="40" w:after="100" w:line="240" w:lineRule="auto"/>
              <w:jc w:val="both"/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</w:pPr>
            <w:r w:rsidRPr="00AE68DC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t xml:space="preserve">Коррупцияга қарши курашиш ва </w:t>
            </w:r>
            <w:r w:rsidRPr="00AE68DC">
              <w:rPr>
                <w:rFonts w:ascii="Times New Roman" w:hAnsi="Times New Roman" w:cs="Times New Roman"/>
                <w:i/>
                <w:spacing w:val="-2"/>
                <w:sz w:val="28"/>
                <w:szCs w:val="28"/>
                <w:lang w:val="uz-Cyrl-UZ"/>
              </w:rPr>
              <w:br/>
              <w:t xml:space="preserve">суд-ҳуқуқ масалалари қўмитаси </w:t>
            </w:r>
            <w:r w:rsidRPr="00AE68DC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аъзоси </w:t>
            </w:r>
            <w:r w:rsidR="00353F3A" w:rsidRPr="00353F3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Тухташев </w:t>
            </w:r>
            <w:r w:rsidRPr="00353F3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Ш</w:t>
            </w:r>
            <w:r w:rsidR="00353F3A" w:rsidRPr="00353F3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 xml:space="preserve">ерзод </w:t>
            </w:r>
            <w:r w:rsidRPr="00353F3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А</w:t>
            </w:r>
            <w:r w:rsidR="00353F3A" w:rsidRPr="00353F3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зимович</w:t>
            </w:r>
            <w:r w:rsidRPr="00AE68DC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 </w:t>
            </w:r>
          </w:p>
        </w:tc>
      </w:tr>
      <w:tr w:rsidR="00AE68DC" w:rsidRPr="00ED7A3D" w:rsidTr="00527BB2">
        <w:trPr>
          <w:trHeight w:val="150"/>
        </w:trPr>
        <w:tc>
          <w:tcPr>
            <w:tcW w:w="566" w:type="dxa"/>
            <w:shd w:val="clear" w:color="auto" w:fill="auto"/>
          </w:tcPr>
          <w:p w:rsidR="00AE68DC" w:rsidRPr="00AE68DC" w:rsidRDefault="00F62489" w:rsidP="00AE68DC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4</w:t>
            </w:r>
            <w:r w:rsidR="00AE68DC" w:rsidRPr="00AE68DC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.</w:t>
            </w:r>
          </w:p>
        </w:tc>
        <w:tc>
          <w:tcPr>
            <w:tcW w:w="9529" w:type="dxa"/>
            <w:gridSpan w:val="2"/>
            <w:shd w:val="clear" w:color="auto" w:fill="auto"/>
            <w:vAlign w:val="center"/>
          </w:tcPr>
          <w:p w:rsidR="00AE68DC" w:rsidRPr="00AE68DC" w:rsidRDefault="00AE68DC" w:rsidP="00AE68D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</w:pPr>
            <w:r w:rsidRPr="00AE68DC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Cyrl-UZ" w:bidi="he-IL"/>
              </w:rPr>
              <w:t>«Ўзбекистон Республикасининг айрим қонун ҳужжатларига ўзгартиш ва қўшимчалар киритиш тўғрисида»ги Ўзбекистон Республикаси Қонуни ҳақида</w:t>
            </w:r>
            <w:r w:rsidRPr="00AE68DC">
              <w:rPr>
                <w:rFonts w:ascii="Times New Roman" w:hAnsi="Times New Roman" w:cs="Times New Roman"/>
                <w:bCs/>
                <w:sz w:val="28"/>
                <w:szCs w:val="28"/>
                <w:lang w:val="uz-Cyrl-UZ" w:bidi="he-IL"/>
              </w:rPr>
              <w:t>.</w:t>
            </w:r>
          </w:p>
        </w:tc>
      </w:tr>
      <w:tr w:rsidR="00AE68DC" w:rsidRPr="00ED7A3D" w:rsidTr="00527BB2">
        <w:trPr>
          <w:trHeight w:val="365"/>
        </w:trPr>
        <w:tc>
          <w:tcPr>
            <w:tcW w:w="5104" w:type="dxa"/>
            <w:gridSpan w:val="2"/>
            <w:shd w:val="clear" w:color="auto" w:fill="auto"/>
          </w:tcPr>
          <w:p w:rsidR="00AE68DC" w:rsidRPr="00AE68DC" w:rsidRDefault="00AE68DC" w:rsidP="00AE68DC">
            <w:pPr>
              <w:tabs>
                <w:tab w:val="left" w:pos="9072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</w:p>
        </w:tc>
        <w:tc>
          <w:tcPr>
            <w:tcW w:w="4991" w:type="dxa"/>
            <w:shd w:val="clear" w:color="auto" w:fill="auto"/>
            <w:vAlign w:val="center"/>
          </w:tcPr>
          <w:p w:rsidR="00AE68DC" w:rsidRPr="00AE68DC" w:rsidRDefault="00AE68DC" w:rsidP="00AE68DC">
            <w:pPr>
              <w:spacing w:before="40" w:after="100" w:line="240" w:lineRule="auto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</w:pPr>
            <w:r w:rsidRPr="00AE68DC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 xml:space="preserve">Коррупцияга қарши курашиш ва </w:t>
            </w:r>
            <w:r w:rsidRPr="00AE68DC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br/>
              <w:t xml:space="preserve">суд-ҳуқуқ масалалари қўмитаси аъзоси </w:t>
            </w:r>
            <w:r w:rsidR="00353F3A" w:rsidRPr="00353F3A">
              <w:rPr>
                <w:rFonts w:ascii="Times New Roman" w:hAnsi="Times New Roman" w:cs="Times New Roman"/>
                <w:b/>
                <w:sz w:val="28"/>
                <w:szCs w:val="28"/>
                <w:lang w:val="uz-Cyrl-UZ"/>
              </w:rPr>
              <w:t>Тухташев Шерзод Азимович</w:t>
            </w:r>
            <w:r w:rsidR="00353F3A" w:rsidRPr="00AE68DC">
              <w:rPr>
                <w:rFonts w:ascii="Times New Roman" w:hAnsi="Times New Roman" w:cs="Times New Roman"/>
                <w:i/>
                <w:sz w:val="28"/>
                <w:szCs w:val="28"/>
                <w:lang w:val="uz-Cyrl-UZ"/>
              </w:rPr>
              <w:t> </w:t>
            </w:r>
          </w:p>
        </w:tc>
      </w:tr>
    </w:tbl>
    <w:p w:rsidR="00082C8E" w:rsidRPr="00C71AD1" w:rsidRDefault="00082C8E" w:rsidP="00082C8E">
      <w:pPr>
        <w:spacing w:after="0"/>
        <w:jc w:val="center"/>
        <w:rPr>
          <w:rFonts w:ascii="Times New Roman" w:hAnsi="Times New Roman" w:cs="Times New Roman"/>
          <w:b/>
          <w:szCs w:val="26"/>
          <w:lang w:val="uz-Cyrl-UZ"/>
        </w:rPr>
      </w:pPr>
    </w:p>
    <w:p w:rsidR="004B083D" w:rsidRPr="00527BB2" w:rsidRDefault="004B083D" w:rsidP="004B083D">
      <w:pPr>
        <w:jc w:val="center"/>
        <w:rPr>
          <w:rFonts w:ascii="Times New Roman" w:hAnsi="Times New Roman" w:cs="Times New Roman"/>
          <w:b/>
          <w:sz w:val="28"/>
          <w:szCs w:val="26"/>
          <w:lang w:val="uz-Cyrl-UZ"/>
        </w:rPr>
      </w:pP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>Фракция раҳбари</w:t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</w:r>
      <w:r w:rsidRPr="00527BB2">
        <w:rPr>
          <w:rFonts w:ascii="Times New Roman" w:hAnsi="Times New Roman" w:cs="Times New Roman"/>
          <w:b/>
          <w:sz w:val="28"/>
          <w:szCs w:val="26"/>
          <w:lang w:val="uz-Cyrl-UZ"/>
        </w:rPr>
        <w:tab/>
        <w:t>У. Иноятов</w:t>
      </w:r>
    </w:p>
    <w:sectPr w:rsidR="004B083D" w:rsidRPr="00527BB2" w:rsidSect="00CF382B">
      <w:pgSz w:w="11906" w:h="16838"/>
      <w:pgMar w:top="567" w:right="707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66"/>
    <w:rsid w:val="00013E49"/>
    <w:rsid w:val="00023174"/>
    <w:rsid w:val="00080E30"/>
    <w:rsid w:val="00082C8E"/>
    <w:rsid w:val="00104885"/>
    <w:rsid w:val="001120AE"/>
    <w:rsid w:val="00132944"/>
    <w:rsid w:val="00132CAD"/>
    <w:rsid w:val="00175834"/>
    <w:rsid w:val="00192B0D"/>
    <w:rsid w:val="001B6F91"/>
    <w:rsid w:val="001C346E"/>
    <w:rsid w:val="001D6D50"/>
    <w:rsid w:val="00226D92"/>
    <w:rsid w:val="00236886"/>
    <w:rsid w:val="002506BE"/>
    <w:rsid w:val="00277284"/>
    <w:rsid w:val="002C20DE"/>
    <w:rsid w:val="002F1D38"/>
    <w:rsid w:val="00353F3A"/>
    <w:rsid w:val="00363CE9"/>
    <w:rsid w:val="00370A60"/>
    <w:rsid w:val="003B723B"/>
    <w:rsid w:val="003C4502"/>
    <w:rsid w:val="003C5305"/>
    <w:rsid w:val="003E3634"/>
    <w:rsid w:val="003E6422"/>
    <w:rsid w:val="00403B92"/>
    <w:rsid w:val="0041678B"/>
    <w:rsid w:val="00454FA8"/>
    <w:rsid w:val="00473E91"/>
    <w:rsid w:val="0048766F"/>
    <w:rsid w:val="004B083D"/>
    <w:rsid w:val="004C20D9"/>
    <w:rsid w:val="004E15E6"/>
    <w:rsid w:val="004E767F"/>
    <w:rsid w:val="00511608"/>
    <w:rsid w:val="005253D4"/>
    <w:rsid w:val="00527BB2"/>
    <w:rsid w:val="00536F05"/>
    <w:rsid w:val="005622A2"/>
    <w:rsid w:val="005B3FD5"/>
    <w:rsid w:val="005D3DA6"/>
    <w:rsid w:val="00632621"/>
    <w:rsid w:val="00647EC9"/>
    <w:rsid w:val="006521AC"/>
    <w:rsid w:val="006F0323"/>
    <w:rsid w:val="00727EC6"/>
    <w:rsid w:val="0074073A"/>
    <w:rsid w:val="00740EA0"/>
    <w:rsid w:val="00753964"/>
    <w:rsid w:val="007612A4"/>
    <w:rsid w:val="007A2E07"/>
    <w:rsid w:val="007D40DC"/>
    <w:rsid w:val="00800B66"/>
    <w:rsid w:val="00810EFF"/>
    <w:rsid w:val="00815A43"/>
    <w:rsid w:val="00822215"/>
    <w:rsid w:val="00825D10"/>
    <w:rsid w:val="00836DBF"/>
    <w:rsid w:val="008704BE"/>
    <w:rsid w:val="00897482"/>
    <w:rsid w:val="008A2D2A"/>
    <w:rsid w:val="008B3B0F"/>
    <w:rsid w:val="008B79BD"/>
    <w:rsid w:val="008C0180"/>
    <w:rsid w:val="008C7734"/>
    <w:rsid w:val="008F13A4"/>
    <w:rsid w:val="00927E16"/>
    <w:rsid w:val="00946FA1"/>
    <w:rsid w:val="00957394"/>
    <w:rsid w:val="00994C12"/>
    <w:rsid w:val="009E3B90"/>
    <w:rsid w:val="009E42BA"/>
    <w:rsid w:val="00A066E9"/>
    <w:rsid w:val="00A20A0A"/>
    <w:rsid w:val="00A326B7"/>
    <w:rsid w:val="00A66E43"/>
    <w:rsid w:val="00AA233A"/>
    <w:rsid w:val="00AC3D94"/>
    <w:rsid w:val="00AE2613"/>
    <w:rsid w:val="00AE68DC"/>
    <w:rsid w:val="00B009A9"/>
    <w:rsid w:val="00B06CE2"/>
    <w:rsid w:val="00B2114B"/>
    <w:rsid w:val="00B459A8"/>
    <w:rsid w:val="00B51411"/>
    <w:rsid w:val="00B61196"/>
    <w:rsid w:val="00B62AF3"/>
    <w:rsid w:val="00B6485D"/>
    <w:rsid w:val="00B7444B"/>
    <w:rsid w:val="00BA64AD"/>
    <w:rsid w:val="00BB4CF5"/>
    <w:rsid w:val="00BB7124"/>
    <w:rsid w:val="00BD3464"/>
    <w:rsid w:val="00BD45B1"/>
    <w:rsid w:val="00C2305E"/>
    <w:rsid w:val="00C4008F"/>
    <w:rsid w:val="00C47133"/>
    <w:rsid w:val="00C64C55"/>
    <w:rsid w:val="00C71AD1"/>
    <w:rsid w:val="00CA140C"/>
    <w:rsid w:val="00CB1431"/>
    <w:rsid w:val="00CF1B55"/>
    <w:rsid w:val="00CF382B"/>
    <w:rsid w:val="00D03516"/>
    <w:rsid w:val="00D0477D"/>
    <w:rsid w:val="00D15A7A"/>
    <w:rsid w:val="00D2085C"/>
    <w:rsid w:val="00D21845"/>
    <w:rsid w:val="00D35A27"/>
    <w:rsid w:val="00D37B4A"/>
    <w:rsid w:val="00D65D28"/>
    <w:rsid w:val="00D97714"/>
    <w:rsid w:val="00DB6332"/>
    <w:rsid w:val="00DD7923"/>
    <w:rsid w:val="00E165E0"/>
    <w:rsid w:val="00E8107E"/>
    <w:rsid w:val="00E9791B"/>
    <w:rsid w:val="00ED6B07"/>
    <w:rsid w:val="00ED7A3D"/>
    <w:rsid w:val="00F030EB"/>
    <w:rsid w:val="00F53EED"/>
    <w:rsid w:val="00F62489"/>
    <w:rsid w:val="00F81B88"/>
    <w:rsid w:val="00F95B40"/>
    <w:rsid w:val="00FC364E"/>
    <w:rsid w:val="00FD2885"/>
    <w:rsid w:val="00FF6645"/>
    <w:rsid w:val="00FF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800B66"/>
    <w:pPr>
      <w:keepNext/>
      <w:autoSpaceDE w:val="0"/>
      <w:autoSpaceDN w:val="0"/>
      <w:spacing w:before="120" w:after="120" w:line="240" w:lineRule="auto"/>
      <w:jc w:val="center"/>
    </w:pPr>
    <w:rPr>
      <w:rFonts w:ascii="Times Uzb Roman" w:eastAsia="Times New Roman" w:hAnsi="Times Uzb Roman" w:cs="Times Uzb Roman"/>
      <w:b/>
      <w:bCs/>
      <w:kern w:val="28"/>
      <w:sz w:val="24"/>
      <w:szCs w:val="24"/>
      <w:lang w:eastAsia="ru-RU"/>
    </w:rPr>
  </w:style>
  <w:style w:type="table" w:styleId="a3">
    <w:name w:val="Table Grid"/>
    <w:basedOn w:val="a1"/>
    <w:uiPriority w:val="39"/>
    <w:rsid w:val="00800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800B6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0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04BE"/>
    <w:rPr>
      <w:rFonts w:ascii="Segoe UI" w:hAnsi="Segoe UI" w:cs="Segoe UI"/>
      <w:sz w:val="18"/>
      <w:szCs w:val="18"/>
    </w:rPr>
  </w:style>
  <w:style w:type="paragraph" w:customStyle="1" w:styleId="2">
    <w:name w:val="Знак Знак2 Знак Знак Знак Знак Знак Знак"/>
    <w:basedOn w:val="a"/>
    <w:autoRedefine/>
    <w:rsid w:val="00BA64A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0">
    <w:name w:val="Знак Знак2 Знак Знак Знак Знак Знак Знак"/>
    <w:basedOn w:val="a"/>
    <w:autoRedefine/>
    <w:rsid w:val="00753964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">
    <w:name w:val="Знак Знак2 Знак Знак Знак Знак Знак Знак"/>
    <w:basedOn w:val="a"/>
    <w:autoRedefine/>
    <w:rsid w:val="003B723B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2">
    <w:name w:val="Знак Знак2 Знак Знак Знак Знак Знак Знак"/>
    <w:basedOn w:val="a"/>
    <w:autoRedefine/>
    <w:rsid w:val="00F53EE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FontStyle46">
    <w:name w:val="Font Style46"/>
    <w:rsid w:val="00082C8E"/>
    <w:rPr>
      <w:rFonts w:ascii="Times New Roman" w:hAnsi="Times New Roman" w:cs="Times New Roman" w:hint="default"/>
      <w:b/>
      <w:bCs w:val="0"/>
      <w:sz w:val="24"/>
    </w:rPr>
  </w:style>
  <w:style w:type="paragraph" w:customStyle="1" w:styleId="23">
    <w:name w:val="Знак Знак2 Знак Знак Знак Знак Знак Знак"/>
    <w:basedOn w:val="a"/>
    <w:autoRedefine/>
    <w:rsid w:val="00AE68DC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B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rsid w:val="00800B66"/>
    <w:pPr>
      <w:keepNext/>
      <w:autoSpaceDE w:val="0"/>
      <w:autoSpaceDN w:val="0"/>
      <w:spacing w:before="120" w:after="120" w:line="240" w:lineRule="auto"/>
      <w:jc w:val="center"/>
    </w:pPr>
    <w:rPr>
      <w:rFonts w:ascii="Times Uzb Roman" w:eastAsia="Times New Roman" w:hAnsi="Times Uzb Roman" w:cs="Times Uzb Roman"/>
      <w:b/>
      <w:bCs/>
      <w:kern w:val="28"/>
      <w:sz w:val="24"/>
      <w:szCs w:val="24"/>
      <w:lang w:eastAsia="ru-RU"/>
    </w:rPr>
  </w:style>
  <w:style w:type="table" w:styleId="a3">
    <w:name w:val="Table Grid"/>
    <w:basedOn w:val="a1"/>
    <w:uiPriority w:val="39"/>
    <w:rsid w:val="00800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800B6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8704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704BE"/>
    <w:rPr>
      <w:rFonts w:ascii="Segoe UI" w:hAnsi="Segoe UI" w:cs="Segoe UI"/>
      <w:sz w:val="18"/>
      <w:szCs w:val="18"/>
    </w:rPr>
  </w:style>
  <w:style w:type="paragraph" w:customStyle="1" w:styleId="2">
    <w:name w:val="Знак Знак2 Знак Знак Знак Знак Знак Знак"/>
    <w:basedOn w:val="a"/>
    <w:autoRedefine/>
    <w:rsid w:val="00BA64A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0">
    <w:name w:val="Знак Знак2 Знак Знак Знак Знак Знак Знак"/>
    <w:basedOn w:val="a"/>
    <w:autoRedefine/>
    <w:rsid w:val="00753964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1">
    <w:name w:val="Знак Знак2 Знак Знак Знак Знак Знак Знак"/>
    <w:basedOn w:val="a"/>
    <w:autoRedefine/>
    <w:rsid w:val="003B723B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paragraph" w:customStyle="1" w:styleId="22">
    <w:name w:val="Знак Знак2 Знак Знак Знак Знак Знак Знак"/>
    <w:basedOn w:val="a"/>
    <w:autoRedefine/>
    <w:rsid w:val="00F53EED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FontStyle46">
    <w:name w:val="Font Style46"/>
    <w:rsid w:val="00082C8E"/>
    <w:rPr>
      <w:rFonts w:ascii="Times New Roman" w:hAnsi="Times New Roman" w:cs="Times New Roman" w:hint="default"/>
      <w:b/>
      <w:bCs w:val="0"/>
      <w:sz w:val="24"/>
    </w:rPr>
  </w:style>
  <w:style w:type="paragraph" w:customStyle="1" w:styleId="23">
    <w:name w:val="Знак Знак2 Знак Знак Знак Знак Знак Знак"/>
    <w:basedOn w:val="a"/>
    <w:autoRedefine/>
    <w:rsid w:val="00AE68DC"/>
    <w:pPr>
      <w:spacing w:line="240" w:lineRule="exact"/>
    </w:pPr>
    <w:rPr>
      <w:rFonts w:ascii="Times New Roman" w:eastAsia="Times New Roman" w:hAnsi="Times New Roman" w:cs="Times New Roman"/>
      <w:sz w:val="2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dp.uz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6E5F7-AF33-4504-884D-BC00F0B24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Bobir Mirzo</cp:lastModifiedBy>
  <cp:revision>98</cp:revision>
  <cp:lastPrinted>2021-01-25T07:52:00Z</cp:lastPrinted>
  <dcterms:created xsi:type="dcterms:W3CDTF">2020-11-26T11:25:00Z</dcterms:created>
  <dcterms:modified xsi:type="dcterms:W3CDTF">2021-01-28T07:39:00Z</dcterms:modified>
</cp:coreProperties>
</file>