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C137C" w14:textId="19D8D2C5" w:rsidR="00015DDB" w:rsidRPr="00BE0ED1" w:rsidRDefault="00BE0ED1" w:rsidP="00BE0ED1">
      <w:pPr>
        <w:spacing w:after="0" w:line="240" w:lineRule="auto"/>
        <w:ind w:left="-567" w:right="140"/>
        <w:jc w:val="center"/>
        <w:rPr>
          <w:rFonts w:ascii="Times New Roman" w:eastAsia="Times New Roman" w:hAnsi="Times New Roman" w:cs="Times New Roman"/>
          <w:b/>
          <w:bCs/>
          <w:color w:val="000000"/>
          <w:sz w:val="28"/>
          <w:szCs w:val="28"/>
          <w:lang w:val="uz-Cyrl-UZ" w:eastAsia="ru-RU"/>
        </w:rPr>
      </w:pPr>
      <w:r w:rsidRPr="00BE0ED1">
        <w:rPr>
          <w:rFonts w:ascii="Times New Roman" w:eastAsia="Times New Roman" w:hAnsi="Times New Roman" w:cs="Times New Roman"/>
          <w:b/>
          <w:bCs/>
          <w:color w:val="000000"/>
          <w:sz w:val="28"/>
          <w:szCs w:val="28"/>
          <w:lang w:val="uz-Cyrl-UZ" w:eastAsia="ru-RU"/>
        </w:rPr>
        <w:t xml:space="preserve">2018 йил 9 апрелдаги “Давлат харидлари тўғрисида”ги ЎРҚ-472-сонли </w:t>
      </w:r>
      <w:r>
        <w:rPr>
          <w:rFonts w:ascii="Times New Roman" w:eastAsia="Times New Roman" w:hAnsi="Times New Roman" w:cs="Times New Roman"/>
          <w:b/>
          <w:bCs/>
          <w:color w:val="000000"/>
          <w:sz w:val="28"/>
          <w:szCs w:val="28"/>
          <w:lang w:val="uz-Cyrl-UZ" w:eastAsia="ru-RU"/>
        </w:rPr>
        <w:t xml:space="preserve">Ўзбекистон Республикаси қонунига </w:t>
      </w:r>
      <w:r w:rsidRPr="00BE0ED1">
        <w:rPr>
          <w:rFonts w:ascii="Times New Roman" w:eastAsia="Times New Roman" w:hAnsi="Times New Roman" w:cs="Times New Roman"/>
          <w:b/>
          <w:bCs/>
          <w:color w:val="000000"/>
          <w:sz w:val="28"/>
          <w:szCs w:val="28"/>
          <w:lang w:val="uz-Cyrl-UZ" w:eastAsia="ru-RU"/>
        </w:rPr>
        <w:t>ўзгартириш, қўшимчалар киритиш</w:t>
      </w:r>
      <w:r>
        <w:rPr>
          <w:rFonts w:ascii="Times New Roman" w:eastAsia="Times New Roman" w:hAnsi="Times New Roman" w:cs="Times New Roman"/>
          <w:b/>
          <w:bCs/>
          <w:color w:val="000000"/>
          <w:sz w:val="28"/>
          <w:szCs w:val="28"/>
          <w:lang w:val="uz-Cyrl-UZ" w:eastAsia="ru-RU"/>
        </w:rPr>
        <w:t xml:space="preserve"> учун таклифлар</w:t>
      </w:r>
    </w:p>
    <w:p w14:paraId="72445EA6" w14:textId="77777777" w:rsidR="00015DDB" w:rsidRPr="00015DDB" w:rsidRDefault="00015DDB" w:rsidP="00015DDB">
      <w:pPr>
        <w:rPr>
          <w:rFonts w:ascii="Times New Roman" w:hAnsi="Times New Roman" w:cs="Times New Roman"/>
          <w:sz w:val="28"/>
          <w:szCs w:val="28"/>
          <w:lang w:val="uz-Cyrl-UZ"/>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5426"/>
        <w:gridCol w:w="4819"/>
      </w:tblGrid>
      <w:tr w:rsidR="00BE0ED1" w:rsidRPr="00BE0ED1" w14:paraId="73051069" w14:textId="77777777" w:rsidTr="005F6C61">
        <w:trPr>
          <w:trHeight w:val="570"/>
        </w:trPr>
        <w:tc>
          <w:tcPr>
            <w:tcW w:w="529" w:type="dxa"/>
            <w:shd w:val="clear" w:color="auto" w:fill="auto"/>
            <w:noWrap/>
            <w:vAlign w:val="center"/>
            <w:hideMark/>
          </w:tcPr>
          <w:p w14:paraId="43F00801" w14:textId="77777777" w:rsidR="00BE0ED1" w:rsidRPr="00015DDB" w:rsidRDefault="00BE0ED1" w:rsidP="0078231E">
            <w:pPr>
              <w:spacing w:after="0" w:line="240" w:lineRule="auto"/>
              <w:jc w:val="center"/>
              <w:rPr>
                <w:rFonts w:ascii="Times New Roman" w:eastAsia="Times New Roman" w:hAnsi="Times New Roman" w:cs="Times New Roman"/>
                <w:b/>
                <w:bCs/>
                <w:color w:val="000000"/>
                <w:sz w:val="26"/>
                <w:szCs w:val="26"/>
                <w:lang w:val="uz-Cyrl-UZ" w:eastAsia="ru-RU"/>
              </w:rPr>
            </w:pPr>
            <w:r w:rsidRPr="00015DDB">
              <w:rPr>
                <w:rFonts w:ascii="Times New Roman" w:eastAsia="Times New Roman" w:hAnsi="Times New Roman" w:cs="Times New Roman"/>
                <w:b/>
                <w:bCs/>
                <w:color w:val="000000"/>
                <w:sz w:val="26"/>
                <w:szCs w:val="26"/>
                <w:lang w:val="uz-Cyrl-UZ" w:eastAsia="ru-RU"/>
              </w:rPr>
              <w:t>№</w:t>
            </w:r>
          </w:p>
        </w:tc>
        <w:tc>
          <w:tcPr>
            <w:tcW w:w="5426" w:type="dxa"/>
            <w:shd w:val="clear" w:color="auto" w:fill="auto"/>
            <w:vAlign w:val="center"/>
            <w:hideMark/>
          </w:tcPr>
          <w:p w14:paraId="6A6FF862" w14:textId="77777777" w:rsidR="00BE0ED1" w:rsidRPr="00015DDB" w:rsidRDefault="00BE0ED1" w:rsidP="0078231E">
            <w:pPr>
              <w:spacing w:after="0" w:line="240" w:lineRule="auto"/>
              <w:jc w:val="center"/>
              <w:rPr>
                <w:rFonts w:ascii="Times New Roman" w:eastAsia="Times New Roman" w:hAnsi="Times New Roman" w:cs="Times New Roman"/>
                <w:b/>
                <w:bCs/>
                <w:color w:val="000000"/>
                <w:sz w:val="26"/>
                <w:szCs w:val="26"/>
                <w:lang w:val="uz-Cyrl-UZ" w:eastAsia="ru-RU"/>
              </w:rPr>
            </w:pPr>
            <w:r w:rsidRPr="00015DDB">
              <w:rPr>
                <w:rFonts w:ascii="Times New Roman" w:eastAsia="Times New Roman" w:hAnsi="Times New Roman" w:cs="Times New Roman"/>
                <w:b/>
                <w:bCs/>
                <w:color w:val="000000"/>
                <w:sz w:val="26"/>
                <w:szCs w:val="26"/>
                <w:lang w:val="uz-Cyrl-UZ" w:eastAsia="ru-RU"/>
              </w:rPr>
              <w:t xml:space="preserve">Масаланинг қисқача мазмуни </w:t>
            </w:r>
          </w:p>
        </w:tc>
        <w:tc>
          <w:tcPr>
            <w:tcW w:w="4819" w:type="dxa"/>
            <w:vAlign w:val="center"/>
          </w:tcPr>
          <w:p w14:paraId="6498C8A0" w14:textId="77777777" w:rsidR="00BE0ED1" w:rsidRPr="00015DDB" w:rsidRDefault="00BE0ED1" w:rsidP="0078231E">
            <w:pPr>
              <w:spacing w:after="0" w:line="240" w:lineRule="auto"/>
              <w:ind w:firstLine="346"/>
              <w:jc w:val="center"/>
              <w:rPr>
                <w:rFonts w:ascii="Times New Roman" w:eastAsia="Times New Roman" w:hAnsi="Times New Roman" w:cs="Times New Roman"/>
                <w:b/>
                <w:bCs/>
                <w:color w:val="000000"/>
                <w:sz w:val="26"/>
                <w:szCs w:val="26"/>
                <w:lang w:val="uz-Cyrl-UZ" w:eastAsia="ru-RU"/>
              </w:rPr>
            </w:pPr>
            <w:r w:rsidRPr="00015DDB">
              <w:rPr>
                <w:rFonts w:ascii="Times New Roman" w:eastAsia="Times New Roman" w:hAnsi="Times New Roman" w:cs="Times New Roman"/>
                <w:b/>
                <w:bCs/>
                <w:color w:val="000000"/>
                <w:sz w:val="26"/>
                <w:szCs w:val="26"/>
                <w:lang w:val="uz-Cyrl-UZ" w:eastAsia="ru-RU"/>
              </w:rPr>
              <w:t>Масалани ҳал қилиш учун таклиф</w:t>
            </w:r>
          </w:p>
        </w:tc>
      </w:tr>
      <w:tr w:rsidR="00BE0ED1" w:rsidRPr="005F6C61" w14:paraId="6219E1A9" w14:textId="77777777" w:rsidTr="005F6C61">
        <w:trPr>
          <w:trHeight w:val="845"/>
        </w:trPr>
        <w:tc>
          <w:tcPr>
            <w:tcW w:w="529" w:type="dxa"/>
            <w:shd w:val="clear" w:color="auto" w:fill="auto"/>
            <w:noWrap/>
            <w:vAlign w:val="center"/>
            <w:hideMark/>
          </w:tcPr>
          <w:p w14:paraId="245384DB" w14:textId="77777777" w:rsidR="00BE0ED1" w:rsidRPr="005F6C61" w:rsidRDefault="00BE0ED1" w:rsidP="0078231E">
            <w:pPr>
              <w:spacing w:after="0" w:line="240" w:lineRule="auto"/>
              <w:jc w:val="center"/>
              <w:rPr>
                <w:rFonts w:ascii="Times New Roman" w:eastAsia="Times New Roman" w:hAnsi="Times New Roman" w:cs="Times New Roman"/>
                <w:b/>
                <w:bCs/>
                <w:color w:val="000000"/>
                <w:sz w:val="20"/>
                <w:szCs w:val="20"/>
                <w:lang w:val="uz-Cyrl-UZ" w:eastAsia="ru-RU"/>
              </w:rPr>
            </w:pPr>
            <w:r w:rsidRPr="005F6C61">
              <w:rPr>
                <w:rFonts w:ascii="Times New Roman" w:eastAsia="Times New Roman" w:hAnsi="Times New Roman" w:cs="Times New Roman"/>
                <w:b/>
                <w:bCs/>
                <w:color w:val="000000"/>
                <w:sz w:val="20"/>
                <w:szCs w:val="20"/>
                <w:lang w:val="uz-Cyrl-UZ" w:eastAsia="ru-RU"/>
              </w:rPr>
              <w:t>1</w:t>
            </w:r>
          </w:p>
        </w:tc>
        <w:tc>
          <w:tcPr>
            <w:tcW w:w="5426" w:type="dxa"/>
            <w:shd w:val="clear" w:color="auto" w:fill="auto"/>
            <w:vAlign w:val="center"/>
          </w:tcPr>
          <w:p w14:paraId="1778762C" w14:textId="66197584" w:rsidR="00BE0ED1" w:rsidRPr="005F6C61" w:rsidRDefault="00BE0ED1" w:rsidP="007C1378">
            <w:pPr>
              <w:spacing w:after="0" w:line="240" w:lineRule="auto"/>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Ўзбекистон Республикаси Президентининг 2018 йил 20 февралдаги ПҚ-3550-сонли “Лойиҳаолди, лойиҳа, тендер ҳужжатлари ва контрактларни экспертизадан ўтказиш тартибини такомиллаштириш чора-тадбирлари тўғрисида”ги</w:t>
            </w:r>
          </w:p>
          <w:p w14:paraId="331C9103" w14:textId="6185B79B" w:rsidR="00BE0ED1" w:rsidRPr="005F6C61" w:rsidRDefault="00BE0ED1" w:rsidP="001060D0">
            <w:pPr>
              <w:spacing w:after="0" w:line="240" w:lineRule="auto"/>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Давлат улуши 50 фоиз ва ундан ортиқ бўлган Давлат корхоналари томонидан қурилаётган объектларининг смета лойиҳасини комплекс экспертиза қилинишида ўзгартириш, қўшимчалар ва енгиллик чораларини кўриш</w:t>
            </w:r>
          </w:p>
        </w:tc>
        <w:tc>
          <w:tcPr>
            <w:tcW w:w="4819" w:type="dxa"/>
            <w:vAlign w:val="center"/>
          </w:tcPr>
          <w:p w14:paraId="0839FEE3" w14:textId="77777777" w:rsidR="00BE0ED1" w:rsidRPr="005F6C61" w:rsidRDefault="00BE0ED1" w:rsidP="00F408F4">
            <w:pPr>
              <w:spacing w:after="0" w:line="240" w:lineRule="auto"/>
              <w:ind w:firstLine="346"/>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 xml:space="preserve">Давлат корхоналари томонидан қурилаётган объектларининг смета лойиҳасини бир (томонлама) маротаба Ўзбекистон Республикаси Қурилиш Вазирлиги қошидаги “Шаҳарсозлик хужжатлари экспертизаси” давлат унитар корхонси ёки </w:t>
            </w:r>
          </w:p>
          <w:p w14:paraId="69F3F68E" w14:textId="33F4129F" w:rsidR="00BE0ED1" w:rsidRPr="005F6C61" w:rsidRDefault="00BE0ED1" w:rsidP="00F408F4">
            <w:pPr>
              <w:spacing w:after="0" w:line="240" w:lineRule="auto"/>
              <w:ind w:firstLine="346"/>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Ўзбекистон Республикаси иқтисодий тараққиёт ва камбағалликни қисқартириш вазирлиги ҳузуридаги "Лойиҳалар ва импорт контрактларини комплекс експертиза қилиш маркази" ДУКси орқали ўтказиш</w:t>
            </w:r>
          </w:p>
        </w:tc>
      </w:tr>
      <w:tr w:rsidR="00BE0ED1" w:rsidRPr="005F6C61" w14:paraId="3852BA64" w14:textId="77777777" w:rsidTr="005F6C61">
        <w:trPr>
          <w:trHeight w:val="853"/>
        </w:trPr>
        <w:tc>
          <w:tcPr>
            <w:tcW w:w="529" w:type="dxa"/>
            <w:shd w:val="clear" w:color="auto" w:fill="auto"/>
            <w:noWrap/>
            <w:vAlign w:val="center"/>
          </w:tcPr>
          <w:p w14:paraId="15F2F421" w14:textId="77777777" w:rsidR="00BE0ED1" w:rsidRPr="005F6C61" w:rsidRDefault="00BE0ED1" w:rsidP="0078231E">
            <w:pPr>
              <w:spacing w:after="0" w:line="240" w:lineRule="auto"/>
              <w:jc w:val="center"/>
              <w:rPr>
                <w:rFonts w:ascii="Times New Roman" w:eastAsia="Times New Roman" w:hAnsi="Times New Roman" w:cs="Times New Roman"/>
                <w:b/>
                <w:bCs/>
                <w:color w:val="000000"/>
                <w:sz w:val="20"/>
                <w:szCs w:val="20"/>
                <w:lang w:val="uz-Cyrl-UZ" w:eastAsia="ru-RU"/>
              </w:rPr>
            </w:pPr>
            <w:r w:rsidRPr="005F6C61">
              <w:rPr>
                <w:rFonts w:ascii="Times New Roman" w:eastAsia="Times New Roman" w:hAnsi="Times New Roman" w:cs="Times New Roman"/>
                <w:b/>
                <w:bCs/>
                <w:color w:val="000000"/>
                <w:sz w:val="20"/>
                <w:szCs w:val="20"/>
                <w:lang w:val="uz-Cyrl-UZ" w:eastAsia="ru-RU"/>
              </w:rPr>
              <w:t>2</w:t>
            </w:r>
          </w:p>
        </w:tc>
        <w:tc>
          <w:tcPr>
            <w:tcW w:w="5426" w:type="dxa"/>
            <w:shd w:val="clear" w:color="auto" w:fill="auto"/>
            <w:vAlign w:val="center"/>
          </w:tcPr>
          <w:p w14:paraId="248C4066" w14:textId="05F04570" w:rsidR="00BE0ED1" w:rsidRPr="005F6C61" w:rsidRDefault="00BE0ED1" w:rsidP="00783C2B">
            <w:pPr>
              <w:spacing w:after="0" w:line="240" w:lineRule="auto"/>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2018 йил 9 апрелдаги “Давлат харидлари тўғрисида”ги ЎРҚ-472-сонли Ўзбекистон Республикаси қонунинг 53-моддаси (“</w:t>
            </w:r>
            <w:r w:rsidRPr="005F6C61">
              <w:rPr>
                <w:rFonts w:ascii="Times New Roman" w:eastAsia="Times New Roman" w:hAnsi="Times New Roman" w:cs="Times New Roman"/>
                <w:i/>
                <w:color w:val="000000"/>
                <w:sz w:val="20"/>
                <w:szCs w:val="20"/>
                <w:lang w:val="uz-Cyrl-UZ" w:eastAsia="ru-RU"/>
              </w:rPr>
              <w:t>Товарнинг (ишнинг, хизматнинг) қиймати базавий ҳисоблаш миқдорининг беш минг бараваридан ошган ҳолларда танлов бўйича техник топшириқ Ўзбекистон Республикаси Президенти ҳузуридаги Лойиҳа бошқаруви миллий агентлиги қошидаги Лойиҳалар ва импорт контрактларини комплекс экспертиза қилиш маркази билан келишиб олиниши лозим”)</w:t>
            </w:r>
            <w:r w:rsidRPr="005F6C61">
              <w:rPr>
                <w:rFonts w:ascii="Times New Roman" w:eastAsia="Times New Roman" w:hAnsi="Times New Roman" w:cs="Times New Roman"/>
                <w:color w:val="000000"/>
                <w:sz w:val="20"/>
                <w:szCs w:val="20"/>
                <w:lang w:val="uz-Cyrl-UZ" w:eastAsia="ru-RU"/>
              </w:rPr>
              <w:t xml:space="preserve"> охирги хат бошисига ўзгартириш, қўшимчалар киритиш </w:t>
            </w:r>
          </w:p>
        </w:tc>
        <w:tc>
          <w:tcPr>
            <w:tcW w:w="4819" w:type="dxa"/>
            <w:vAlign w:val="center"/>
          </w:tcPr>
          <w:p w14:paraId="338F5B8D" w14:textId="589B414B" w:rsidR="00BE0ED1" w:rsidRPr="005F6C61" w:rsidRDefault="00BE0ED1" w:rsidP="00783C2B">
            <w:pPr>
              <w:spacing w:after="0" w:line="240" w:lineRule="auto"/>
              <w:ind w:firstLine="346"/>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Давлат корхоналари томонидан қурилаётган объектларининг смета лойиҳасини Ўзбекистон Республикаси Қурилиш Вазирлиги қошидаги “Шаҳарсозлик хужжатлари экспертизаси” давлат унитар корхонси томонидан тақдим этилган экспертиза хулосасини бир томонлама тасдиқланиши ташкил этиш</w:t>
            </w:r>
          </w:p>
        </w:tc>
      </w:tr>
      <w:tr w:rsidR="00002FBB" w:rsidRPr="00CE3640" w14:paraId="2C3AFB45" w14:textId="77777777" w:rsidTr="005F6C61">
        <w:trPr>
          <w:trHeight w:val="853"/>
        </w:trPr>
        <w:tc>
          <w:tcPr>
            <w:tcW w:w="529" w:type="dxa"/>
            <w:shd w:val="clear" w:color="auto" w:fill="auto"/>
            <w:noWrap/>
            <w:vAlign w:val="center"/>
          </w:tcPr>
          <w:p w14:paraId="25B2B8A6" w14:textId="30C030B2" w:rsidR="00002FBB" w:rsidRPr="005F6C61" w:rsidRDefault="009F4ED5" w:rsidP="0078231E">
            <w:pPr>
              <w:spacing w:after="0" w:line="240" w:lineRule="auto"/>
              <w:jc w:val="center"/>
              <w:rPr>
                <w:rFonts w:ascii="Times New Roman" w:eastAsia="Times New Roman" w:hAnsi="Times New Roman" w:cs="Times New Roman"/>
                <w:b/>
                <w:bCs/>
                <w:color w:val="000000"/>
                <w:sz w:val="20"/>
                <w:szCs w:val="20"/>
                <w:lang w:val="uz-Cyrl-UZ" w:eastAsia="ru-RU"/>
              </w:rPr>
            </w:pPr>
            <w:r>
              <w:rPr>
                <w:rFonts w:ascii="Times New Roman" w:eastAsia="Times New Roman" w:hAnsi="Times New Roman" w:cs="Times New Roman"/>
                <w:b/>
                <w:bCs/>
                <w:color w:val="000000"/>
                <w:sz w:val="20"/>
                <w:szCs w:val="20"/>
                <w:lang w:val="uz-Cyrl-UZ" w:eastAsia="ru-RU"/>
              </w:rPr>
              <w:t>3</w:t>
            </w:r>
          </w:p>
        </w:tc>
        <w:tc>
          <w:tcPr>
            <w:tcW w:w="5426" w:type="dxa"/>
            <w:shd w:val="clear" w:color="auto" w:fill="auto"/>
            <w:vAlign w:val="center"/>
          </w:tcPr>
          <w:p w14:paraId="5259462B" w14:textId="5A258C06" w:rsidR="008E4430" w:rsidRDefault="008E4430" w:rsidP="00CE3640">
            <w:pPr>
              <w:spacing w:after="0" w:line="240" w:lineRule="auto"/>
              <w:jc w:val="center"/>
              <w:rPr>
                <w:rFonts w:ascii="Times New Roman" w:eastAsia="Times New Roman" w:hAnsi="Times New Roman" w:cs="Times New Roman"/>
                <w:color w:val="000000"/>
                <w:sz w:val="20"/>
                <w:szCs w:val="20"/>
                <w:lang w:val="uz-Cyrl-UZ" w:eastAsia="ru-RU"/>
              </w:rPr>
            </w:pPr>
            <w:r w:rsidRPr="008E4430">
              <w:rPr>
                <w:rFonts w:ascii="Times New Roman" w:eastAsia="Times New Roman" w:hAnsi="Times New Roman" w:cs="Times New Roman"/>
                <w:color w:val="000000"/>
                <w:sz w:val="20"/>
                <w:szCs w:val="20"/>
                <w:lang w:val="uz-Cyrl-UZ" w:eastAsia="ru-RU"/>
              </w:rPr>
              <w:t>Бугунги кундаги шароитлардан келиб чиккан ҳолда, бозор иқтисодиётидаги нарх-навонинг ошиши натижасида Давлат корхоналари томонидан харид қилинаётган кўпгина ишлар, хизматлар бўйича қийинчиликларга олиб келмоқда. Бунга корхона ва ташкилотлар томонидан таклиф қилинаётган ишлар, хизматлар асосан хусусий хизмат кўрсатиш секторларига тўғри келаётганлиги сабабли, базавий ҳисоблаш миқдорининг 25 бараваридан ошиши, яъни 40-45 бараварига тўғри келиши натижасида ўз навбатида харидлар конунчиликнинг танлов шартлари асосидаги тамойилига олиб келмоқда. Шу билан бирга давлат буюртмачиси томонидан махсус ахборот порталига танлов ўтказилиши тўғрисидаги эълонни жойлаштиришдан сўнг хизмат кўрсатувчи ташкилотлар томонидан таклифлар тақдим этилмаяпти ҳамда танлов шартлари асосидаги харид қилинаётган ишлар, хизматлар икки –уч ойга чузилиб кетмоқда. Бунинг натижасида Давлат буюртмачилари томонидан ўз олдига қуйилган вазифа ва топшириқларни ўз вақтида бажариш учун бўлган ишлар, хизматларда қийинчиликларга олиб келмоқда.</w:t>
            </w:r>
          </w:p>
          <w:p w14:paraId="5462767F" w14:textId="5DC8E60C" w:rsidR="00002FBB" w:rsidRPr="00CE3640" w:rsidRDefault="00CE3640" w:rsidP="009F4ED5">
            <w:pPr>
              <w:spacing w:after="0" w:line="240" w:lineRule="auto"/>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2018 йил 9 апрелдаги “Давлат харидлари тўғрисида”ги ЎРҚ-472-сонли Ўз</w:t>
            </w:r>
            <w:r>
              <w:rPr>
                <w:rFonts w:ascii="Times New Roman" w:eastAsia="Times New Roman" w:hAnsi="Times New Roman" w:cs="Times New Roman"/>
                <w:color w:val="000000"/>
                <w:sz w:val="20"/>
                <w:szCs w:val="20"/>
                <w:lang w:val="uz-Cyrl-UZ" w:eastAsia="ru-RU"/>
              </w:rPr>
              <w:t>бекистон Республикаси қонунинг 4</w:t>
            </w:r>
            <w:r w:rsidR="009F4ED5">
              <w:rPr>
                <w:rFonts w:ascii="Times New Roman" w:eastAsia="Times New Roman" w:hAnsi="Times New Roman" w:cs="Times New Roman"/>
                <w:color w:val="000000"/>
                <w:sz w:val="20"/>
                <w:szCs w:val="20"/>
                <w:lang w:val="uz-Cyrl-UZ" w:eastAsia="ru-RU"/>
              </w:rPr>
              <w:t>3-модда</w:t>
            </w:r>
            <w:r w:rsidRPr="005F6C61">
              <w:rPr>
                <w:rFonts w:ascii="Times New Roman" w:eastAsia="Times New Roman" w:hAnsi="Times New Roman" w:cs="Times New Roman"/>
                <w:color w:val="000000"/>
                <w:sz w:val="20"/>
                <w:szCs w:val="20"/>
                <w:lang w:val="uz-Cyrl-UZ" w:eastAsia="ru-RU"/>
              </w:rPr>
              <w:t xml:space="preserve"> </w:t>
            </w:r>
            <w:r w:rsidRPr="00CE3640">
              <w:rPr>
                <w:rFonts w:ascii="Times New Roman" w:eastAsia="Times New Roman" w:hAnsi="Times New Roman" w:cs="Times New Roman"/>
                <w:i/>
                <w:color w:val="000000"/>
                <w:sz w:val="20"/>
                <w:szCs w:val="20"/>
                <w:lang w:val="uz-Cyrl-UZ" w:eastAsia="ru-RU"/>
              </w:rPr>
              <w:t>(бир давлат буюртмачиси учун базавий ҳисоблаш миқдорининг йигирма беш бараваридан ошмайдиган миқдордаги ишлар, хизматлар.)</w:t>
            </w:r>
            <w:r w:rsidR="009F4ED5">
              <w:rPr>
                <w:rFonts w:ascii="Times New Roman" w:eastAsia="Times New Roman" w:hAnsi="Times New Roman" w:cs="Times New Roman"/>
                <w:i/>
                <w:color w:val="000000"/>
                <w:sz w:val="20"/>
                <w:szCs w:val="20"/>
                <w:lang w:val="uz-Cyrl-UZ" w:eastAsia="ru-RU"/>
              </w:rPr>
              <w:t xml:space="preserve"> </w:t>
            </w:r>
            <w:r>
              <w:rPr>
                <w:rFonts w:ascii="Times New Roman" w:eastAsia="Times New Roman" w:hAnsi="Times New Roman" w:cs="Times New Roman"/>
                <w:color w:val="000000"/>
                <w:sz w:val="20"/>
                <w:szCs w:val="20"/>
                <w:lang w:val="uz-Cyrl-UZ" w:eastAsia="ru-RU"/>
              </w:rPr>
              <w:t xml:space="preserve">охирги хат бошисига </w:t>
            </w:r>
            <w:r w:rsidRPr="005F6C61">
              <w:rPr>
                <w:rFonts w:ascii="Times New Roman" w:eastAsia="Times New Roman" w:hAnsi="Times New Roman" w:cs="Times New Roman"/>
                <w:color w:val="000000"/>
                <w:sz w:val="20"/>
                <w:szCs w:val="20"/>
                <w:lang w:val="uz-Cyrl-UZ" w:eastAsia="ru-RU"/>
              </w:rPr>
              <w:t>ўзгартириш, қўшимчалар киритиш</w:t>
            </w:r>
          </w:p>
        </w:tc>
        <w:tc>
          <w:tcPr>
            <w:tcW w:w="4819" w:type="dxa"/>
            <w:vAlign w:val="center"/>
          </w:tcPr>
          <w:p w14:paraId="6068B6D5" w14:textId="72408877" w:rsidR="00002FBB" w:rsidRPr="009F4ED5" w:rsidRDefault="009F4ED5" w:rsidP="008E4430">
            <w:pPr>
              <w:spacing w:after="0" w:line="240" w:lineRule="auto"/>
              <w:ind w:firstLine="346"/>
              <w:jc w:val="center"/>
              <w:rPr>
                <w:rFonts w:ascii="Times New Roman" w:eastAsia="Times New Roman" w:hAnsi="Times New Roman" w:cs="Times New Roman"/>
                <w:color w:val="000000"/>
                <w:sz w:val="20"/>
                <w:szCs w:val="20"/>
                <w:lang w:val="uz-Cyrl-UZ" w:eastAsia="ru-RU"/>
              </w:rPr>
            </w:pPr>
            <w:r w:rsidRPr="009F4ED5">
              <w:rPr>
                <w:rFonts w:ascii="Times New Roman" w:eastAsia="Times New Roman" w:hAnsi="Times New Roman" w:cs="Times New Roman"/>
                <w:color w:val="000000"/>
                <w:sz w:val="20"/>
                <w:szCs w:val="20"/>
                <w:lang w:val="uz-Cyrl-UZ" w:eastAsia="ru-RU"/>
              </w:rPr>
              <w:t>2018 йил 9 апрелдаги “Давлат харидлари тўғрисида”ги ЎРҚ-472-сонли Ўзбекистон Республикаси қонунинг 4</w:t>
            </w:r>
            <w:r>
              <w:rPr>
                <w:rFonts w:ascii="Times New Roman" w:eastAsia="Times New Roman" w:hAnsi="Times New Roman" w:cs="Times New Roman"/>
                <w:color w:val="000000"/>
                <w:sz w:val="20"/>
                <w:szCs w:val="20"/>
                <w:lang w:val="uz-Cyrl-UZ" w:eastAsia="ru-RU"/>
              </w:rPr>
              <w:t>3-модда</w:t>
            </w:r>
            <w:r w:rsidRPr="009F4ED5">
              <w:rPr>
                <w:rFonts w:ascii="Times New Roman" w:eastAsia="Times New Roman" w:hAnsi="Times New Roman" w:cs="Times New Roman"/>
                <w:color w:val="000000"/>
                <w:sz w:val="20"/>
                <w:szCs w:val="20"/>
                <w:lang w:val="uz-Cyrl-UZ" w:eastAsia="ru-RU"/>
              </w:rPr>
              <w:t xml:space="preserve"> </w:t>
            </w:r>
            <w:r w:rsidRPr="009F4ED5">
              <w:rPr>
                <w:rFonts w:ascii="Times New Roman" w:eastAsia="Times New Roman" w:hAnsi="Times New Roman" w:cs="Times New Roman"/>
                <w:i/>
                <w:color w:val="000000"/>
                <w:sz w:val="20"/>
                <w:szCs w:val="20"/>
                <w:lang w:val="uz-Cyrl-UZ" w:eastAsia="ru-RU"/>
              </w:rPr>
              <w:t xml:space="preserve">(бир давлат буюртмачиси учун базавий ҳисоблаш миқдорининг эллик бараваридан ошмайдиган миқдордаги ишлар, хизматлар) </w:t>
            </w:r>
            <w:r>
              <w:rPr>
                <w:rFonts w:ascii="Times New Roman" w:eastAsia="Times New Roman" w:hAnsi="Times New Roman" w:cs="Times New Roman"/>
                <w:color w:val="000000"/>
                <w:sz w:val="20"/>
                <w:szCs w:val="20"/>
                <w:lang w:val="uz-Cyrl-UZ" w:eastAsia="ru-RU"/>
              </w:rPr>
              <w:t>охирги хат бошиси</w:t>
            </w:r>
            <w:r>
              <w:rPr>
                <w:rFonts w:ascii="Times New Roman" w:eastAsia="Times New Roman" w:hAnsi="Times New Roman" w:cs="Times New Roman"/>
                <w:color w:val="000000"/>
                <w:sz w:val="20"/>
                <w:szCs w:val="20"/>
                <w:lang w:val="uz-Cyrl-UZ" w:eastAsia="ru-RU"/>
              </w:rPr>
              <w:t>ни деб белгилаш.</w:t>
            </w:r>
          </w:p>
        </w:tc>
      </w:tr>
      <w:tr w:rsidR="00BE0ED1" w:rsidRPr="005F6C61" w14:paraId="37B7C2BA" w14:textId="77777777" w:rsidTr="005F6C61">
        <w:trPr>
          <w:trHeight w:val="1106"/>
        </w:trPr>
        <w:tc>
          <w:tcPr>
            <w:tcW w:w="529" w:type="dxa"/>
            <w:shd w:val="clear" w:color="auto" w:fill="auto"/>
            <w:noWrap/>
            <w:vAlign w:val="center"/>
          </w:tcPr>
          <w:p w14:paraId="58C55E33" w14:textId="0E034E31" w:rsidR="00BE0ED1" w:rsidRPr="005F6C61" w:rsidRDefault="009F4ED5" w:rsidP="0078231E">
            <w:pPr>
              <w:spacing w:after="0" w:line="240" w:lineRule="auto"/>
              <w:jc w:val="center"/>
              <w:rPr>
                <w:rFonts w:ascii="Times New Roman" w:eastAsia="Times New Roman" w:hAnsi="Times New Roman" w:cs="Times New Roman"/>
                <w:b/>
                <w:bCs/>
                <w:color w:val="000000"/>
                <w:sz w:val="20"/>
                <w:szCs w:val="20"/>
                <w:lang w:val="uz-Cyrl-UZ" w:eastAsia="ru-RU"/>
              </w:rPr>
            </w:pPr>
            <w:r>
              <w:rPr>
                <w:rFonts w:ascii="Times New Roman" w:eastAsia="Times New Roman" w:hAnsi="Times New Roman" w:cs="Times New Roman"/>
                <w:b/>
                <w:bCs/>
                <w:color w:val="000000"/>
                <w:sz w:val="20"/>
                <w:szCs w:val="20"/>
                <w:lang w:val="uz-Cyrl-UZ" w:eastAsia="ru-RU"/>
              </w:rPr>
              <w:t>4</w:t>
            </w:r>
          </w:p>
        </w:tc>
        <w:tc>
          <w:tcPr>
            <w:tcW w:w="5426" w:type="dxa"/>
            <w:shd w:val="clear" w:color="auto" w:fill="auto"/>
            <w:vAlign w:val="center"/>
          </w:tcPr>
          <w:p w14:paraId="26BBBC7F" w14:textId="2BE9AEE8" w:rsidR="00BE0ED1" w:rsidRPr="005F6C61" w:rsidRDefault="00BE0ED1" w:rsidP="0078231E">
            <w:pPr>
              <w:spacing w:after="0" w:line="240" w:lineRule="auto"/>
              <w:jc w:val="center"/>
              <w:rPr>
                <w:rFonts w:ascii="Times New Roman" w:eastAsia="Times New Roman" w:hAnsi="Times New Roman" w:cs="Times New Roman"/>
                <w:color w:val="000000"/>
                <w:sz w:val="20"/>
                <w:szCs w:val="20"/>
                <w:lang w:val="uz-Cyrl-UZ" w:eastAsia="ru-RU"/>
              </w:rPr>
            </w:pPr>
            <w:r w:rsidRPr="005F6C61">
              <w:rPr>
                <w:rFonts w:ascii="Times New Roman" w:eastAsia="Times New Roman" w:hAnsi="Times New Roman" w:cs="Times New Roman"/>
                <w:color w:val="000000"/>
                <w:sz w:val="20"/>
                <w:szCs w:val="20"/>
                <w:lang w:val="uz-Cyrl-UZ" w:eastAsia="ru-RU"/>
              </w:rPr>
              <w:t xml:space="preserve">Тўғридан-тўғри сотиб олиш натижасида тузилган шартнома тузилган кундан бошлаб уч кундан кечиктирмай махсус ахборот порталида жойлаштирилиши керак. Жойлаштириш учун корхонада харид тартиб-таомилларини ташкил етиш ва ўтказиш учун масъул шахс (қоида тариқасида, асосий иш мажбуриятларидан ташқари, унга ишониб топширилган), ушбу кун таътилга ёки дам олиш кунига тўғри келишига қарамай, ишлаши керак. Бундан ташқари, қоида тариқасида, корхоналарда улар билан шартномаларни келишиб олиш (тасдиқлаш) бўйича сотиб олиш комиссияси мавжуд ва бу қўшимча вақтни талаб қилади, баъзан еса тасодифан ҳужжатларни жойлаштириш (узайтириш) учун сотиб олиш </w:t>
            </w:r>
            <w:r w:rsidRPr="005F6C61">
              <w:rPr>
                <w:rFonts w:ascii="Times New Roman" w:eastAsia="Times New Roman" w:hAnsi="Times New Roman" w:cs="Times New Roman"/>
                <w:color w:val="000000"/>
                <w:sz w:val="20"/>
                <w:szCs w:val="20"/>
                <w:lang w:val="uz-Cyrl-UZ" w:eastAsia="ru-RU"/>
              </w:rPr>
              <w:lastRenderedPageBreak/>
              <w:t>тартиб-таомилларини ташкил етиш ва ўтказиш учун масъул бўлган шахсга топширишни унутишади. Шартномани сотиб олиш процедуралари натижаларига кўра жойлаштиришнинг бундай қисқа муддати, ходимнинг профессионаллигидан қатъи назар, хатолар сонини кўпайтиради.</w:t>
            </w:r>
            <w:r w:rsidR="00583F67" w:rsidRPr="005F6C61">
              <w:rPr>
                <w:rFonts w:ascii="Times New Roman" w:eastAsia="Times New Roman" w:hAnsi="Times New Roman" w:cs="Times New Roman"/>
                <w:color w:val="000000"/>
                <w:sz w:val="20"/>
                <w:szCs w:val="20"/>
                <w:lang w:val="uz-Cyrl-UZ" w:eastAsia="ru-RU"/>
              </w:rPr>
              <w:t xml:space="preserve"> </w:t>
            </w:r>
            <w:r w:rsidR="00583F67" w:rsidRPr="005F6C61">
              <w:rPr>
                <w:rFonts w:ascii="Times New Roman" w:eastAsia="Times New Roman" w:hAnsi="Times New Roman" w:cs="Times New Roman"/>
                <w:color w:val="000000"/>
                <w:sz w:val="20"/>
                <w:szCs w:val="20"/>
                <w:lang w:val="uz-Cyrl-UZ" w:eastAsia="ru-RU"/>
              </w:rPr>
              <w:t>2018 йил 9 апрелдаги “Давлат харидлари тўғрисида”ги ЎРҚ-472-сонли Ўзб</w:t>
            </w:r>
            <w:r w:rsidR="00002FBB">
              <w:rPr>
                <w:rFonts w:ascii="Times New Roman" w:eastAsia="Times New Roman" w:hAnsi="Times New Roman" w:cs="Times New Roman"/>
                <w:color w:val="000000"/>
                <w:sz w:val="20"/>
                <w:szCs w:val="20"/>
                <w:lang w:val="uz-Cyrl-UZ" w:eastAsia="ru-RU"/>
              </w:rPr>
              <w:t>екистон Республикаси қонунинг 44</w:t>
            </w:r>
            <w:r w:rsidR="00583F67" w:rsidRPr="005F6C61">
              <w:rPr>
                <w:rFonts w:ascii="Times New Roman" w:eastAsia="Times New Roman" w:hAnsi="Times New Roman" w:cs="Times New Roman"/>
                <w:color w:val="000000"/>
                <w:sz w:val="20"/>
                <w:szCs w:val="20"/>
                <w:lang w:val="uz-Cyrl-UZ" w:eastAsia="ru-RU"/>
              </w:rPr>
              <w:t>-моддаси</w:t>
            </w:r>
            <w:r w:rsidR="00002FBB">
              <w:rPr>
                <w:rFonts w:ascii="Times New Roman" w:eastAsia="Times New Roman" w:hAnsi="Times New Roman" w:cs="Times New Roman"/>
                <w:color w:val="000000"/>
                <w:sz w:val="20"/>
                <w:szCs w:val="20"/>
                <w:lang w:val="uz-Cyrl-UZ" w:eastAsia="ru-RU"/>
              </w:rPr>
              <w:t xml:space="preserve"> охирги хат бошисига </w:t>
            </w:r>
            <w:r w:rsidR="00002FBB" w:rsidRPr="005F6C61">
              <w:rPr>
                <w:rFonts w:ascii="Times New Roman" w:eastAsia="Times New Roman" w:hAnsi="Times New Roman" w:cs="Times New Roman"/>
                <w:color w:val="000000"/>
                <w:sz w:val="20"/>
                <w:szCs w:val="20"/>
                <w:lang w:val="uz-Cyrl-UZ" w:eastAsia="ru-RU"/>
              </w:rPr>
              <w:t>ўзгартириш, қўшимчалар киритиш</w:t>
            </w:r>
          </w:p>
        </w:tc>
        <w:tc>
          <w:tcPr>
            <w:tcW w:w="4819" w:type="dxa"/>
            <w:vAlign w:val="center"/>
          </w:tcPr>
          <w:p w14:paraId="0B3B122E" w14:textId="4FE8ED67" w:rsidR="00BE0ED1" w:rsidRPr="005F6C61" w:rsidRDefault="00846543" w:rsidP="00846543">
            <w:pPr>
              <w:spacing w:after="0" w:line="240" w:lineRule="auto"/>
              <w:ind w:firstLine="346"/>
              <w:jc w:val="center"/>
              <w:rPr>
                <w:rFonts w:ascii="Times New Roman" w:eastAsia="Times New Roman" w:hAnsi="Times New Roman" w:cs="Times New Roman"/>
                <w:color w:val="000000"/>
                <w:sz w:val="20"/>
                <w:szCs w:val="20"/>
                <w:lang w:val="uz-Cyrl-UZ" w:eastAsia="ru-RU"/>
              </w:rPr>
            </w:pPr>
            <w:r w:rsidRPr="00846543">
              <w:rPr>
                <w:rFonts w:ascii="Times New Roman" w:eastAsia="Times New Roman" w:hAnsi="Times New Roman" w:cs="Times New Roman"/>
                <w:color w:val="000000"/>
                <w:sz w:val="20"/>
                <w:szCs w:val="20"/>
                <w:lang w:val="uz-Cyrl-UZ" w:eastAsia="ru-RU"/>
              </w:rPr>
              <w:lastRenderedPageBreak/>
              <w:t xml:space="preserve">“Давлат харидлари тўғрисида”ги ЎРҚ-472-сонли Ўзбекистон Республикаси қонунинг 44-моддаси </w:t>
            </w:r>
            <w:r>
              <w:rPr>
                <w:rFonts w:ascii="Times New Roman" w:eastAsia="Times New Roman" w:hAnsi="Times New Roman" w:cs="Times New Roman"/>
                <w:color w:val="000000"/>
                <w:sz w:val="20"/>
                <w:szCs w:val="20"/>
                <w:lang w:val="uz-Cyrl-UZ" w:eastAsia="ru-RU"/>
              </w:rPr>
              <w:t>(</w:t>
            </w:r>
            <w:r w:rsidRPr="005F6C61">
              <w:rPr>
                <w:rFonts w:ascii="Times New Roman" w:eastAsia="Times New Roman" w:hAnsi="Times New Roman" w:cs="Times New Roman"/>
                <w:color w:val="000000"/>
                <w:sz w:val="20"/>
                <w:szCs w:val="20"/>
                <w:lang w:val="uz-Cyrl-UZ" w:eastAsia="ru-RU"/>
              </w:rPr>
              <w:t>Тўғридан-тўғри харидлар натижасида тузилган шартнома тузилган кундан бошлаб беш иш кунидан кечиктирмай махсус ахборот порталида жойлаштирилиши керак.</w:t>
            </w:r>
            <w:r>
              <w:rPr>
                <w:rFonts w:ascii="Times New Roman" w:eastAsia="Times New Roman" w:hAnsi="Times New Roman" w:cs="Times New Roman"/>
                <w:color w:val="000000"/>
                <w:sz w:val="20"/>
                <w:szCs w:val="20"/>
                <w:lang w:val="uz-Cyrl-UZ" w:eastAsia="ru-RU"/>
              </w:rPr>
              <w:t xml:space="preserve">) </w:t>
            </w:r>
            <w:r w:rsidRPr="00846543">
              <w:rPr>
                <w:rFonts w:ascii="Times New Roman" w:eastAsia="Times New Roman" w:hAnsi="Times New Roman" w:cs="Times New Roman"/>
                <w:color w:val="000000"/>
                <w:sz w:val="20"/>
                <w:szCs w:val="20"/>
                <w:lang w:val="uz-Cyrl-UZ" w:eastAsia="ru-RU"/>
              </w:rPr>
              <w:t xml:space="preserve">охирги хат бошиси </w:t>
            </w:r>
            <w:r>
              <w:rPr>
                <w:rFonts w:ascii="Times New Roman" w:eastAsia="Times New Roman" w:hAnsi="Times New Roman" w:cs="Times New Roman"/>
                <w:color w:val="000000"/>
                <w:sz w:val="20"/>
                <w:szCs w:val="20"/>
                <w:lang w:val="uz-Cyrl-UZ" w:eastAsia="ru-RU"/>
              </w:rPr>
              <w:t>деб белгилаш.</w:t>
            </w:r>
            <w:bookmarkStart w:id="0" w:name="_GoBack"/>
            <w:bookmarkEnd w:id="0"/>
          </w:p>
        </w:tc>
      </w:tr>
      <w:tr w:rsidR="005F6C61" w:rsidRPr="005F6C61" w14:paraId="30B87578" w14:textId="77777777" w:rsidTr="005F6C61">
        <w:trPr>
          <w:trHeight w:val="1106"/>
        </w:trPr>
        <w:tc>
          <w:tcPr>
            <w:tcW w:w="529" w:type="dxa"/>
            <w:shd w:val="clear" w:color="auto" w:fill="auto"/>
            <w:noWrap/>
            <w:vAlign w:val="center"/>
          </w:tcPr>
          <w:p w14:paraId="2B03A8A8" w14:textId="2186D723" w:rsidR="005F6C61" w:rsidRPr="005F6C61" w:rsidRDefault="00F23EB3" w:rsidP="0078231E">
            <w:pPr>
              <w:spacing w:after="0" w:line="240" w:lineRule="auto"/>
              <w:jc w:val="center"/>
              <w:rPr>
                <w:rFonts w:ascii="Times New Roman" w:eastAsia="Times New Roman" w:hAnsi="Times New Roman" w:cs="Times New Roman"/>
                <w:b/>
                <w:bCs/>
                <w:color w:val="000000"/>
                <w:sz w:val="20"/>
                <w:szCs w:val="20"/>
                <w:lang w:val="uz-Cyrl-UZ" w:eastAsia="ru-RU"/>
              </w:rPr>
            </w:pPr>
            <w:r>
              <w:rPr>
                <w:rFonts w:ascii="Times New Roman" w:eastAsia="Times New Roman" w:hAnsi="Times New Roman" w:cs="Times New Roman"/>
                <w:b/>
                <w:bCs/>
                <w:color w:val="000000"/>
                <w:sz w:val="20"/>
                <w:szCs w:val="20"/>
                <w:lang w:val="uz-Cyrl-UZ" w:eastAsia="ru-RU"/>
              </w:rPr>
              <w:lastRenderedPageBreak/>
              <w:t>5</w:t>
            </w:r>
          </w:p>
        </w:tc>
        <w:tc>
          <w:tcPr>
            <w:tcW w:w="5426" w:type="dxa"/>
            <w:shd w:val="clear" w:color="auto" w:fill="auto"/>
            <w:vAlign w:val="center"/>
          </w:tcPr>
          <w:p w14:paraId="4669F9F7" w14:textId="11270AEE" w:rsidR="005F6C61" w:rsidRPr="00F23EB3" w:rsidRDefault="00F23EB3" w:rsidP="0078231E">
            <w:pPr>
              <w:spacing w:after="0" w:line="240" w:lineRule="auto"/>
              <w:jc w:val="center"/>
              <w:rPr>
                <w:rFonts w:ascii="Times New Roman" w:eastAsia="Times New Roman" w:hAnsi="Times New Roman" w:cs="Times New Roman"/>
                <w:color w:val="000000"/>
                <w:sz w:val="20"/>
                <w:szCs w:val="20"/>
                <w:lang w:val="uz-Cyrl-UZ" w:eastAsia="ru-RU"/>
              </w:rPr>
            </w:pPr>
            <w:r w:rsidRPr="00F23EB3">
              <w:rPr>
                <w:rFonts w:ascii="Times New Roman" w:eastAsia="Times New Roman" w:hAnsi="Times New Roman" w:cs="Times New Roman"/>
                <w:color w:val="000000"/>
                <w:sz w:val="20"/>
                <w:szCs w:val="20"/>
                <w:lang w:val="uz-Cyrl-UZ" w:eastAsia="ru-RU"/>
              </w:rPr>
              <w:t>Махсус ахборот порталига харид учун қуийилган (Ўзбекистон Республикасида ишлаб чикарилмайдиган) лаборатория синов ускуналар, клейма штамплари, кимёвий реагентлар, лаборатория стандарт намуналар ва бошқа товарларни Ўзбекистон Республикасида рўйхатдан ўтмаган (товарларни ишлаб чиқарувчи) етказиб берувчилар ёки сотувчилар электрон дўкон ёки аукцион савдоси орқали сотиб олиш тартиб-таомилларида иштирок етиш имкониятига эга эмасларликлари сабабли, Давлат буюртмачилари электрон дўкон ёки аукцион савдоси орқали сотиб олишда (Ўзбекистон Республикасида рўйхатдан ўтган етказиб берувчиларнинг харажат ва фойдаларини ҳисобга олган ҳолда) ортиқча нарх билан жойлаштирилиши ва ушбу нарх рўйхатдан ўтган етказиб берувчиларнинг талабига тўғри келмаса давлат харидининг тартиб-таомилига асосан танлов асосида эълон берилишига сабаб бўлмоқда. Бу ўз навбатига қўшимча нарх ва вақт сарфланишига олиб келмоқда. Шунингдек, ишлаб чиқарувчи завод ва корхоналар томонидан (муайян товарларни (ишларни, хизматларни) ишлаб чиқарувчилар сони чекланганлиги сабабли,) ушбу ҳужжатда белгиланган тартибда танлов ва тендер ҳужжатларини тақдим етишдан манфаатдор эмасликларини билдирмоқдалар.</w:t>
            </w:r>
          </w:p>
        </w:tc>
        <w:tc>
          <w:tcPr>
            <w:tcW w:w="4819" w:type="dxa"/>
            <w:vAlign w:val="center"/>
          </w:tcPr>
          <w:p w14:paraId="6AA756C3" w14:textId="7437E58D" w:rsidR="005F6C61" w:rsidRPr="005F6C61" w:rsidRDefault="00846543" w:rsidP="000923EC">
            <w:pPr>
              <w:spacing w:after="0" w:line="240" w:lineRule="auto"/>
              <w:ind w:firstLine="346"/>
              <w:jc w:val="center"/>
              <w:rPr>
                <w:rFonts w:ascii="Times New Roman" w:eastAsia="Times New Roman" w:hAnsi="Times New Roman" w:cs="Times New Roman"/>
                <w:color w:val="000000"/>
                <w:sz w:val="20"/>
                <w:szCs w:val="20"/>
                <w:lang w:val="uz-Cyrl-UZ" w:eastAsia="ru-RU"/>
              </w:rPr>
            </w:pPr>
            <w:r w:rsidRPr="00846543">
              <w:rPr>
                <w:rFonts w:ascii="Times New Roman" w:eastAsia="Times New Roman" w:hAnsi="Times New Roman" w:cs="Times New Roman"/>
                <w:color w:val="000000"/>
                <w:sz w:val="20"/>
                <w:szCs w:val="20"/>
                <w:lang w:val="uz-Cyrl-UZ" w:eastAsia="ru-RU"/>
              </w:rPr>
              <w:t>Ўзбекистон Республикасида ишлаб чиқарилмайдиган лаборатория синов ускуналар, клейма штамплари, кимёвий реагентлар, лаборатория стандарт намуналар ва бошқа товарларни истисно тариқасида (аукцион, танлов ва тендер савдосини ўтказмасдан) тўғридан-тўғри шартномалар асосида, ишлаб чиқарувчи завод ва корхоналарнинг тижорат таклифлари буйича энг яхши таклифни танлаб олиш асосида рухсат бериш.</w:t>
            </w:r>
          </w:p>
        </w:tc>
      </w:tr>
    </w:tbl>
    <w:p w14:paraId="1FB63669" w14:textId="77777777" w:rsidR="00015DDB" w:rsidRPr="005F6C61" w:rsidRDefault="00015DDB" w:rsidP="00015DDB">
      <w:pPr>
        <w:spacing w:after="0" w:line="240" w:lineRule="auto"/>
        <w:rPr>
          <w:rFonts w:ascii="Times New Roman" w:hAnsi="Times New Roman" w:cs="Times New Roman"/>
          <w:sz w:val="20"/>
          <w:szCs w:val="20"/>
          <w:lang w:val="uz-Cyrl-UZ"/>
        </w:rPr>
      </w:pPr>
    </w:p>
    <w:p w14:paraId="2C520FA5" w14:textId="77777777" w:rsidR="00015DDB" w:rsidRPr="00015DDB" w:rsidRDefault="00015DDB" w:rsidP="00015DDB">
      <w:pPr>
        <w:spacing w:after="0" w:line="240" w:lineRule="auto"/>
        <w:rPr>
          <w:rFonts w:ascii="Times New Roman" w:hAnsi="Times New Roman" w:cs="Times New Roman"/>
          <w:sz w:val="28"/>
          <w:szCs w:val="28"/>
          <w:lang w:val="uz-Cyrl-UZ"/>
        </w:rPr>
      </w:pPr>
    </w:p>
    <w:p w14:paraId="632EFAF1" w14:textId="77777777" w:rsidR="00015DDB" w:rsidRPr="00015DDB" w:rsidRDefault="00015DDB" w:rsidP="00015DDB">
      <w:pPr>
        <w:spacing w:after="0" w:line="240" w:lineRule="auto"/>
        <w:rPr>
          <w:rFonts w:ascii="Times New Roman" w:hAnsi="Times New Roman" w:cs="Times New Roman"/>
          <w:sz w:val="28"/>
          <w:szCs w:val="28"/>
          <w:lang w:val="uz-Cyrl-UZ"/>
        </w:rPr>
      </w:pPr>
    </w:p>
    <w:p w14:paraId="31814EE2" w14:textId="77777777" w:rsidR="00015DDB" w:rsidRPr="00015DDB" w:rsidRDefault="00015DDB" w:rsidP="00E3407F">
      <w:pPr>
        <w:spacing w:after="0"/>
        <w:ind w:firstLine="708"/>
        <w:jc w:val="both"/>
        <w:rPr>
          <w:rFonts w:ascii="Times New Roman" w:hAnsi="Times New Roman" w:cs="Times New Roman"/>
          <w:lang w:val="uz-Cyrl-UZ"/>
        </w:rPr>
      </w:pPr>
    </w:p>
    <w:sectPr w:rsidR="00015DDB" w:rsidRPr="00015DDB" w:rsidSect="00BE0ED1">
      <w:pgSz w:w="11906" w:h="16838"/>
      <w:pgMar w:top="709"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33"/>
    <w:rsid w:val="00002FBB"/>
    <w:rsid w:val="00015DDB"/>
    <w:rsid w:val="000923EC"/>
    <w:rsid w:val="001060D0"/>
    <w:rsid w:val="001572B3"/>
    <w:rsid w:val="001D0A24"/>
    <w:rsid w:val="001E782B"/>
    <w:rsid w:val="0027618B"/>
    <w:rsid w:val="002D241D"/>
    <w:rsid w:val="00397026"/>
    <w:rsid w:val="003E29BA"/>
    <w:rsid w:val="003F0A2D"/>
    <w:rsid w:val="003F2120"/>
    <w:rsid w:val="00436C57"/>
    <w:rsid w:val="005616F6"/>
    <w:rsid w:val="00574E5F"/>
    <w:rsid w:val="00583F67"/>
    <w:rsid w:val="00596100"/>
    <w:rsid w:val="005D7B61"/>
    <w:rsid w:val="005E291A"/>
    <w:rsid w:val="005E3832"/>
    <w:rsid w:val="005F6C61"/>
    <w:rsid w:val="00712887"/>
    <w:rsid w:val="00731A3D"/>
    <w:rsid w:val="0078231E"/>
    <w:rsid w:val="00783C2B"/>
    <w:rsid w:val="007B5E67"/>
    <w:rsid w:val="007C1378"/>
    <w:rsid w:val="007C29A2"/>
    <w:rsid w:val="00846543"/>
    <w:rsid w:val="00867425"/>
    <w:rsid w:val="008B045E"/>
    <w:rsid w:val="008E4430"/>
    <w:rsid w:val="0091461B"/>
    <w:rsid w:val="009223D9"/>
    <w:rsid w:val="0096097F"/>
    <w:rsid w:val="009F4ED5"/>
    <w:rsid w:val="00A25943"/>
    <w:rsid w:val="00A7194C"/>
    <w:rsid w:val="00AB0D26"/>
    <w:rsid w:val="00AB34C2"/>
    <w:rsid w:val="00AE50FE"/>
    <w:rsid w:val="00B90EB3"/>
    <w:rsid w:val="00BB7DC8"/>
    <w:rsid w:val="00BE0ED1"/>
    <w:rsid w:val="00C14D56"/>
    <w:rsid w:val="00C21F77"/>
    <w:rsid w:val="00C237BA"/>
    <w:rsid w:val="00C6305C"/>
    <w:rsid w:val="00CE3640"/>
    <w:rsid w:val="00DE03F9"/>
    <w:rsid w:val="00E3407F"/>
    <w:rsid w:val="00E53333"/>
    <w:rsid w:val="00EE35C8"/>
    <w:rsid w:val="00F22F00"/>
    <w:rsid w:val="00F23330"/>
    <w:rsid w:val="00F23EB3"/>
    <w:rsid w:val="00F408F4"/>
    <w:rsid w:val="00F60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7CC1"/>
  <w15:chartTrackingRefBased/>
  <w15:docId w15:val="{F4C90F39-AF5B-40E7-9FA2-0592E6A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333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3333"/>
    <w:rPr>
      <w:color w:val="0563C1" w:themeColor="hyperlink"/>
      <w:u w:val="single"/>
    </w:rPr>
  </w:style>
  <w:style w:type="table" w:styleId="a4">
    <w:name w:val="Table Grid"/>
    <w:basedOn w:val="a1"/>
    <w:uiPriority w:val="39"/>
    <w:rsid w:val="00E5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B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929</Words>
  <Characters>5297</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Artel</cp:lastModifiedBy>
  <cp:revision>3</cp:revision>
  <dcterms:created xsi:type="dcterms:W3CDTF">2020-10-27T14:29:00Z</dcterms:created>
  <dcterms:modified xsi:type="dcterms:W3CDTF">2020-10-27T17:11:00Z</dcterms:modified>
</cp:coreProperties>
</file>