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54" w:rsidRPr="007C28ED" w:rsidRDefault="008A0854" w:rsidP="008A0854">
      <w:pPr>
        <w:keepNext/>
        <w:tabs>
          <w:tab w:val="left" w:pos="-660"/>
        </w:tabs>
        <w:ind w:left="-12"/>
        <w:jc w:val="center"/>
        <w:outlineLvl w:val="1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073150" cy="1073150"/>
            <wp:effectExtent l="0" t="0" r="0" b="0"/>
            <wp:docPr id="2" name="Рисунок 2" descr="http://lex.uz/Pages/GetPDF.aspx?file=172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x.uz/Pages/GetPDF.aspx?file=1721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54" w:rsidRPr="00B52FD0" w:rsidRDefault="008A0854" w:rsidP="008A0854">
      <w:pPr>
        <w:rPr>
          <w:sz w:val="12"/>
          <w:szCs w:val="28"/>
          <w:lang w:val="uz-Cyrl-UZ"/>
        </w:rPr>
      </w:pPr>
    </w:p>
    <w:p w:rsidR="008A0854" w:rsidRPr="007C28ED" w:rsidRDefault="008A0854" w:rsidP="008A0854">
      <w:pPr>
        <w:keepNext/>
        <w:tabs>
          <w:tab w:val="left" w:pos="-660"/>
        </w:tabs>
        <w:ind w:left="-12"/>
        <w:jc w:val="center"/>
        <w:outlineLvl w:val="1"/>
        <w:rPr>
          <w:b/>
          <w:bCs/>
          <w:sz w:val="28"/>
          <w:szCs w:val="28"/>
          <w:lang w:val="uz-Cyrl-UZ"/>
        </w:rPr>
      </w:pPr>
      <w:r w:rsidRPr="007C28ED">
        <w:rPr>
          <w:b/>
          <w:bCs/>
          <w:sz w:val="28"/>
          <w:szCs w:val="28"/>
          <w:lang w:val="uz-Cyrl-UZ"/>
        </w:rPr>
        <w:t>O’ZBEKISTON RESPUBLIKASI ICHKI ISHLAR VAZIRLIGI</w:t>
      </w:r>
    </w:p>
    <w:p w:rsidR="008A0854" w:rsidRPr="007C28ED" w:rsidRDefault="008A0854" w:rsidP="008A0854">
      <w:pPr>
        <w:tabs>
          <w:tab w:val="left" w:pos="3132"/>
          <w:tab w:val="left" w:pos="3372"/>
        </w:tabs>
        <w:ind w:right="-108"/>
        <w:jc w:val="center"/>
        <w:rPr>
          <w:color w:val="000000"/>
          <w:szCs w:val="28"/>
          <w:lang w:val="uz-Cyrl-UZ"/>
        </w:rPr>
      </w:pPr>
      <w:r w:rsidRPr="007C28ED">
        <w:rPr>
          <w:color w:val="000000"/>
          <w:szCs w:val="28"/>
          <w:lang w:val="uz-Cyrl-UZ"/>
        </w:rPr>
        <w:t>1</w:t>
      </w:r>
      <w:r w:rsidRPr="007C28ED">
        <w:rPr>
          <w:color w:val="000000"/>
          <w:szCs w:val="28"/>
          <w:lang w:val="de-DE"/>
        </w:rPr>
        <w:t xml:space="preserve">00029, </w:t>
      </w:r>
      <w:proofErr w:type="spellStart"/>
      <w:r w:rsidRPr="007C28ED">
        <w:rPr>
          <w:color w:val="000000"/>
          <w:szCs w:val="28"/>
          <w:lang w:val="de-DE"/>
        </w:rPr>
        <w:t>Toshkent</w:t>
      </w:r>
      <w:proofErr w:type="spellEnd"/>
      <w:r w:rsidRPr="007C28ED">
        <w:rPr>
          <w:color w:val="000000"/>
          <w:szCs w:val="28"/>
          <w:lang w:val="de-DE"/>
        </w:rPr>
        <w:t xml:space="preserve"> </w:t>
      </w:r>
      <w:proofErr w:type="spellStart"/>
      <w:r w:rsidRPr="007C28ED">
        <w:rPr>
          <w:color w:val="000000"/>
          <w:szCs w:val="28"/>
          <w:lang w:val="de-DE"/>
        </w:rPr>
        <w:t>shahri</w:t>
      </w:r>
      <w:proofErr w:type="spellEnd"/>
      <w:r w:rsidRPr="007C28ED">
        <w:rPr>
          <w:color w:val="000000"/>
          <w:szCs w:val="28"/>
          <w:lang w:val="uz-Cyrl-UZ"/>
        </w:rPr>
        <w:t xml:space="preserve">, </w:t>
      </w:r>
      <w:r w:rsidRPr="007C28ED">
        <w:rPr>
          <w:color w:val="000000"/>
          <w:szCs w:val="28"/>
          <w:lang w:val="de-DE"/>
        </w:rPr>
        <w:t xml:space="preserve">Yunus </w:t>
      </w:r>
      <w:proofErr w:type="spellStart"/>
      <w:r>
        <w:rPr>
          <w:color w:val="000000"/>
          <w:szCs w:val="28"/>
          <w:lang w:val="de-DE"/>
        </w:rPr>
        <w:t>Rajabiy</w:t>
      </w:r>
      <w:proofErr w:type="spellEnd"/>
      <w:r>
        <w:rPr>
          <w:color w:val="000000"/>
          <w:szCs w:val="28"/>
          <w:lang w:val="de-DE"/>
        </w:rPr>
        <w:t xml:space="preserve"> </w:t>
      </w:r>
      <w:proofErr w:type="spellStart"/>
      <w:r>
        <w:rPr>
          <w:color w:val="000000"/>
          <w:szCs w:val="28"/>
          <w:lang w:val="de-DE"/>
        </w:rPr>
        <w:t>ko’chasi</w:t>
      </w:r>
      <w:proofErr w:type="spellEnd"/>
      <w:r>
        <w:rPr>
          <w:color w:val="000000"/>
          <w:szCs w:val="28"/>
          <w:lang w:val="de-DE"/>
        </w:rPr>
        <w:t xml:space="preserve"> </w:t>
      </w:r>
      <w:r w:rsidRPr="007C28ED">
        <w:rPr>
          <w:color w:val="000000"/>
          <w:szCs w:val="28"/>
          <w:lang w:val="de-DE"/>
        </w:rPr>
        <w:t>1</w:t>
      </w:r>
      <w:r w:rsidRPr="00736CB6">
        <w:rPr>
          <w:color w:val="000000"/>
          <w:szCs w:val="28"/>
          <w:lang w:val="uz-Cyrl-UZ"/>
        </w:rPr>
        <w:t>-uy.</w:t>
      </w:r>
      <w:r w:rsidRPr="007C28ED">
        <w:rPr>
          <w:color w:val="000000"/>
          <w:szCs w:val="28"/>
          <w:lang w:val="uz-Cyrl-UZ"/>
        </w:rPr>
        <w:t xml:space="preserve"> </w:t>
      </w:r>
    </w:p>
    <w:p w:rsidR="008A0854" w:rsidRPr="007C28ED" w:rsidRDefault="008A0854" w:rsidP="008A0854">
      <w:pPr>
        <w:tabs>
          <w:tab w:val="left" w:pos="3132"/>
          <w:tab w:val="left" w:pos="3372"/>
        </w:tabs>
        <w:ind w:right="-108"/>
        <w:jc w:val="center"/>
        <w:rPr>
          <w:sz w:val="20"/>
          <w:szCs w:val="28"/>
          <w:lang w:val="uz-Cyrl-UZ"/>
        </w:rPr>
      </w:pPr>
      <w:r w:rsidRPr="007C28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6D3F" wp14:editId="21C8BD84">
                <wp:simplePos x="0" y="0"/>
                <wp:positionH relativeFrom="column">
                  <wp:posOffset>-7620</wp:posOffset>
                </wp:positionH>
                <wp:positionV relativeFrom="paragraph">
                  <wp:posOffset>76835</wp:posOffset>
                </wp:positionV>
                <wp:extent cx="5943600" cy="0"/>
                <wp:effectExtent l="34290" t="37465" r="32385" b="292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2194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05pt" to="467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" strokecolor="blue" strokeweight="4.5pt">
                <v:stroke linestyle="thickThin"/>
              </v:line>
            </w:pict>
          </mc:Fallback>
        </mc:AlternateContent>
      </w:r>
      <w:r w:rsidRPr="007C28ED">
        <w:rPr>
          <w:sz w:val="28"/>
          <w:szCs w:val="28"/>
          <w:lang w:val="uz-Cyrl-UZ"/>
        </w:rPr>
        <w:t xml:space="preserve">   </w:t>
      </w:r>
    </w:p>
    <w:p w:rsidR="008A0854" w:rsidRPr="0067673B" w:rsidRDefault="008A0854" w:rsidP="008A0854">
      <w:pPr>
        <w:rPr>
          <w:sz w:val="28"/>
          <w:szCs w:val="28"/>
          <w:lang w:val="uz-Cyrl-UZ"/>
        </w:rPr>
      </w:pPr>
      <w:r w:rsidRPr="0067673B">
        <w:rPr>
          <w:sz w:val="28"/>
          <w:szCs w:val="28"/>
          <w:lang w:val="uz-Cyrl-UZ"/>
        </w:rPr>
        <w:t xml:space="preserve">____/_______ </w:t>
      </w:r>
      <w:r w:rsidRPr="0067673B">
        <w:rPr>
          <w:sz w:val="28"/>
          <w:szCs w:val="28"/>
          <w:lang w:val="uz-Cyrl-UZ"/>
        </w:rPr>
        <w:tab/>
      </w:r>
      <w:r w:rsidRPr="0067673B">
        <w:rPr>
          <w:sz w:val="28"/>
          <w:szCs w:val="28"/>
          <w:lang w:val="uz-Cyrl-UZ"/>
        </w:rPr>
        <w:tab/>
      </w:r>
      <w:r w:rsidRPr="0067673B">
        <w:rPr>
          <w:sz w:val="28"/>
          <w:szCs w:val="28"/>
          <w:lang w:val="uz-Cyrl-UZ"/>
        </w:rPr>
        <w:tab/>
      </w:r>
      <w:r w:rsidRPr="0067673B">
        <w:rPr>
          <w:sz w:val="28"/>
          <w:szCs w:val="28"/>
          <w:lang w:val="uz-Cyrl-UZ"/>
        </w:rPr>
        <w:tab/>
      </w:r>
      <w:r w:rsidRPr="0067673B">
        <w:rPr>
          <w:sz w:val="28"/>
          <w:szCs w:val="28"/>
          <w:lang w:val="uz-Cyrl-UZ"/>
        </w:rPr>
        <w:tab/>
      </w:r>
      <w:r w:rsidRPr="0067673B">
        <w:rPr>
          <w:sz w:val="28"/>
          <w:szCs w:val="28"/>
          <w:lang w:val="uz-Cyrl-UZ"/>
        </w:rPr>
        <w:tab/>
      </w:r>
      <w:r w:rsidR="0067673B">
        <w:rPr>
          <w:sz w:val="28"/>
          <w:szCs w:val="28"/>
          <w:lang w:val="uz-Cyrl-UZ"/>
        </w:rPr>
        <w:t xml:space="preserve">       </w:t>
      </w:r>
      <w:r w:rsidRPr="0067673B">
        <w:rPr>
          <w:sz w:val="28"/>
          <w:szCs w:val="28"/>
          <w:lang w:val="uz-Cyrl-UZ"/>
        </w:rPr>
        <w:t xml:space="preserve"> </w:t>
      </w:r>
      <w:r w:rsidR="0067673B">
        <w:rPr>
          <w:sz w:val="28"/>
          <w:szCs w:val="28"/>
          <w:lang w:val="uz-Cyrl-UZ"/>
        </w:rPr>
        <w:t xml:space="preserve">  </w:t>
      </w:r>
      <w:r w:rsidRPr="0067673B">
        <w:rPr>
          <w:sz w:val="28"/>
          <w:szCs w:val="28"/>
          <w:lang w:val="uz-Cyrl-UZ"/>
        </w:rPr>
        <w:t xml:space="preserve">2020 йил “____” </w:t>
      </w:r>
      <w:r w:rsidR="0067673B">
        <w:rPr>
          <w:sz w:val="28"/>
          <w:szCs w:val="28"/>
          <w:lang w:val="uz-Cyrl-UZ"/>
        </w:rPr>
        <w:t>декабрь</w:t>
      </w:r>
    </w:p>
    <w:p w:rsidR="008A0854" w:rsidRPr="007C28ED" w:rsidRDefault="008A0854" w:rsidP="008A0854">
      <w:pPr>
        <w:jc w:val="center"/>
        <w:rPr>
          <w:b/>
          <w:sz w:val="28"/>
          <w:szCs w:val="28"/>
          <w:lang w:val="uz-Cyrl-UZ"/>
        </w:rPr>
      </w:pPr>
    </w:p>
    <w:p w:rsidR="008A0854" w:rsidRPr="007C28ED" w:rsidRDefault="008A0854" w:rsidP="008A0854">
      <w:pPr>
        <w:jc w:val="center"/>
        <w:rPr>
          <w:b/>
          <w:spacing w:val="-6"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“</w:t>
      </w:r>
      <w:r w:rsidR="0067673B">
        <w:rPr>
          <w:b/>
          <w:sz w:val="28"/>
          <w:szCs w:val="28"/>
          <w:lang w:val="uz-Cyrl-UZ"/>
        </w:rPr>
        <w:t>Жиноят ишлари бўйича судга қадар иш юритувида инсон геноми маълумотларидан фойдаланишни такомиллаштириш</w:t>
      </w:r>
      <w:r w:rsidRPr="007C28ED">
        <w:rPr>
          <w:b/>
          <w:sz w:val="28"/>
          <w:szCs w:val="28"/>
          <w:lang w:val="uz-Cyrl-UZ"/>
        </w:rPr>
        <w:t>” мавзусидаги юридик фанлар бўйича фалсафа доктори (PhD) диссертацияси иши натижаларининг Ўзбекистон Республикаси</w:t>
      </w:r>
      <w:r>
        <w:rPr>
          <w:b/>
          <w:sz w:val="28"/>
          <w:szCs w:val="28"/>
          <w:lang w:val="uz-Cyrl-UZ"/>
        </w:rPr>
        <w:t xml:space="preserve">нинг </w:t>
      </w:r>
      <w:r>
        <w:rPr>
          <w:b/>
          <w:sz w:val="28"/>
          <w:szCs w:val="28"/>
          <w:lang w:val="uz-Cyrl-UZ"/>
        </w:rPr>
        <w:br/>
        <w:t xml:space="preserve">2020 йил </w:t>
      </w:r>
      <w:r w:rsidR="0067673B">
        <w:rPr>
          <w:b/>
          <w:sz w:val="28"/>
          <w:szCs w:val="28"/>
          <w:lang w:val="uz-Cyrl-UZ"/>
        </w:rPr>
        <w:t>24 ноябрдаги ЎРҚ–649</w:t>
      </w:r>
      <w:r>
        <w:rPr>
          <w:b/>
          <w:sz w:val="28"/>
          <w:szCs w:val="28"/>
          <w:lang w:val="uz-Cyrl-UZ"/>
        </w:rPr>
        <w:t>-сон “</w:t>
      </w:r>
      <w:r w:rsidR="0067673B">
        <w:rPr>
          <w:b/>
          <w:sz w:val="28"/>
          <w:szCs w:val="28"/>
          <w:lang w:val="uz-Cyrl-UZ"/>
        </w:rPr>
        <w:t>Геном бўйича давлат рўйхатига олиш тўғрисида</w:t>
      </w:r>
      <w:r w:rsidRPr="008A0854">
        <w:rPr>
          <w:b/>
          <w:sz w:val="28"/>
          <w:szCs w:val="28"/>
          <w:lang w:val="uz-Cyrl-UZ"/>
        </w:rPr>
        <w:t>”</w:t>
      </w:r>
      <w:r>
        <w:rPr>
          <w:b/>
          <w:sz w:val="28"/>
          <w:szCs w:val="28"/>
          <w:lang w:val="uz-Cyrl-UZ"/>
        </w:rPr>
        <w:t>ги Қонуни тайёрлашда фойдаланилгани тўғрисида</w:t>
      </w:r>
    </w:p>
    <w:p w:rsidR="008A0854" w:rsidRPr="007C28ED" w:rsidRDefault="008A0854" w:rsidP="008A0854">
      <w:pPr>
        <w:jc w:val="center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ДАЛОЛАТНОМА</w:t>
      </w:r>
    </w:p>
    <w:p w:rsidR="008A0854" w:rsidRPr="007C28ED" w:rsidRDefault="008A0854" w:rsidP="008A0854">
      <w:pPr>
        <w:ind w:firstLine="709"/>
        <w:jc w:val="both"/>
        <w:rPr>
          <w:sz w:val="28"/>
          <w:szCs w:val="28"/>
          <w:lang w:val="uz-Cyrl-UZ"/>
        </w:rPr>
      </w:pPr>
    </w:p>
    <w:p w:rsidR="0023307D" w:rsidRDefault="008A0854" w:rsidP="00780E0A">
      <w:pPr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7C28ED">
        <w:rPr>
          <w:sz w:val="28"/>
          <w:szCs w:val="28"/>
          <w:lang w:val="uz-Cyrl-UZ"/>
        </w:rPr>
        <w:t xml:space="preserve">Ўзбекистон Республикаси Ички ишлар вазирлиги </w:t>
      </w:r>
      <w:r>
        <w:rPr>
          <w:sz w:val="28"/>
          <w:szCs w:val="28"/>
          <w:lang w:val="uz-Cyrl-UZ"/>
        </w:rPr>
        <w:t xml:space="preserve">мустақил изланувчиси </w:t>
      </w:r>
      <w:r w:rsidR="0067673B">
        <w:rPr>
          <w:sz w:val="28"/>
          <w:szCs w:val="28"/>
          <w:lang w:val="uz-Cyrl-UZ"/>
        </w:rPr>
        <w:t>Абдурахимов Мухтор Ходжиакбарович</w:t>
      </w:r>
      <w:r w:rsidRPr="007C28ED">
        <w:rPr>
          <w:sz w:val="28"/>
          <w:szCs w:val="28"/>
          <w:lang w:val="uz-Cyrl-UZ"/>
        </w:rPr>
        <w:t>нинг 12.00.0</w:t>
      </w:r>
      <w:r>
        <w:rPr>
          <w:sz w:val="28"/>
          <w:szCs w:val="28"/>
          <w:lang w:val="uz-Cyrl-UZ"/>
        </w:rPr>
        <w:t>9</w:t>
      </w:r>
      <w:r w:rsidRPr="007C28ED">
        <w:rPr>
          <w:sz w:val="28"/>
          <w:szCs w:val="28"/>
          <w:lang w:val="uz-Cyrl-UZ"/>
        </w:rPr>
        <w:t xml:space="preserve"> – </w:t>
      </w:r>
      <w:r>
        <w:rPr>
          <w:color w:val="000000"/>
          <w:spacing w:val="-6"/>
          <w:sz w:val="28"/>
          <w:szCs w:val="26"/>
          <w:lang w:val="uz-Cyrl-UZ"/>
        </w:rPr>
        <w:t>“Жиноят процесси. Криминалистика”, тезкор-қидирув ҳуқуқи ва суд экспертизаси”</w:t>
      </w:r>
      <w:r w:rsidRPr="00D33930">
        <w:rPr>
          <w:color w:val="000000"/>
          <w:spacing w:val="-6"/>
          <w:sz w:val="28"/>
          <w:szCs w:val="26"/>
          <w:lang w:val="uz-Cyrl-UZ"/>
        </w:rPr>
        <w:t xml:space="preserve"> бўйича </w:t>
      </w:r>
      <w:r w:rsidRPr="007C28ED">
        <w:rPr>
          <w:b/>
          <w:sz w:val="28"/>
          <w:szCs w:val="28"/>
          <w:lang w:val="uz-Cyrl-UZ"/>
        </w:rPr>
        <w:t>“</w:t>
      </w:r>
      <w:r w:rsidR="0067673B" w:rsidRPr="0067673B">
        <w:rPr>
          <w:b/>
          <w:sz w:val="28"/>
          <w:szCs w:val="28"/>
          <w:lang w:val="uz-Cyrl-UZ"/>
        </w:rPr>
        <w:t>Жиноят ишлари бўйича судга қадар иш юритувида инсон геноми маълумотларидан фойдаланишни такомиллаштириш</w:t>
      </w:r>
      <w:r w:rsidRPr="007C28ED">
        <w:rPr>
          <w:b/>
          <w:sz w:val="28"/>
          <w:szCs w:val="28"/>
          <w:lang w:val="uz-Cyrl-UZ"/>
        </w:rPr>
        <w:t>”</w:t>
      </w:r>
      <w:r w:rsidRPr="007C28ED">
        <w:rPr>
          <w:sz w:val="28"/>
          <w:szCs w:val="28"/>
          <w:lang w:val="uz-Cyrl-UZ"/>
        </w:rPr>
        <w:t xml:space="preserve"> мавзусидаги юридик фанлар бўйича фалсафа доктори (PhD) диссертацияси иши натижасида тайёрланган таклифлардан </w:t>
      </w:r>
      <w:r w:rsidR="00C0477F" w:rsidRPr="007C28ED">
        <w:rPr>
          <w:sz w:val="28"/>
          <w:szCs w:val="28"/>
          <w:lang w:val="uz-Cyrl-UZ"/>
        </w:rPr>
        <w:t>Ўзбекистон  Республикаси</w:t>
      </w:r>
      <w:r w:rsidR="00C0477F">
        <w:rPr>
          <w:sz w:val="28"/>
          <w:szCs w:val="28"/>
          <w:lang w:val="uz-Cyrl-UZ"/>
        </w:rPr>
        <w:t xml:space="preserve">нинг </w:t>
      </w:r>
      <w:r w:rsidR="00780E0A">
        <w:rPr>
          <w:sz w:val="28"/>
          <w:szCs w:val="28"/>
          <w:lang w:val="uz-Cyrl-UZ"/>
        </w:rPr>
        <w:br/>
      </w:r>
      <w:r w:rsidR="00C0477F">
        <w:rPr>
          <w:sz w:val="28"/>
          <w:szCs w:val="28"/>
          <w:lang w:val="uz-Cyrl-UZ"/>
        </w:rPr>
        <w:t xml:space="preserve">2020 йил </w:t>
      </w:r>
      <w:r w:rsidR="0067673B">
        <w:rPr>
          <w:sz w:val="28"/>
          <w:szCs w:val="28"/>
          <w:lang w:val="uz-Cyrl-UZ"/>
        </w:rPr>
        <w:t>24</w:t>
      </w:r>
      <w:r w:rsidR="00C0477F">
        <w:rPr>
          <w:sz w:val="28"/>
          <w:szCs w:val="28"/>
          <w:lang w:val="uz-Cyrl-UZ"/>
        </w:rPr>
        <w:t xml:space="preserve"> ноябрдаги ЎРҚ–64</w:t>
      </w:r>
      <w:r w:rsidR="0067673B">
        <w:rPr>
          <w:sz w:val="28"/>
          <w:szCs w:val="28"/>
          <w:lang w:val="uz-Cyrl-UZ"/>
        </w:rPr>
        <w:t>9</w:t>
      </w:r>
      <w:r w:rsidR="00C0477F">
        <w:rPr>
          <w:sz w:val="28"/>
          <w:szCs w:val="28"/>
          <w:lang w:val="uz-Cyrl-UZ"/>
        </w:rPr>
        <w:t>-сон “</w:t>
      </w:r>
      <w:r w:rsidR="0067673B">
        <w:rPr>
          <w:b/>
          <w:sz w:val="28"/>
          <w:szCs w:val="28"/>
          <w:lang w:val="uz-Cyrl-UZ"/>
        </w:rPr>
        <w:t>Геном бўйича давлат рўйхатига олиш тўғрисида</w:t>
      </w:r>
      <w:r w:rsidR="00C0477F" w:rsidRPr="00C0477F">
        <w:rPr>
          <w:b/>
          <w:spacing w:val="-8"/>
          <w:sz w:val="28"/>
          <w:szCs w:val="28"/>
          <w:lang w:val="uz-Cyrl-UZ"/>
        </w:rPr>
        <w:t>”ги</w:t>
      </w:r>
      <w:r w:rsidRPr="00C0477F">
        <w:rPr>
          <w:spacing w:val="-8"/>
          <w:sz w:val="28"/>
          <w:szCs w:val="28"/>
          <w:lang w:val="uz-Cyrl-UZ"/>
        </w:rPr>
        <w:t xml:space="preserve"> Қонунини тайёрлашда фойдаланилди</w:t>
      </w:r>
      <w:r w:rsidRPr="007C28ED">
        <w:rPr>
          <w:sz w:val="28"/>
          <w:szCs w:val="28"/>
          <w:lang w:val="uz-Cyrl-UZ"/>
        </w:rPr>
        <w:t xml:space="preserve">. </w:t>
      </w:r>
    </w:p>
    <w:p w:rsidR="006C26C1" w:rsidRDefault="008A0854" w:rsidP="00780E0A">
      <w:pPr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7C28ED">
        <w:rPr>
          <w:sz w:val="28"/>
          <w:szCs w:val="28"/>
          <w:lang w:val="uz-Cyrl-UZ"/>
        </w:rPr>
        <w:t>Хусусан</w:t>
      </w:r>
      <w:r w:rsidR="0023307D">
        <w:rPr>
          <w:sz w:val="28"/>
          <w:szCs w:val="28"/>
          <w:lang w:val="uz-Cyrl-UZ"/>
        </w:rPr>
        <w:t xml:space="preserve">, </w:t>
      </w:r>
      <w:r w:rsidR="00E411D8">
        <w:rPr>
          <w:sz w:val="28"/>
          <w:szCs w:val="28"/>
          <w:lang w:val="uz-Cyrl-UZ"/>
        </w:rPr>
        <w:t>т</w:t>
      </w:r>
      <w:r w:rsidRPr="007C28ED">
        <w:rPr>
          <w:sz w:val="28"/>
          <w:szCs w:val="28"/>
          <w:lang w:val="uz-Cyrl-UZ"/>
        </w:rPr>
        <w:t xml:space="preserve">адқиқотчининг </w:t>
      </w:r>
      <w:r w:rsidR="006C26C1" w:rsidRPr="006C26C1">
        <w:rPr>
          <w:sz w:val="28"/>
          <w:szCs w:val="28"/>
          <w:lang w:val="uz-Cyrl-UZ"/>
        </w:rPr>
        <w:t>жиноят ва ҳуқуқбузарликларнинг олдини олиш чоралари</w:t>
      </w:r>
      <w:r w:rsidR="006C26C1">
        <w:rPr>
          <w:sz w:val="28"/>
          <w:szCs w:val="28"/>
          <w:lang w:val="uz-Cyrl-UZ"/>
        </w:rPr>
        <w:t>ни</w:t>
      </w:r>
      <w:r w:rsidR="006C26C1" w:rsidRPr="006C26C1">
        <w:rPr>
          <w:sz w:val="28"/>
          <w:szCs w:val="28"/>
          <w:lang w:val="uz-Cyrl-UZ"/>
        </w:rPr>
        <w:t xml:space="preserve"> такомиллаштири</w:t>
      </w:r>
      <w:r w:rsidR="006C26C1">
        <w:rPr>
          <w:sz w:val="28"/>
          <w:szCs w:val="28"/>
          <w:lang w:val="uz-Cyrl-UZ"/>
        </w:rPr>
        <w:t>ш</w:t>
      </w:r>
      <w:r w:rsidR="006C26C1" w:rsidRPr="006C26C1">
        <w:rPr>
          <w:sz w:val="28"/>
          <w:szCs w:val="28"/>
          <w:lang w:val="uz-Cyrl-UZ"/>
        </w:rPr>
        <w:t>, мам</w:t>
      </w:r>
      <w:r w:rsidR="006C26C1">
        <w:rPr>
          <w:sz w:val="28"/>
          <w:szCs w:val="28"/>
          <w:lang w:val="uz-Cyrl-UZ"/>
        </w:rPr>
        <w:t>лакатда жиноятчиликнинг камайиштириш, ҳамда у</w:t>
      </w:r>
      <w:r w:rsidR="006C26C1" w:rsidRPr="006C26C1">
        <w:rPr>
          <w:sz w:val="28"/>
          <w:szCs w:val="28"/>
          <w:lang w:val="uz-Cyrl-UZ"/>
        </w:rPr>
        <w:t xml:space="preserve">шбу соҳага замонавий усул ва технологияларни жорий этиш </w:t>
      </w:r>
      <w:r w:rsidR="006C26C1">
        <w:rPr>
          <w:sz w:val="28"/>
          <w:szCs w:val="28"/>
          <w:lang w:val="uz-Cyrl-UZ"/>
        </w:rPr>
        <w:t xml:space="preserve">юзасидан </w:t>
      </w:r>
      <w:r w:rsidR="006C26C1" w:rsidRPr="006C26C1">
        <w:rPr>
          <w:sz w:val="28"/>
          <w:szCs w:val="28"/>
          <w:lang w:val="uz-Cyrl-UZ"/>
        </w:rPr>
        <w:t>чет эл тажрибаси жиноятчилик билан курашишда геном ахбороти маълумотлар базаси ёрдамида жиноятларни фош этиш муҳим аҳамият касб эт</w:t>
      </w:r>
      <w:r w:rsidR="006C26C1">
        <w:rPr>
          <w:sz w:val="28"/>
          <w:szCs w:val="28"/>
          <w:lang w:val="uz-Cyrl-UZ"/>
        </w:rPr>
        <w:t xml:space="preserve">аётганлиги сабабли, </w:t>
      </w:r>
      <w:r w:rsidR="006C26C1" w:rsidRPr="006C26C1">
        <w:rPr>
          <w:sz w:val="28"/>
          <w:szCs w:val="28"/>
          <w:lang w:val="uz-Cyrl-UZ"/>
        </w:rPr>
        <w:t>мамлакатимизда геном ахборотини олиш, тўплаш, ундан фойдаланиш учун қонунчилик базаси ва механизм</w:t>
      </w:r>
      <w:r w:rsidR="006C26C1">
        <w:rPr>
          <w:sz w:val="28"/>
          <w:szCs w:val="28"/>
          <w:lang w:val="uz-Cyrl-UZ"/>
        </w:rPr>
        <w:t>ини</w:t>
      </w:r>
      <w:r w:rsidR="006C26C1" w:rsidRPr="006C26C1">
        <w:rPr>
          <w:sz w:val="28"/>
          <w:szCs w:val="28"/>
          <w:lang w:val="uz-Cyrl-UZ"/>
        </w:rPr>
        <w:t xml:space="preserve"> </w:t>
      </w:r>
      <w:r w:rsidR="006C26C1">
        <w:rPr>
          <w:sz w:val="28"/>
          <w:szCs w:val="28"/>
          <w:lang w:val="uz-Cyrl-UZ"/>
        </w:rPr>
        <w:t>жорий этиш</w:t>
      </w:r>
      <w:r w:rsidR="0023307D">
        <w:rPr>
          <w:sz w:val="28"/>
          <w:szCs w:val="28"/>
          <w:lang w:val="uz-Cyrl-UZ"/>
        </w:rPr>
        <w:t xml:space="preserve"> юзасидан қуйидаги:</w:t>
      </w:r>
    </w:p>
    <w:p w:rsidR="006C26C1" w:rsidRPr="006C26C1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геном ахбороти маълумотлар базаси ёрдамида жиноятларни очиш механизмининг жорий этилиши нисбатан мураккаб, ўта оғир ва очилмаган жиноятларни очишга имкониятини яратиш мақсадида </w:t>
      </w:r>
      <w:r w:rsidRPr="006C26C1">
        <w:rPr>
          <w:sz w:val="28"/>
          <w:szCs w:val="28"/>
          <w:lang w:val="uz-Cyrl-UZ"/>
        </w:rPr>
        <w:t>“геном бўйича давлат рўйхатига олиш”, “биологик материал”, “геном ахбороти”, “геном ахборотини блокировка қилиш, уни йўқ қилиб ташлаш, шахсини кўрсатмаслик, унга ишлов бериш, ундан фойдаланиш” каби тушунчаларга аниқлик киритиш;</w:t>
      </w:r>
    </w:p>
    <w:p w:rsidR="006C26C1" w:rsidRPr="006C26C1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</w:p>
    <w:p w:rsidR="006C26C1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6C26C1">
        <w:rPr>
          <w:sz w:val="28"/>
          <w:szCs w:val="28"/>
          <w:lang w:val="uz-Cyrl-UZ"/>
        </w:rPr>
        <w:lastRenderedPageBreak/>
        <w:t>геном бўйича давлат рўйхатига олиш доирасидаги ваколатли органларнинг ҳуқуқ ва мажбуриятларини белгилаш;</w:t>
      </w:r>
    </w:p>
    <w:p w:rsidR="009006AA" w:rsidRPr="009006AA" w:rsidRDefault="00122999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мажбурий тарзда </w:t>
      </w:r>
      <w:r w:rsidR="009006AA">
        <w:rPr>
          <w:sz w:val="28"/>
          <w:szCs w:val="28"/>
          <w:lang w:val="uz-Cyrl-UZ"/>
        </w:rPr>
        <w:t>геном бўйича давлат рўйхатига оли</w:t>
      </w:r>
      <w:r>
        <w:rPr>
          <w:sz w:val="28"/>
          <w:szCs w:val="28"/>
          <w:lang w:val="uz-Cyrl-UZ"/>
        </w:rPr>
        <w:t xml:space="preserve">ниши лозим бўлган </w:t>
      </w:r>
      <w:r w:rsidR="009006AA">
        <w:rPr>
          <w:sz w:val="28"/>
          <w:szCs w:val="28"/>
          <w:lang w:val="uz-Cyrl-UZ"/>
        </w:rPr>
        <w:t>ш</w:t>
      </w:r>
      <w:r>
        <w:rPr>
          <w:sz w:val="28"/>
          <w:szCs w:val="28"/>
          <w:lang w:val="uz-Cyrl-UZ"/>
        </w:rPr>
        <w:t xml:space="preserve">ахслар тоифасини белгилаш; </w:t>
      </w:r>
      <w:r w:rsidR="009006AA">
        <w:rPr>
          <w:sz w:val="28"/>
          <w:szCs w:val="28"/>
          <w:lang w:val="uz-Cyrl-UZ"/>
        </w:rPr>
        <w:t xml:space="preserve"> </w:t>
      </w:r>
    </w:p>
    <w:p w:rsidR="006C26C1" w:rsidRPr="006C26C1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6C26C1">
        <w:rPr>
          <w:sz w:val="28"/>
          <w:szCs w:val="28"/>
          <w:lang w:val="uz-Cyrl-UZ"/>
        </w:rPr>
        <w:t xml:space="preserve">геном ахборотини йиғиш, унга ишлов бериш ва ҳимоя қилишнинг асосий талабларини </w:t>
      </w:r>
      <w:r w:rsidR="0023307D">
        <w:rPr>
          <w:sz w:val="28"/>
          <w:szCs w:val="28"/>
          <w:lang w:val="uz-Cyrl-UZ"/>
        </w:rPr>
        <w:t>ишлаб чиқиш</w:t>
      </w:r>
      <w:r w:rsidRPr="006C26C1">
        <w:rPr>
          <w:sz w:val="28"/>
          <w:szCs w:val="28"/>
          <w:lang w:val="uz-Cyrl-UZ"/>
        </w:rPr>
        <w:t>;</w:t>
      </w:r>
    </w:p>
    <w:p w:rsidR="006C26C1" w:rsidRPr="006C26C1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6C26C1">
        <w:rPr>
          <w:sz w:val="28"/>
          <w:szCs w:val="28"/>
          <w:lang w:val="uz-Cyrl-UZ"/>
        </w:rPr>
        <w:t>геном бўйича давлат рўйхатига олиш тартибини белгилаш;</w:t>
      </w:r>
    </w:p>
    <w:p w:rsidR="00E3424A" w:rsidRPr="00E3424A" w:rsidRDefault="006C26C1" w:rsidP="00780E0A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6C26C1">
        <w:rPr>
          <w:sz w:val="28"/>
          <w:szCs w:val="28"/>
          <w:lang w:val="uz-Cyrl-UZ"/>
        </w:rPr>
        <w:t xml:space="preserve">биологик материал ва геном </w:t>
      </w:r>
      <w:bookmarkStart w:id="0" w:name="_GoBack"/>
      <w:bookmarkEnd w:id="0"/>
      <w:r w:rsidRPr="006C26C1">
        <w:rPr>
          <w:sz w:val="28"/>
          <w:szCs w:val="28"/>
          <w:lang w:val="uz-Cyrl-UZ"/>
        </w:rPr>
        <w:t>ахборотини олиш, қайд этиш, сақлаш, ундан фойдаланиш ва уни йўқ қилиб ташлаш тартибини белгилаш</w:t>
      </w:r>
      <w:r w:rsidR="0023307D">
        <w:rPr>
          <w:sz w:val="28"/>
          <w:szCs w:val="28"/>
          <w:lang w:val="uz-Cyrl-UZ"/>
        </w:rPr>
        <w:t xml:space="preserve"> юзасидан берган</w:t>
      </w:r>
      <w:r w:rsidR="00E411D8">
        <w:rPr>
          <w:sz w:val="28"/>
          <w:szCs w:val="28"/>
          <w:lang w:val="uz-Cyrl-UZ"/>
        </w:rPr>
        <w:t xml:space="preserve"> таклифлари асосида</w:t>
      </w:r>
      <w:r w:rsidR="00E3424A">
        <w:rPr>
          <w:sz w:val="28"/>
          <w:szCs w:val="28"/>
          <w:lang w:val="uz-Cyrl-UZ"/>
        </w:rPr>
        <w:t xml:space="preserve"> Ўзбекистон Республикасининг 2020 йил </w:t>
      </w:r>
      <w:r w:rsidR="00DB526B">
        <w:rPr>
          <w:sz w:val="28"/>
          <w:szCs w:val="28"/>
          <w:lang w:val="uz-Cyrl-UZ"/>
        </w:rPr>
        <w:br/>
      </w:r>
      <w:r w:rsidR="0023307D">
        <w:rPr>
          <w:sz w:val="28"/>
          <w:szCs w:val="28"/>
          <w:lang w:val="uz-Cyrl-UZ"/>
        </w:rPr>
        <w:t>24</w:t>
      </w:r>
      <w:r w:rsidR="00E3424A">
        <w:rPr>
          <w:sz w:val="28"/>
          <w:szCs w:val="28"/>
          <w:lang w:val="uz-Cyrl-UZ"/>
        </w:rPr>
        <w:t xml:space="preserve"> ноябрдаги ЎРҚ–64</w:t>
      </w:r>
      <w:r w:rsidR="0023307D">
        <w:rPr>
          <w:sz w:val="28"/>
          <w:szCs w:val="28"/>
          <w:lang w:val="uz-Cyrl-UZ"/>
        </w:rPr>
        <w:t>9</w:t>
      </w:r>
      <w:r w:rsidR="00E3424A">
        <w:rPr>
          <w:sz w:val="28"/>
          <w:szCs w:val="28"/>
          <w:lang w:val="uz-Cyrl-UZ"/>
        </w:rPr>
        <w:t>-</w:t>
      </w:r>
      <w:r w:rsidR="00E3424A" w:rsidRPr="00E3424A">
        <w:rPr>
          <w:sz w:val="28"/>
          <w:szCs w:val="28"/>
          <w:lang w:val="uz-Cyrl-UZ"/>
        </w:rPr>
        <w:t>сон “</w:t>
      </w:r>
      <w:r w:rsidR="0023307D">
        <w:rPr>
          <w:b/>
          <w:sz w:val="28"/>
          <w:szCs w:val="28"/>
          <w:lang w:val="uz-Cyrl-UZ"/>
        </w:rPr>
        <w:t>Геном бўйича давлат рўйхатига олиш тўғрисида</w:t>
      </w:r>
      <w:r w:rsidR="00E3424A">
        <w:rPr>
          <w:sz w:val="28"/>
          <w:szCs w:val="28"/>
          <w:lang w:val="uz-Cyrl-UZ"/>
        </w:rPr>
        <w:t>”ги</w:t>
      </w:r>
      <w:r w:rsidR="00B24446">
        <w:rPr>
          <w:sz w:val="28"/>
          <w:szCs w:val="28"/>
          <w:lang w:val="uz-Cyrl-UZ"/>
        </w:rPr>
        <w:t xml:space="preserve"> Қонуни тайёрлашда фойдаланилган.</w:t>
      </w:r>
    </w:p>
    <w:p w:rsidR="008A0854" w:rsidRPr="007C28ED" w:rsidRDefault="008A0854" w:rsidP="00780E0A">
      <w:pPr>
        <w:spacing w:line="276" w:lineRule="auto"/>
        <w:ind w:firstLine="708"/>
        <w:jc w:val="both"/>
        <w:rPr>
          <w:sz w:val="28"/>
          <w:szCs w:val="28"/>
          <w:lang w:val="uz-Cyrl-UZ"/>
        </w:rPr>
      </w:pPr>
      <w:bookmarkStart w:id="1" w:name="2726457"/>
      <w:bookmarkEnd w:id="1"/>
      <w:r w:rsidRPr="007C28ED">
        <w:rPr>
          <w:sz w:val="28"/>
          <w:szCs w:val="28"/>
          <w:lang w:val="uz-Cyrl-UZ"/>
        </w:rPr>
        <w:t xml:space="preserve">Мазкур диссертация хулосалари асосида ишлаб чиқилган таклифлар </w:t>
      </w:r>
      <w:r w:rsidR="00DB526B">
        <w:rPr>
          <w:sz w:val="28"/>
          <w:szCs w:val="28"/>
          <w:lang w:val="uz-Cyrl-UZ"/>
        </w:rPr>
        <w:t xml:space="preserve">геном ахбороти маълумотлар базасидан фойдаланиш республика ҳудудида содир этилган жиноятларни биологик ашёвий далиллар бўйича фош этишда ва қилмиш учун жазо муқаррарлигини таъминлаш, шунингдек, </w:t>
      </w:r>
      <w:r w:rsidR="00DB526B" w:rsidRPr="00C852B0">
        <w:rPr>
          <w:sz w:val="28"/>
          <w:szCs w:val="28"/>
          <w:lang w:val="uz-Cyrl-UZ"/>
        </w:rPr>
        <w:t>геном ахборотини</w:t>
      </w:r>
      <w:r w:rsidR="00DB526B">
        <w:rPr>
          <w:sz w:val="28"/>
          <w:szCs w:val="28"/>
          <w:lang w:val="uz-Cyrl-UZ"/>
        </w:rPr>
        <w:t>нг</w:t>
      </w:r>
      <w:r w:rsidR="00DB526B" w:rsidRPr="00C852B0">
        <w:rPr>
          <w:sz w:val="28"/>
          <w:szCs w:val="28"/>
          <w:lang w:val="uz-Cyrl-UZ"/>
        </w:rPr>
        <w:t xml:space="preserve"> ягона маълумотлар базасини ярати</w:t>
      </w:r>
      <w:r w:rsidR="00DB526B">
        <w:rPr>
          <w:sz w:val="28"/>
          <w:szCs w:val="28"/>
          <w:lang w:val="uz-Cyrl-UZ"/>
        </w:rPr>
        <w:t xml:space="preserve">лиши таниб олинмаган мурдалар (тана қолдиқлари)ни шахсини аниқлаш ҳамда </w:t>
      </w:r>
      <w:r w:rsidR="00DB526B" w:rsidRPr="00F03F16">
        <w:rPr>
          <w:rFonts w:eastAsia="MS Mincho"/>
          <w:color w:val="000000"/>
          <w:sz w:val="28"/>
          <w:lang w:val="uz-Cyrl-UZ"/>
        </w:rPr>
        <w:t>бедарак йўқолган шахслар</w:t>
      </w:r>
      <w:r w:rsidR="00DB526B">
        <w:rPr>
          <w:rFonts w:eastAsia="MS Mincho"/>
          <w:color w:val="000000"/>
          <w:sz w:val="28"/>
          <w:lang w:val="uz-Cyrl-UZ"/>
        </w:rPr>
        <w:t xml:space="preserve"> </w:t>
      </w:r>
      <w:r w:rsidR="00DB526B">
        <w:rPr>
          <w:sz w:val="28"/>
          <w:szCs w:val="28"/>
          <w:lang w:val="uz-Cyrl-UZ"/>
        </w:rPr>
        <w:t xml:space="preserve">(уларнинг яқин қариндошлари) </w:t>
      </w:r>
      <w:r w:rsidR="00DB526B">
        <w:rPr>
          <w:rFonts w:eastAsia="MS Mincho"/>
          <w:color w:val="000000"/>
          <w:sz w:val="28"/>
          <w:lang w:val="uz-Cyrl-UZ"/>
        </w:rPr>
        <w:t xml:space="preserve">билан идентификация қилиш имкониятини яратиш, </w:t>
      </w:r>
      <w:r w:rsidR="00DB526B" w:rsidRPr="00B370D9">
        <w:rPr>
          <w:rFonts w:eastAsia="MS Mincho"/>
          <w:color w:val="000000"/>
          <w:sz w:val="28"/>
          <w:lang w:val="uz-Cyrl-UZ"/>
        </w:rPr>
        <w:t>суд-тергов органларининг</w:t>
      </w:r>
      <w:r w:rsidR="00DB526B">
        <w:rPr>
          <w:rFonts w:eastAsia="MS Mincho"/>
          <w:b/>
          <w:color w:val="000000"/>
          <w:sz w:val="28"/>
          <w:lang w:val="uz-Cyrl-UZ"/>
        </w:rPr>
        <w:t xml:space="preserve"> </w:t>
      </w:r>
      <w:r w:rsidR="00DB526B" w:rsidRPr="00B370D9">
        <w:rPr>
          <w:rFonts w:eastAsia="MS Mincho"/>
          <w:color w:val="000000"/>
          <w:sz w:val="28"/>
          <w:lang w:val="uz-Cyrl-UZ"/>
        </w:rPr>
        <w:t>исботлов базасини мустаҳкам</w:t>
      </w:r>
      <w:r w:rsidR="00DB526B">
        <w:rPr>
          <w:rFonts w:eastAsia="MS Mincho"/>
          <w:color w:val="000000"/>
          <w:sz w:val="28"/>
          <w:lang w:val="uz-Cyrl-UZ"/>
        </w:rPr>
        <w:t xml:space="preserve">лаш, </w:t>
      </w:r>
      <w:r w:rsidR="00DB526B" w:rsidRPr="00B370D9">
        <w:rPr>
          <w:rFonts w:eastAsia="MS Mincho"/>
          <w:color w:val="000000"/>
          <w:sz w:val="28"/>
          <w:lang w:val="uz-Cyrl-UZ"/>
        </w:rPr>
        <w:t>оғир ва ўта оғир жиноятларни, шунингдек жинсий эркинликка қарши жиноятларни содир этганлик учун ҳукм қилинган шахсларнинг</w:t>
      </w:r>
      <w:r w:rsidR="00DB526B">
        <w:rPr>
          <w:rFonts w:eastAsia="MS Mincho"/>
          <w:color w:val="000000"/>
          <w:sz w:val="28"/>
          <w:lang w:val="uz-Cyrl-UZ"/>
        </w:rPr>
        <w:t xml:space="preserve"> геном ахбороти маълумотлар базасини юритиш орқали улар томонидан ушбу турдаги жиноятларни такроран содир этилишини олдини олишга </w:t>
      </w:r>
      <w:r w:rsidRPr="007C28ED">
        <w:rPr>
          <w:sz w:val="28"/>
          <w:szCs w:val="28"/>
          <w:lang w:val="uz-Cyrl-UZ"/>
        </w:rPr>
        <w:t>хизмат қилди.</w:t>
      </w:r>
    </w:p>
    <w:p w:rsidR="008A0854" w:rsidRDefault="008A0854" w:rsidP="00780E0A">
      <w:pPr>
        <w:spacing w:line="276" w:lineRule="auto"/>
        <w:ind w:firstLine="851"/>
        <w:rPr>
          <w:b/>
          <w:sz w:val="28"/>
          <w:szCs w:val="28"/>
          <w:lang w:val="uz-Cyrl-UZ"/>
        </w:rPr>
      </w:pPr>
    </w:p>
    <w:p w:rsidR="008A0854" w:rsidRPr="007C28ED" w:rsidRDefault="008A0854" w:rsidP="00780E0A">
      <w:pPr>
        <w:spacing w:line="276" w:lineRule="auto"/>
        <w:ind w:firstLine="851"/>
        <w:rPr>
          <w:b/>
          <w:sz w:val="28"/>
          <w:szCs w:val="28"/>
          <w:lang w:val="uz-Cyrl-UZ"/>
        </w:rPr>
      </w:pPr>
    </w:p>
    <w:p w:rsidR="008A0854" w:rsidRPr="007C28ED" w:rsidRDefault="008A0854" w:rsidP="00780E0A">
      <w:pPr>
        <w:spacing w:line="276" w:lineRule="auto"/>
        <w:ind w:firstLine="851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Ташкилий департамент</w:t>
      </w:r>
    </w:p>
    <w:p w:rsidR="008A0854" w:rsidRPr="007C28ED" w:rsidRDefault="008A0854" w:rsidP="00780E0A">
      <w:pPr>
        <w:spacing w:line="276" w:lineRule="auto"/>
        <w:ind w:firstLine="851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бошлиғи</w:t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  <w:t>Ш. Норгитов</w:t>
      </w:r>
    </w:p>
    <w:p w:rsidR="00E21CE1" w:rsidRPr="00C64762" w:rsidRDefault="00E21CE1">
      <w:pPr>
        <w:rPr>
          <w:lang w:val="uz-Cyrl-UZ"/>
        </w:rPr>
      </w:pPr>
    </w:p>
    <w:sectPr w:rsidR="00E21CE1" w:rsidRPr="00C64762" w:rsidSect="007C28ED">
      <w:footerReference w:type="defaul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A82" w:rsidRDefault="00174A82">
      <w:r>
        <w:separator/>
      </w:r>
    </w:p>
  </w:endnote>
  <w:endnote w:type="continuationSeparator" w:id="0">
    <w:p w:rsidR="00174A82" w:rsidRDefault="0017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5063602"/>
      <w:docPartObj>
        <w:docPartGallery w:val="Page Numbers (Bottom of Page)"/>
        <w:docPartUnique/>
      </w:docPartObj>
    </w:sdtPr>
    <w:sdtEndPr/>
    <w:sdtContent>
      <w:p w:rsidR="00447FDE" w:rsidRDefault="00D758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6B">
          <w:rPr>
            <w:noProof/>
          </w:rPr>
          <w:t>2</w:t>
        </w:r>
        <w:r>
          <w:fldChar w:fldCharType="end"/>
        </w:r>
      </w:p>
    </w:sdtContent>
  </w:sdt>
  <w:p w:rsidR="00447FDE" w:rsidRDefault="00174A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A82" w:rsidRDefault="00174A82">
      <w:r>
        <w:separator/>
      </w:r>
    </w:p>
  </w:footnote>
  <w:footnote w:type="continuationSeparator" w:id="0">
    <w:p w:rsidR="00174A82" w:rsidRDefault="0017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F78"/>
    <w:rsid w:val="00122999"/>
    <w:rsid w:val="00134138"/>
    <w:rsid w:val="00174A82"/>
    <w:rsid w:val="001C2AA1"/>
    <w:rsid w:val="0023307D"/>
    <w:rsid w:val="0067673B"/>
    <w:rsid w:val="00693915"/>
    <w:rsid w:val="006C26C1"/>
    <w:rsid w:val="00780E0A"/>
    <w:rsid w:val="00846DF2"/>
    <w:rsid w:val="008A0854"/>
    <w:rsid w:val="009006AA"/>
    <w:rsid w:val="00A01DA6"/>
    <w:rsid w:val="00B24446"/>
    <w:rsid w:val="00B5595D"/>
    <w:rsid w:val="00B85F78"/>
    <w:rsid w:val="00BA409C"/>
    <w:rsid w:val="00C0477F"/>
    <w:rsid w:val="00C64762"/>
    <w:rsid w:val="00CF3F5C"/>
    <w:rsid w:val="00D400D4"/>
    <w:rsid w:val="00D758F4"/>
    <w:rsid w:val="00DB526B"/>
    <w:rsid w:val="00E21CE1"/>
    <w:rsid w:val="00E3424A"/>
    <w:rsid w:val="00E411D8"/>
    <w:rsid w:val="00E677D8"/>
    <w:rsid w:val="00E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37AD"/>
  <w15:docId w15:val="{7264B9BF-FCE1-41E4-A795-4E23ED55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08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A0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08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85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01DA6"/>
    <w:pPr>
      <w:ind w:left="720"/>
      <w:contextualSpacing/>
    </w:pPr>
  </w:style>
  <w:style w:type="paragraph" w:styleId="a8">
    <w:name w:val="Plain Text"/>
    <w:basedOn w:val="a"/>
    <w:link w:val="a9"/>
    <w:rsid w:val="006C26C1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6C26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7B43A-1DA7-4E41-AC27-58A5691F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2020-11-23T07:15:00Z</dcterms:created>
  <dcterms:modified xsi:type="dcterms:W3CDTF">2020-12-08T12:38:00Z</dcterms:modified>
</cp:coreProperties>
</file>