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8297A" w14:textId="77777777" w:rsidR="00A631F6" w:rsidRDefault="00A631F6" w:rsidP="00E861B7">
      <w:pPr>
        <w:ind w:firstLine="708"/>
        <w:rPr>
          <w:rFonts w:ascii="Times New Roman" w:hAnsi="Times New Roman" w:cs="Times New Roman"/>
          <w:szCs w:val="28"/>
        </w:rPr>
      </w:pPr>
    </w:p>
    <w:p w14:paraId="3F7D6ED5" w14:textId="77777777" w:rsidR="00A631F6" w:rsidRDefault="00A631F6" w:rsidP="00E861B7">
      <w:pPr>
        <w:ind w:firstLine="708"/>
        <w:rPr>
          <w:rFonts w:ascii="Times New Roman" w:hAnsi="Times New Roman" w:cs="Times New Roman"/>
          <w:szCs w:val="28"/>
        </w:rPr>
      </w:pPr>
    </w:p>
    <w:p w14:paraId="6A7E5DC3" w14:textId="37BBECEF" w:rsidR="00E861B7" w:rsidRPr="00536C80" w:rsidRDefault="00E861B7" w:rsidP="00E861B7">
      <w:pPr>
        <w:ind w:firstLine="708"/>
        <w:rPr>
          <w:rFonts w:ascii="Times New Roman" w:hAnsi="Times New Roman" w:cs="Times New Roman"/>
          <w:szCs w:val="28"/>
          <w:lang w:val="uz-Cyrl-UZ"/>
        </w:rPr>
      </w:pPr>
      <w:r w:rsidRPr="00536C80">
        <w:rPr>
          <w:rFonts w:ascii="Times New Roman" w:hAnsi="Times New Roman" w:cs="Times New Roman"/>
          <w:szCs w:val="28"/>
        </w:rPr>
        <w:t>Ўзбекистон Республикаси Президентининг 2020 йил 22 апрелдаги “Доимий прописка қилиш ҳамда турган жойи бўйича ҳисобга олиш тартибини ислоҳ қилиш чора-тадбирлари тўғрисида”</w:t>
      </w:r>
      <w:r w:rsidRPr="00536C80">
        <w:rPr>
          <w:rFonts w:ascii="Times New Roman" w:hAnsi="Times New Roman" w:cs="Times New Roman"/>
          <w:szCs w:val="28"/>
          <w:lang w:val="en-US"/>
        </w:rPr>
        <w:t> </w:t>
      </w:r>
      <w:r w:rsidRPr="00536C80">
        <w:rPr>
          <w:rFonts w:ascii="Times New Roman" w:hAnsi="Times New Roman" w:cs="Times New Roman"/>
          <w:szCs w:val="28"/>
        </w:rPr>
        <w:t>ги ПФ-5984-сон Фармони</w:t>
      </w:r>
      <w:r w:rsidRPr="00536C80">
        <w:rPr>
          <w:rFonts w:ascii="Times New Roman" w:hAnsi="Times New Roman" w:cs="Times New Roman"/>
          <w:szCs w:val="28"/>
          <w:lang w:val="uz-Cyrl-UZ"/>
        </w:rPr>
        <w:t xml:space="preserve"> бўйича</w:t>
      </w:r>
      <w:r w:rsidR="0017661C" w:rsidRPr="00536C80">
        <w:rPr>
          <w:rFonts w:ascii="Times New Roman" w:hAnsi="Times New Roman" w:cs="Times New Roman"/>
          <w:szCs w:val="28"/>
          <w:lang w:val="uz-Cyrl-UZ"/>
        </w:rPr>
        <w:t xml:space="preserve"> қуйидаги ишлар амалга оширилди.</w:t>
      </w:r>
    </w:p>
    <w:p w14:paraId="6AADB2C3" w14:textId="63749AF3" w:rsidR="0017661C" w:rsidRPr="00536C80" w:rsidRDefault="0017661C" w:rsidP="0017661C">
      <w:pPr>
        <w:ind w:firstLine="708"/>
        <w:rPr>
          <w:rFonts w:ascii="Times New Roman" w:hAnsi="Times New Roman" w:cs="Times New Roman"/>
          <w:szCs w:val="28"/>
          <w:lang w:val="uz-Cyrl-UZ"/>
        </w:rPr>
      </w:pPr>
      <w:r w:rsidRPr="00536C80">
        <w:rPr>
          <w:rFonts w:ascii="Times New Roman" w:hAnsi="Times New Roman" w:cs="Times New Roman"/>
          <w:szCs w:val="28"/>
          <w:lang w:val="uz-Cyrl-UZ"/>
        </w:rPr>
        <w:t xml:space="preserve">2020 йил 1 сентябрдан Ўзбекистон Республикаси фуқароларини доимий яшаш ва вақтинча турган жойи бўйича рўйхатга олиш билан боғлиқ ишлар идоралараро электрон ҳамкорлик орқали “ягона дарча” тамойили асосида Ички ишлар вазирлигининг “Манзил” дастури воситасида амалга ошириш, яъни Ўзбекистон Республикаси фуқароларини доимий яшаш жойи бўйича рўйхатга олишда аввалги доимий яшаш жойидан рўйхатдан чиқиш тартиби бекор қилинди. </w:t>
      </w:r>
      <w:r w:rsidR="00A631F6">
        <w:rPr>
          <w:rFonts w:ascii="Times New Roman" w:hAnsi="Times New Roman" w:cs="Times New Roman"/>
          <w:szCs w:val="28"/>
          <w:lang w:val="uz-Cyrl-UZ"/>
        </w:rPr>
        <w:t>“</w:t>
      </w:r>
      <w:r w:rsidRPr="00536C80">
        <w:rPr>
          <w:rFonts w:ascii="Times New Roman" w:hAnsi="Times New Roman" w:cs="Times New Roman"/>
          <w:szCs w:val="28"/>
          <w:lang w:val="uz-Cyrl-UZ"/>
        </w:rPr>
        <w:t>Манзил</w:t>
      </w:r>
      <w:r w:rsidR="00A631F6">
        <w:rPr>
          <w:rFonts w:ascii="Times New Roman" w:hAnsi="Times New Roman" w:cs="Times New Roman"/>
          <w:szCs w:val="28"/>
          <w:lang w:val="uz-Cyrl-UZ"/>
        </w:rPr>
        <w:t>”</w:t>
      </w:r>
      <w:r w:rsidRPr="00536C80">
        <w:rPr>
          <w:rFonts w:ascii="Times New Roman" w:hAnsi="Times New Roman" w:cs="Times New Roman"/>
          <w:szCs w:val="28"/>
          <w:lang w:val="uz-Cyrl-UZ"/>
        </w:rPr>
        <w:t xml:space="preserve"> дастури орқали рўйхатга олиш Тошкент шаҳри ва Тошкент вилоятида — 2020 йил 1 сентябрдан йўлга қўйилди. Ушбу тартиб Қорақалпоғистон Республикаси ва вилоятларда — 2021 йил 1 январдан бошлаб амалга оширилади</w:t>
      </w:r>
      <w:r w:rsidR="007A30DC" w:rsidRPr="00536C80">
        <w:rPr>
          <w:rFonts w:ascii="Times New Roman" w:hAnsi="Times New Roman" w:cs="Times New Roman"/>
          <w:szCs w:val="28"/>
          <w:lang w:val="uz-Cyrl-UZ"/>
        </w:rPr>
        <w:t>.</w:t>
      </w:r>
    </w:p>
    <w:p w14:paraId="23D73546" w14:textId="58D12A93" w:rsidR="007A30DC" w:rsidRPr="00536C80" w:rsidRDefault="007A30DC" w:rsidP="007A30DC">
      <w:pPr>
        <w:shd w:val="clear" w:color="auto" w:fill="FFFFFF"/>
        <w:ind w:firstLine="708"/>
        <w:rPr>
          <w:rFonts w:ascii="Times New Roman" w:hAnsi="Times New Roman" w:cs="Times New Roman"/>
          <w:szCs w:val="28"/>
          <w:lang w:val="uz-Cyrl-UZ"/>
        </w:rPr>
      </w:pPr>
      <w:r w:rsidRPr="00536C80">
        <w:rPr>
          <w:rFonts w:ascii="Times New Roman" w:hAnsi="Times New Roman" w:cs="Times New Roman"/>
          <w:szCs w:val="28"/>
          <w:lang w:val="uz-Cyrl-UZ"/>
        </w:rPr>
        <w:t xml:space="preserve">Фуқаро доимий яшаш ва вақтинча турган жойи бўйича рўйхатга олинганида </w:t>
      </w:r>
      <w:r w:rsidRPr="00536C80">
        <w:rPr>
          <w:rFonts w:ascii="Times New Roman" w:eastAsia="Times New Roman" w:hAnsi="Times New Roman" w:cs="Times New Roman"/>
          <w:color w:val="000000"/>
          <w:szCs w:val="28"/>
          <w:lang w:val="uz-Cyrl-UZ"/>
        </w:rPr>
        <w:t xml:space="preserve">QR-CODE билан ҳимояланган қайд варағи бериш амалиёти жорий этилди. </w:t>
      </w:r>
      <w:r w:rsidRPr="00536C80">
        <w:rPr>
          <w:rFonts w:ascii="Times New Roman" w:hAnsi="Times New Roman" w:cs="Times New Roman"/>
          <w:szCs w:val="28"/>
          <w:lang w:val="uz-Cyrl-UZ"/>
        </w:rPr>
        <w:t>Ушбу тартибга асосан паспортларга штамп босиш тартиби бекор қилин</w:t>
      </w:r>
      <w:r w:rsidR="00355B7F" w:rsidRPr="00536C80">
        <w:rPr>
          <w:rFonts w:ascii="Times New Roman" w:hAnsi="Times New Roman" w:cs="Times New Roman"/>
          <w:szCs w:val="28"/>
          <w:lang w:val="uz-Cyrl-UZ"/>
        </w:rPr>
        <w:t>ди</w:t>
      </w:r>
      <w:r w:rsidRPr="00536C80">
        <w:rPr>
          <w:rFonts w:ascii="Times New Roman" w:hAnsi="Times New Roman" w:cs="Times New Roman"/>
          <w:szCs w:val="28"/>
          <w:lang w:val="uz-Cyrl-UZ"/>
        </w:rPr>
        <w:t>.</w:t>
      </w:r>
    </w:p>
    <w:p w14:paraId="6B5B3692" w14:textId="748E098B" w:rsidR="00355B7F" w:rsidRPr="00536C80" w:rsidRDefault="00355B7F" w:rsidP="007A30DC">
      <w:pPr>
        <w:shd w:val="clear" w:color="auto" w:fill="FFFFFF"/>
        <w:ind w:firstLine="708"/>
        <w:rPr>
          <w:rFonts w:ascii="Times New Roman" w:hAnsi="Times New Roman" w:cs="Times New Roman"/>
          <w:szCs w:val="28"/>
          <w:lang w:val="uz-Cyrl-UZ"/>
        </w:rPr>
      </w:pPr>
      <w:r w:rsidRPr="00536C80">
        <w:rPr>
          <w:rFonts w:ascii="Times New Roman" w:hAnsi="Times New Roman" w:cs="Times New Roman"/>
          <w:szCs w:val="28"/>
          <w:lang w:val="uz-Cyrl-UZ"/>
        </w:rPr>
        <w:t>Ўзбекистон Республикаси Адлия вазирлигининг “Фуқаролик ҳолати далолатномаларини ёзиш органларининг ягона электрон архиви” ахборот тизими “Манзил” дастурига интеграция қилинди.</w:t>
      </w:r>
    </w:p>
    <w:p w14:paraId="081101A6" w14:textId="749EDAEE" w:rsidR="00355B7F" w:rsidRPr="00536C80" w:rsidRDefault="00355B7F" w:rsidP="007A30DC">
      <w:pPr>
        <w:shd w:val="clear" w:color="auto" w:fill="FFFFFF"/>
        <w:ind w:firstLine="708"/>
        <w:rPr>
          <w:rFonts w:ascii="Times New Roman" w:hAnsi="Times New Roman" w:cs="Times New Roman"/>
          <w:szCs w:val="28"/>
          <w:lang w:val="uz-Cyrl-UZ"/>
        </w:rPr>
      </w:pPr>
      <w:r w:rsidRPr="00536C80">
        <w:rPr>
          <w:rFonts w:ascii="Times New Roman" w:hAnsi="Times New Roman" w:cs="Times New Roman"/>
          <w:szCs w:val="28"/>
          <w:lang w:val="uz-Cyrl-UZ"/>
        </w:rPr>
        <w:t xml:space="preserve">Ўзбекистон Республикаси Халқ таълими вазирлиги томонидан вояга етмаганларни туғилганлик ҳақида гувоҳномаси маълумотларига ҳамда вояга етганларни жисмоний шахснинг шахсий идентификация рақамига боғлаган ҳолда васийлик ва ҳомийликни тасдиқловчи ҳужжатларнинг электрон базаси яратилиб, “Манзил” дастурига </w:t>
      </w:r>
      <w:r w:rsidRPr="00213965">
        <w:rPr>
          <w:rFonts w:ascii="Times New Roman" w:hAnsi="Times New Roman" w:cs="Times New Roman"/>
          <w:szCs w:val="28"/>
          <w:lang w:val="uz-Cyrl-UZ"/>
        </w:rPr>
        <w:t>интеграция қилин</w:t>
      </w:r>
      <w:r w:rsidRPr="00536C80">
        <w:rPr>
          <w:rFonts w:ascii="Times New Roman" w:hAnsi="Times New Roman" w:cs="Times New Roman"/>
          <w:szCs w:val="28"/>
          <w:lang w:val="uz-Cyrl-UZ"/>
        </w:rPr>
        <w:t>ди.</w:t>
      </w:r>
    </w:p>
    <w:p w14:paraId="0D41CFA1" w14:textId="512FA8EA" w:rsidR="00355B7F" w:rsidRPr="00536C80" w:rsidRDefault="00614F1B" w:rsidP="007A30DC">
      <w:pPr>
        <w:shd w:val="clear" w:color="auto" w:fill="FFFFFF"/>
        <w:ind w:firstLine="708"/>
        <w:rPr>
          <w:rFonts w:ascii="Times New Roman" w:hAnsi="Times New Roman" w:cs="Times New Roman"/>
          <w:szCs w:val="28"/>
          <w:lang w:val="uz-Cyrl-UZ"/>
        </w:rPr>
      </w:pPr>
      <w:r w:rsidRPr="00536C80">
        <w:rPr>
          <w:rFonts w:ascii="Times New Roman" w:hAnsi="Times New Roman" w:cs="Times New Roman"/>
          <w:szCs w:val="28"/>
          <w:lang w:val="uz-Cyrl-UZ"/>
        </w:rPr>
        <w:t xml:space="preserve">Ўзбекистон Республикаси Бандлик ва меҳнат муносабатлари вазирлигининг </w:t>
      </w:r>
      <w:r w:rsidR="00A631F6">
        <w:rPr>
          <w:rFonts w:ascii="Times New Roman" w:hAnsi="Times New Roman" w:cs="Times New Roman"/>
          <w:szCs w:val="28"/>
          <w:lang w:val="uz-Cyrl-UZ"/>
        </w:rPr>
        <w:t>“</w:t>
      </w:r>
      <w:r w:rsidRPr="00536C80">
        <w:rPr>
          <w:rFonts w:ascii="Times New Roman" w:hAnsi="Times New Roman" w:cs="Times New Roman"/>
          <w:szCs w:val="28"/>
          <w:lang w:val="uz-Cyrl-UZ"/>
        </w:rPr>
        <w:t>Ягона миллий меҳнат тизими</w:t>
      </w:r>
      <w:r w:rsidR="00A631F6">
        <w:rPr>
          <w:rFonts w:ascii="Times New Roman" w:hAnsi="Times New Roman" w:cs="Times New Roman"/>
          <w:szCs w:val="28"/>
          <w:lang w:val="uz-Cyrl-UZ"/>
        </w:rPr>
        <w:t>”</w:t>
      </w:r>
      <w:r w:rsidRPr="00536C80">
        <w:rPr>
          <w:rFonts w:ascii="Times New Roman" w:hAnsi="Times New Roman" w:cs="Times New Roman"/>
          <w:szCs w:val="28"/>
          <w:lang w:val="uz-Cyrl-UZ"/>
        </w:rPr>
        <w:t xml:space="preserve"> идоралараро дастурий-аппарат комплекси “Манзил” дастурига интеграция қилинди.</w:t>
      </w:r>
    </w:p>
    <w:p w14:paraId="5B4F85EE" w14:textId="68F34082" w:rsidR="00614F1B" w:rsidRPr="00536C80" w:rsidRDefault="00614F1B" w:rsidP="007A30DC">
      <w:pPr>
        <w:shd w:val="clear" w:color="auto" w:fill="FFFFFF"/>
        <w:ind w:firstLine="708"/>
        <w:rPr>
          <w:rFonts w:ascii="Times New Roman" w:hAnsi="Times New Roman" w:cs="Times New Roman"/>
          <w:szCs w:val="28"/>
          <w:lang w:val="uz-Cyrl-UZ"/>
        </w:rPr>
      </w:pPr>
      <w:r w:rsidRPr="00536C80">
        <w:rPr>
          <w:rFonts w:ascii="Times New Roman" w:hAnsi="Times New Roman" w:cs="Times New Roman"/>
          <w:szCs w:val="28"/>
          <w:lang w:val="uz-Cyrl-UZ"/>
        </w:rPr>
        <w:t xml:space="preserve">Ўзбекистон Республикаси Давлат солиқ қўмитасининг “Солиқ” ахборот тизимлари комплексини </w:t>
      </w:r>
      <w:r w:rsidR="00A631F6">
        <w:rPr>
          <w:rFonts w:ascii="Times New Roman" w:hAnsi="Times New Roman" w:cs="Times New Roman"/>
          <w:szCs w:val="28"/>
          <w:lang w:val="uz-Cyrl-UZ"/>
        </w:rPr>
        <w:t>“</w:t>
      </w:r>
      <w:r w:rsidRPr="00536C80">
        <w:rPr>
          <w:rFonts w:ascii="Times New Roman" w:hAnsi="Times New Roman" w:cs="Times New Roman"/>
          <w:szCs w:val="28"/>
          <w:lang w:val="uz-Cyrl-UZ"/>
        </w:rPr>
        <w:t>Манзил</w:t>
      </w:r>
      <w:r w:rsidR="00A631F6">
        <w:rPr>
          <w:rFonts w:ascii="Times New Roman" w:hAnsi="Times New Roman" w:cs="Times New Roman"/>
          <w:szCs w:val="28"/>
          <w:lang w:val="uz-Cyrl-UZ"/>
        </w:rPr>
        <w:t>”</w:t>
      </w:r>
      <w:r w:rsidRPr="00536C80">
        <w:rPr>
          <w:rFonts w:ascii="Times New Roman" w:hAnsi="Times New Roman" w:cs="Times New Roman"/>
          <w:szCs w:val="28"/>
          <w:lang w:val="uz-Cyrl-UZ"/>
        </w:rPr>
        <w:t xml:space="preserve"> дастурига интеграция қилинди.</w:t>
      </w:r>
    </w:p>
    <w:p w14:paraId="0485836A" w14:textId="759E8680" w:rsidR="00B4558C" w:rsidRPr="00536C80" w:rsidRDefault="00B4558C" w:rsidP="00536C80">
      <w:pPr>
        <w:ind w:firstLine="851"/>
        <w:rPr>
          <w:rFonts w:ascii="Times New Roman" w:hAnsi="Times New Roman" w:cs="Times New Roman"/>
          <w:szCs w:val="28"/>
          <w:lang w:val="uz-Cyrl-UZ"/>
        </w:rPr>
      </w:pPr>
      <w:r w:rsidRPr="00536C80">
        <w:rPr>
          <w:rFonts w:ascii="Times New Roman" w:hAnsi="Times New Roman" w:cs="Times New Roman"/>
          <w:szCs w:val="28"/>
          <w:lang w:val="uz-Cyrl-UZ"/>
        </w:rPr>
        <w:t xml:space="preserve">Ўзбекистон Республикаси Мудофаа вазирлиги билан биргаликда </w:t>
      </w:r>
      <w:r w:rsidR="00A631F6">
        <w:rPr>
          <w:rFonts w:ascii="Times New Roman" w:hAnsi="Times New Roman" w:cs="Times New Roman"/>
          <w:szCs w:val="28"/>
          <w:lang w:val="uz-Cyrl-UZ"/>
        </w:rPr>
        <w:br/>
      </w:r>
      <w:r w:rsidR="00A631F6" w:rsidRPr="00536C80">
        <w:rPr>
          <w:rFonts w:ascii="Times New Roman" w:hAnsi="Times New Roman" w:cs="Times New Roman"/>
          <w:szCs w:val="28"/>
          <w:lang w:val="uz-Cyrl-UZ"/>
        </w:rPr>
        <w:t>202</w:t>
      </w:r>
      <w:r w:rsidR="00A631F6">
        <w:rPr>
          <w:rFonts w:ascii="Times New Roman" w:hAnsi="Times New Roman" w:cs="Times New Roman"/>
          <w:szCs w:val="28"/>
          <w:lang w:val="uz-Cyrl-UZ"/>
        </w:rPr>
        <w:t>0</w:t>
      </w:r>
      <w:r w:rsidR="00A631F6" w:rsidRPr="00536C80">
        <w:rPr>
          <w:rFonts w:ascii="Times New Roman" w:hAnsi="Times New Roman" w:cs="Times New Roman"/>
          <w:szCs w:val="28"/>
          <w:lang w:val="uz-Cyrl-UZ"/>
        </w:rPr>
        <w:t xml:space="preserve"> йил 1 </w:t>
      </w:r>
      <w:r w:rsidR="00A631F6">
        <w:rPr>
          <w:rFonts w:ascii="Times New Roman" w:hAnsi="Times New Roman" w:cs="Times New Roman"/>
          <w:szCs w:val="28"/>
          <w:lang w:val="uz-Cyrl-UZ"/>
        </w:rPr>
        <w:t>сентябр</w:t>
      </w:r>
      <w:r w:rsidR="00A631F6" w:rsidRPr="00536C80">
        <w:rPr>
          <w:rFonts w:ascii="Times New Roman" w:hAnsi="Times New Roman" w:cs="Times New Roman"/>
          <w:szCs w:val="28"/>
          <w:lang w:val="uz-Cyrl-UZ"/>
        </w:rPr>
        <w:t xml:space="preserve">дан </w:t>
      </w:r>
      <w:r w:rsidR="00A631F6">
        <w:rPr>
          <w:rFonts w:ascii="Times New Roman" w:hAnsi="Times New Roman" w:cs="Times New Roman"/>
          <w:szCs w:val="28"/>
          <w:lang w:val="uz-Cyrl-UZ"/>
        </w:rPr>
        <w:t xml:space="preserve">Тошкент шаҳри ва Тошкент вилоятида </w:t>
      </w:r>
      <w:r w:rsidRPr="00536C80">
        <w:rPr>
          <w:rFonts w:ascii="Times New Roman" w:hAnsi="Times New Roman" w:cs="Times New Roman"/>
          <w:szCs w:val="28"/>
          <w:lang w:val="uz-Cyrl-UZ"/>
        </w:rPr>
        <w:t xml:space="preserve">Ўзбекистон Республикаси фуқароларини </w:t>
      </w:r>
      <w:r w:rsidR="00536C80" w:rsidRPr="00536C80">
        <w:rPr>
          <w:rFonts w:ascii="Times New Roman" w:hAnsi="Times New Roman" w:cs="Times New Roman"/>
          <w:szCs w:val="28"/>
          <w:lang w:val="uz-Cyrl-UZ"/>
        </w:rPr>
        <w:t xml:space="preserve">реал вақт режимида </w:t>
      </w:r>
      <w:r w:rsidRPr="00536C80">
        <w:rPr>
          <w:rFonts w:ascii="Times New Roman" w:hAnsi="Times New Roman" w:cs="Times New Roman"/>
          <w:szCs w:val="28"/>
          <w:lang w:val="uz-Cyrl-UZ"/>
        </w:rPr>
        <w:t>ҳарбий ҳисобга олиш ва ҳисобдан чиқариш</w:t>
      </w:r>
      <w:r w:rsidR="00213965">
        <w:rPr>
          <w:rFonts w:ascii="Times New Roman" w:hAnsi="Times New Roman" w:cs="Times New Roman"/>
          <w:szCs w:val="28"/>
          <w:lang w:val="uz-Cyrl-UZ"/>
        </w:rPr>
        <w:t xml:space="preserve"> йўлга қўйилди,</w:t>
      </w:r>
      <w:r w:rsidRPr="00536C80">
        <w:rPr>
          <w:rFonts w:ascii="Times New Roman" w:hAnsi="Times New Roman" w:cs="Times New Roman"/>
          <w:szCs w:val="28"/>
          <w:lang w:val="uz-Cyrl-UZ"/>
        </w:rPr>
        <w:t xml:space="preserve"> 2021 йил 1 январдан </w:t>
      </w:r>
      <w:r w:rsidR="00213965">
        <w:rPr>
          <w:rFonts w:ascii="Times New Roman" w:hAnsi="Times New Roman" w:cs="Times New Roman"/>
          <w:szCs w:val="28"/>
          <w:lang w:val="uz-Cyrl-UZ"/>
        </w:rPr>
        <w:t xml:space="preserve">қолган вилоятларда </w:t>
      </w:r>
      <w:r w:rsidRPr="00536C80">
        <w:rPr>
          <w:rFonts w:ascii="Times New Roman" w:hAnsi="Times New Roman" w:cs="Times New Roman"/>
          <w:szCs w:val="28"/>
          <w:lang w:val="uz-Cyrl-UZ"/>
        </w:rPr>
        <w:t xml:space="preserve"> </w:t>
      </w:r>
      <w:r w:rsidR="00536C80" w:rsidRPr="00536C80">
        <w:rPr>
          <w:rFonts w:ascii="Times New Roman" w:hAnsi="Times New Roman" w:cs="Times New Roman"/>
          <w:szCs w:val="28"/>
          <w:lang w:val="uz-Cyrl-UZ"/>
        </w:rPr>
        <w:t>йўлга қўйил</w:t>
      </w:r>
      <w:r w:rsidR="00213965">
        <w:rPr>
          <w:rFonts w:ascii="Times New Roman" w:hAnsi="Times New Roman" w:cs="Times New Roman"/>
          <w:szCs w:val="28"/>
          <w:lang w:val="uz-Cyrl-UZ"/>
        </w:rPr>
        <w:t>иши белгиланган</w:t>
      </w:r>
      <w:r w:rsidR="00536C80" w:rsidRPr="00536C80">
        <w:rPr>
          <w:rFonts w:ascii="Times New Roman" w:hAnsi="Times New Roman" w:cs="Times New Roman"/>
          <w:szCs w:val="28"/>
          <w:lang w:val="uz-Cyrl-UZ"/>
        </w:rPr>
        <w:t>.</w:t>
      </w:r>
    </w:p>
    <w:p w14:paraId="0DF9F921" w14:textId="0076A799" w:rsidR="007A30DC" w:rsidRDefault="00536C80" w:rsidP="0057321B">
      <w:pPr>
        <w:ind w:firstLine="851"/>
        <w:rPr>
          <w:rFonts w:ascii="Times New Roman" w:hAnsi="Times New Roman" w:cs="Times New Roman"/>
          <w:szCs w:val="28"/>
          <w:lang w:val="uz-Cyrl-UZ"/>
        </w:rPr>
      </w:pPr>
      <w:r w:rsidRPr="000F126E">
        <w:rPr>
          <w:rFonts w:ascii="Times New Roman" w:hAnsi="Times New Roman" w:cs="Times New Roman"/>
          <w:szCs w:val="28"/>
          <w:lang w:val="uz-Cyrl-UZ"/>
        </w:rPr>
        <w:t>Ўзбекистон Республикаси</w:t>
      </w:r>
      <w:r w:rsidRPr="0057321B">
        <w:rPr>
          <w:rFonts w:ascii="Times New Roman" w:hAnsi="Times New Roman" w:cs="Times New Roman"/>
          <w:szCs w:val="28"/>
          <w:lang w:val="uz-Cyrl-UZ"/>
        </w:rPr>
        <w:t xml:space="preserve"> </w:t>
      </w:r>
      <w:r w:rsidRPr="000F126E">
        <w:rPr>
          <w:rFonts w:ascii="Times New Roman" w:hAnsi="Times New Roman" w:cs="Times New Roman"/>
          <w:szCs w:val="28"/>
          <w:lang w:val="uz-Cyrl-UZ"/>
        </w:rPr>
        <w:t>Олий Судининг ахборот тизими “Манзил” дастури билан интеграция қилин</w:t>
      </w:r>
      <w:r w:rsidR="00213965">
        <w:rPr>
          <w:rFonts w:ascii="Times New Roman" w:hAnsi="Times New Roman" w:cs="Times New Roman"/>
          <w:szCs w:val="28"/>
          <w:lang w:val="uz-Cyrl-UZ"/>
        </w:rPr>
        <w:t xml:space="preserve">иб, </w:t>
      </w:r>
      <w:r w:rsidR="000F126E" w:rsidRPr="0057321B">
        <w:rPr>
          <w:rFonts w:ascii="Times New Roman" w:hAnsi="Times New Roman" w:cs="Times New Roman"/>
          <w:szCs w:val="28"/>
          <w:lang w:val="uz-Cyrl-UZ"/>
        </w:rPr>
        <w:t>шахсни турар-жойдан фойдаланиш ҳуқуқи бекор қилинганлиги ҳақида қарор рақами, санаси ҳамда унинг қонуний кучга кириш санаси</w:t>
      </w:r>
      <w:r w:rsidR="000F126E" w:rsidRPr="0057321B">
        <w:rPr>
          <w:rFonts w:ascii="Times New Roman" w:hAnsi="Times New Roman" w:cs="Times New Roman"/>
          <w:szCs w:val="28"/>
          <w:lang w:val="uz-Cyrl-UZ"/>
        </w:rPr>
        <w:t xml:space="preserve"> ва </w:t>
      </w:r>
      <w:r w:rsidR="000F126E" w:rsidRPr="0057321B">
        <w:rPr>
          <w:rFonts w:ascii="Times New Roman" w:hAnsi="Times New Roman" w:cs="Times New Roman"/>
          <w:szCs w:val="28"/>
          <w:lang w:val="uz-Cyrl-UZ"/>
        </w:rPr>
        <w:t>суд қарори асосида бекор қилинган бўлса, қарор рақами, санаси ҳамда унинг қонуний кучга кириш санаси ҳақидаги маълумотлар</w:t>
      </w:r>
      <w:r w:rsidR="0057321B" w:rsidRPr="0057321B">
        <w:rPr>
          <w:rFonts w:ascii="Times New Roman" w:hAnsi="Times New Roman" w:cs="Times New Roman"/>
          <w:szCs w:val="28"/>
          <w:lang w:val="uz-Cyrl-UZ"/>
        </w:rPr>
        <w:t xml:space="preserve"> тад</w:t>
      </w:r>
      <w:r w:rsidR="0057321B">
        <w:rPr>
          <w:rFonts w:ascii="Times New Roman" w:hAnsi="Times New Roman" w:cs="Times New Roman"/>
          <w:szCs w:val="28"/>
          <w:lang w:val="uz-Cyrl-UZ"/>
        </w:rPr>
        <w:t>қ</w:t>
      </w:r>
      <w:r w:rsidR="0057321B" w:rsidRPr="0057321B">
        <w:rPr>
          <w:rFonts w:ascii="Times New Roman" w:hAnsi="Times New Roman" w:cs="Times New Roman"/>
          <w:szCs w:val="28"/>
          <w:lang w:val="uz-Cyrl-UZ"/>
        </w:rPr>
        <w:t xml:space="preserve">им </w:t>
      </w:r>
      <w:r w:rsidR="0057321B">
        <w:rPr>
          <w:rFonts w:ascii="Times New Roman" w:hAnsi="Times New Roman" w:cs="Times New Roman"/>
          <w:szCs w:val="28"/>
          <w:lang w:val="uz-Cyrl-UZ"/>
        </w:rPr>
        <w:t>этиб келинмоқда</w:t>
      </w:r>
      <w:r w:rsidR="000F126E" w:rsidRPr="0057321B">
        <w:rPr>
          <w:rFonts w:ascii="Times New Roman" w:hAnsi="Times New Roman" w:cs="Times New Roman"/>
          <w:szCs w:val="28"/>
          <w:lang w:val="uz-Cyrl-UZ"/>
        </w:rPr>
        <w:t>.</w:t>
      </w:r>
    </w:p>
    <w:p w14:paraId="63085BCA" w14:textId="11FA978F" w:rsidR="00386D02" w:rsidRPr="00536C80" w:rsidRDefault="00386D02" w:rsidP="0057321B">
      <w:pPr>
        <w:ind w:firstLine="851"/>
        <w:rPr>
          <w:rFonts w:ascii="Times New Roman" w:hAnsi="Times New Roman" w:cs="Times New Roman"/>
          <w:szCs w:val="28"/>
          <w:lang w:val="uz-Cyrl-UZ"/>
        </w:rPr>
      </w:pPr>
      <w:r>
        <w:rPr>
          <w:rFonts w:ascii="Times New Roman" w:hAnsi="Times New Roman" w:cs="Times New Roman"/>
          <w:szCs w:val="28"/>
          <w:lang w:val="uz-Cyrl-UZ"/>
        </w:rPr>
        <w:t>Ушбу йўналишда ишлар давом эттирилмоқда.</w:t>
      </w:r>
      <w:bookmarkStart w:id="0" w:name="_GoBack"/>
      <w:bookmarkEnd w:id="0"/>
    </w:p>
    <w:p w14:paraId="3B19782F" w14:textId="29578C05" w:rsidR="0017661C" w:rsidRDefault="0017661C" w:rsidP="0017661C">
      <w:pPr>
        <w:rPr>
          <w:rFonts w:ascii="Times New Roman" w:hAnsi="Times New Roman" w:cs="Times New Roman"/>
          <w:szCs w:val="28"/>
          <w:lang w:val="uz-Cyrl-UZ"/>
        </w:rPr>
      </w:pPr>
    </w:p>
    <w:p w14:paraId="0CDFE845" w14:textId="77777777" w:rsidR="00CF2CFA" w:rsidRPr="00536C80" w:rsidRDefault="00CF2CFA">
      <w:pPr>
        <w:rPr>
          <w:rFonts w:ascii="Times New Roman" w:hAnsi="Times New Roman" w:cs="Times New Roman"/>
          <w:szCs w:val="28"/>
          <w:lang w:val="uz-Cyrl-UZ"/>
        </w:rPr>
      </w:pPr>
    </w:p>
    <w:sectPr w:rsidR="00CF2CFA" w:rsidRPr="00536C80" w:rsidSect="0043693A">
      <w:pgSz w:w="11906" w:h="16838" w:code="9"/>
      <w:pgMar w:top="851" w:right="850"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B7"/>
    <w:rsid w:val="000F126E"/>
    <w:rsid w:val="0017661C"/>
    <w:rsid w:val="00213965"/>
    <w:rsid w:val="00355B7F"/>
    <w:rsid w:val="00386D02"/>
    <w:rsid w:val="0043693A"/>
    <w:rsid w:val="00536C80"/>
    <w:rsid w:val="0057321B"/>
    <w:rsid w:val="00614F1B"/>
    <w:rsid w:val="00744A69"/>
    <w:rsid w:val="007A30DC"/>
    <w:rsid w:val="00A631F6"/>
    <w:rsid w:val="00B2089C"/>
    <w:rsid w:val="00B4558C"/>
    <w:rsid w:val="00CF2CFA"/>
    <w:rsid w:val="00E861B7"/>
    <w:rsid w:val="00F95C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FC1F"/>
  <w15:chartTrackingRefBased/>
  <w15:docId w15:val="{83829926-A326-4942-850E-5B16A2F9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8"/>
        <w:szCs w:val="22"/>
        <w:lang w:val="ru-RU" w:eastAsia="en-US"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861B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48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Shuhrat Rahimov</dc:creator>
  <cp:keywords/>
  <dc:description/>
  <cp:lastModifiedBy>user</cp:lastModifiedBy>
  <cp:revision>2</cp:revision>
  <dcterms:created xsi:type="dcterms:W3CDTF">2020-11-27T14:50:00Z</dcterms:created>
  <dcterms:modified xsi:type="dcterms:W3CDTF">2020-11-27T14:50:00Z</dcterms:modified>
</cp:coreProperties>
</file>