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1E4E" w:rsidP="008A0704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ЎТМИШ БУГУН КЕЛАЖАК УЙҒУНЛИГИ</w:t>
      </w:r>
    </w:p>
    <w:p w:rsidR="00A04468" w:rsidRDefault="00101E4E" w:rsidP="006D354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 Қонунчилик палатисининг Ўзбекистон Республикаси давлат </w:t>
      </w:r>
      <w:r w:rsidR="0001428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мустақиллигининг ўттиз йиллик байрамини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юксак ташкилий ва ғоявий даражада ўтказиш бўйича тузилган ишчи гуруҳи </w:t>
      </w:r>
      <w:r w:rsidR="0001428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ўз ишини Муҳтарам Президентимиз ташаббуслари билан Пойтахтимиз марказида қад кўтараётган улкан мажмуада олиб  борилаётган ишлар билан танишишдан бошланди. БМТ 72-сессиясида </w:t>
      </w:r>
      <w:r w:rsidR="001E1841">
        <w:rPr>
          <w:rFonts w:ascii="Times New Roman" w:hAnsi="Times New Roman" w:cs="Times New Roman"/>
          <w:b/>
          <w:sz w:val="28"/>
          <w:szCs w:val="28"/>
          <w:lang w:val="uz-Cyrl-UZ"/>
        </w:rPr>
        <w:t>давлатимиз раҳбари жахон жамоатчилигига “ислом динининг асл инсонпарварлик моҳиятини” етказиш”га чақириб, Самарқанд шаҳрида Имом Бухорий номидаги Халқаро илмий</w:t>
      </w:r>
      <w:r w:rsidR="00A0446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-тадқиқот марказини ташкил этиш тўғрисида Т ошкентда ташкил этилаётган Ислом цивилизацияси фаолияти хам шу мақсадга хизмат қилиши айтилганди. </w:t>
      </w:r>
    </w:p>
    <w:p w:rsidR="00A04468" w:rsidRDefault="00A04468" w:rsidP="00376C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7 гектардан кўпроқ жойда қад кўтараётган </w:t>
      </w:r>
      <w:r w:rsidR="00376C9C">
        <w:rPr>
          <w:rFonts w:ascii="Times New Roman" w:hAnsi="Times New Roman" w:cs="Times New Roman"/>
          <w:b/>
          <w:sz w:val="28"/>
          <w:szCs w:val="28"/>
          <w:lang w:val="uz-Cyrl-UZ"/>
        </w:rPr>
        <w:t>улкан мажмуа Ҳазрати Имом мажмуаси билан бириктирилиб, 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лмий мерос илмий маърифий маскан, иккиюзмингдан ортиқ китобларига эга кутабхона, қадимий экспонатлар, (дунё давлатларидан асли ва нухаси) ўзимизнинг қадимий тарихимизни эслатувчи нодир дурдоналар ўзида мужассамлаштирган мажмуадан жой олади.</w:t>
      </w:r>
    </w:p>
    <w:p w:rsidR="00101E4E" w:rsidRDefault="00A04468" w:rsidP="00101E4E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Германия, Россия Федерацияси, Араб давлатлари билан меморандум имзоланиб,</w:t>
      </w:r>
      <w:r w:rsidR="001E184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76C9C">
        <w:rPr>
          <w:rFonts w:ascii="Times New Roman" w:hAnsi="Times New Roman" w:cs="Times New Roman"/>
          <w:b/>
          <w:sz w:val="28"/>
          <w:szCs w:val="28"/>
          <w:lang w:val="uz-Cyrl-UZ"/>
        </w:rPr>
        <w:t>илмий маърифий жамғарма, илмий марказ, илмий тадқиқотчилар учун ёшлар учун кутубхона экспозицияларда катта ва кичик ёшдагиларга тушунчалар бериш учун юқори даражадаги олимлар иш олиб боришади.</w:t>
      </w:r>
    </w:p>
    <w:p w:rsidR="009A2202" w:rsidRDefault="00376C9C" w:rsidP="00101E4E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Биринчи қаватда</w:t>
      </w:r>
      <w:r w:rsidR="009A220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3 қаватли автотураргоҳ, иккинчи қаватда  асосий кўргазма заллари, учинчи қаватда Халқаро ислом академияси юқори курс талабалари,</w:t>
      </w:r>
      <w:r w:rsidR="009A220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магистр ва доктарантлар учун мўлжалланган 700 ўринли ўқув қавати ва том қисмида томоша майдони</w:t>
      </w:r>
      <w:r w:rsidR="009A2202">
        <w:rPr>
          <w:rFonts w:ascii="Times New Roman" w:hAnsi="Times New Roman" w:cs="Times New Roman"/>
          <w:b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9A2202">
        <w:rPr>
          <w:rFonts w:ascii="Times New Roman" w:hAnsi="Times New Roman" w:cs="Times New Roman"/>
          <w:b/>
          <w:sz w:val="28"/>
          <w:szCs w:val="28"/>
          <w:lang w:val="uz-Cyrl-UZ"/>
        </w:rPr>
        <w:t>миллийлик дизайнида безатилган сўлим боғ, дам олиш маскани, нуронийлар чойхоналаридан иборат бўлади.</w:t>
      </w:r>
    </w:p>
    <w:p w:rsidR="009A2202" w:rsidRDefault="009A2202" w:rsidP="00101E4E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Бинонинг маҳобати юксаклиги унинг кўринишидан хам мазмунида илм-маърифат ўчоғи бўлади. Айрим ота оналар (ТИК-ТОКлардан ажратиб) фарзандларига ҳаётдан тушунча беришга қийналаётган бир вақтда борадиган жой. Ислом цивилизация маркази Халқаро илмий диний даража унвон берадиган маскан десак муболаға бўлмайди.</w:t>
      </w:r>
    </w:p>
    <w:p w:rsidR="00376C9C" w:rsidRPr="00101E4E" w:rsidRDefault="00376C9C" w:rsidP="00101E4E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9A2202">
        <w:rPr>
          <w:rFonts w:ascii="Times New Roman" w:hAnsi="Times New Roman" w:cs="Times New Roman"/>
          <w:b/>
          <w:sz w:val="28"/>
          <w:szCs w:val="28"/>
          <w:lang w:val="uz-Cyrl-UZ"/>
        </w:rPr>
        <w:t>Олий Мажлис Қонунчилик палатаси депутати                         Ғ.АБДИЕВ.</w:t>
      </w:r>
    </w:p>
    <w:sectPr w:rsidR="00376C9C" w:rsidRPr="0010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101E4E"/>
    <w:rsid w:val="00014288"/>
    <w:rsid w:val="00101E4E"/>
    <w:rsid w:val="001E1841"/>
    <w:rsid w:val="00376C9C"/>
    <w:rsid w:val="006D3543"/>
    <w:rsid w:val="008A0704"/>
    <w:rsid w:val="009A2202"/>
    <w:rsid w:val="00A0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2021-02-16T17:11:00Z</dcterms:created>
  <dcterms:modified xsi:type="dcterms:W3CDTF">2021-02-16T17:31:00Z</dcterms:modified>
</cp:coreProperties>
</file>