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3A8" w:rsidRPr="00880430" w:rsidRDefault="00A623A8" w:rsidP="00880430">
      <w:pPr>
        <w:pStyle w:val="a5"/>
        <w:jc w:val="center"/>
        <w:rPr>
          <w:sz w:val="28"/>
          <w:lang w:val="en-US" w:eastAsia="ru-RU"/>
        </w:rPr>
      </w:pPr>
      <w:r w:rsidRPr="00880430">
        <w:rPr>
          <w:sz w:val="28"/>
          <w:lang w:val="en-US" w:eastAsia="ru-RU"/>
        </w:rPr>
        <w:t xml:space="preserve">Uzbekistan is at the center of initiatives </w:t>
      </w:r>
      <w:r w:rsidR="00532503" w:rsidRPr="00880430">
        <w:rPr>
          <w:sz w:val="28"/>
          <w:lang w:val="en-US" w:eastAsia="ru-RU"/>
        </w:rPr>
        <w:t>for the world</w:t>
      </w:r>
      <w:r w:rsidRPr="00880430">
        <w:rPr>
          <w:sz w:val="28"/>
          <w:lang w:val="en-US" w:eastAsia="ru-RU"/>
        </w:rPr>
        <w:t xml:space="preserve"> interest</w:t>
      </w:r>
    </w:p>
    <w:p w:rsidR="00A623A8" w:rsidRPr="0091602F" w:rsidRDefault="0091602F" w:rsidP="00230CF9">
      <w:pPr>
        <w:shd w:val="clear" w:color="auto" w:fill="FFFFFF"/>
        <w:spacing w:after="0"/>
        <w:ind w:firstLine="709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 w:rsidRPr="007E1E5C">
        <w:rPr>
          <w:rFonts w:ascii="Arial" w:eastAsia="Times New Roman" w:hAnsi="Arial" w:cs="Arial"/>
          <w:b/>
          <w:color w:val="000000" w:themeColor="text1"/>
          <w:kern w:val="36"/>
          <w:sz w:val="28"/>
          <w:szCs w:val="33"/>
          <w:lang w:val="en-US" w:eastAsia="ru-RU"/>
        </w:rPr>
        <w:t xml:space="preserve">Key words: </w:t>
      </w:r>
      <w:r w:rsidRPr="0091602F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Foreign </w:t>
      </w:r>
      <w:r w:rsidR="0040622B" w:rsidRPr="0091602F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market</w:t>
      </w:r>
      <w:r w:rsidRPr="00E5448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,</w:t>
      </w:r>
      <w:r w:rsidRPr="0091602F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Logistics </w:t>
      </w:r>
      <w:r w:rsidR="0040622B" w:rsidRPr="0091602F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system</w:t>
      </w:r>
      <w:r w:rsidRPr="00E5448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,</w:t>
      </w:r>
      <w:r w:rsidRPr="0091602F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Economic </w:t>
      </w:r>
      <w:r w:rsidR="00B7795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growth</w:t>
      </w:r>
      <w:r w:rsidR="00011DEF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, transport</w:t>
      </w:r>
      <w:r w:rsidR="003F766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, transit routes</w:t>
      </w:r>
      <w:r w:rsidR="00011DEF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.</w:t>
      </w:r>
    </w:p>
    <w:p w:rsidR="0091602F" w:rsidRDefault="0091602F" w:rsidP="00230CF9">
      <w:pPr>
        <w:shd w:val="clear" w:color="auto" w:fill="FFFFFF"/>
        <w:spacing w:after="0"/>
        <w:ind w:firstLine="709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</w:p>
    <w:p w:rsidR="000D51D6" w:rsidRPr="000D51D6" w:rsidRDefault="000D51D6" w:rsidP="00230CF9">
      <w:pPr>
        <w:shd w:val="clear" w:color="auto" w:fill="FFFFFF"/>
        <w:spacing w:after="0"/>
        <w:ind w:firstLine="709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President of the Republic of Uzbekistan </w:t>
      </w:r>
      <w:proofErr w:type="spellStart"/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Shavkat</w:t>
      </w:r>
      <w:proofErr w:type="spellEnd"/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</w:t>
      </w:r>
      <w:proofErr w:type="spellStart"/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Mirziyoyev</w:t>
      </w:r>
      <w:proofErr w:type="spellEnd"/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participated at</w:t>
      </w:r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seventy-fifth session of the General Assembly of the United Nations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.</w:t>
      </w:r>
    </w:p>
    <w:p w:rsidR="000D51D6" w:rsidRDefault="000D51D6" w:rsidP="00230CF9">
      <w:pPr>
        <w:shd w:val="clear" w:color="auto" w:fill="FFFFFF"/>
        <w:spacing w:after="0"/>
        <w:ind w:firstLine="709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In his speech, he proposed 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9 important initiatives in order to increase </w:t>
      </w:r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economic growth, security</w:t>
      </w:r>
      <w:r w:rsidR="0083591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, environmental protection and to formulate </w:t>
      </w:r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International Code of Voluntary Commitments of States during pandemics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, as well as </w:t>
      </w:r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special resolution of the United Nations General Assembly on enhancing the role of parliaments in achieving the Sustainable Development Goals and ensuring human rights.</w:t>
      </w:r>
    </w:p>
    <w:p w:rsidR="000D51D6" w:rsidRDefault="00D4021A" w:rsidP="00230CF9">
      <w:pPr>
        <w:shd w:val="clear" w:color="auto" w:fill="FFFFFF"/>
        <w:spacing w:after="0"/>
        <w:ind w:firstLine="709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Proposal of establishing </w:t>
      </w:r>
      <w:r w:rsidRPr="00D4021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Regional Centre for the </w:t>
      </w:r>
      <w:r w:rsidR="000E3C8F" w:rsidRPr="00D4021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development </w:t>
      </w:r>
      <w:r w:rsidRPr="00D4021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of </w:t>
      </w:r>
      <w:r w:rsidR="000E3C8F" w:rsidRPr="00D4021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transport </w:t>
      </w:r>
      <w:r w:rsidRPr="00D4021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and </w:t>
      </w:r>
      <w:r w:rsidR="000E3C8F" w:rsidRPr="00D4021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communications </w:t>
      </w:r>
      <w:r w:rsidRPr="00D4021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under the auspices of the United Nations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is also immensely important in </w:t>
      </w:r>
      <w:r w:rsidR="00AA051C" w:rsidRPr="00AA051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sustainable economic growth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where </w:t>
      </w:r>
      <w:r w:rsidR="00226F2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expansion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of all the export and imports are based on the transportation system through the nations</w:t>
      </w:r>
      <w:r w:rsidR="009A2571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.</w:t>
      </w:r>
      <w:r w:rsidR="0051171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</w:t>
      </w:r>
    </w:p>
    <w:p w:rsidR="0051171C" w:rsidRDefault="000209AF" w:rsidP="00230CF9">
      <w:pPr>
        <w:shd w:val="clear" w:color="auto" w:fill="FFFFFF"/>
        <w:spacing w:after="0"/>
        <w:ind w:firstLine="709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 w:rsidRPr="000209AF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When we talk about transport and communications, it should be noted that 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establishing a </w:t>
      </w:r>
      <w:r w:rsidR="000D51D6"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single </w:t>
      </w:r>
      <w:r w:rsidR="0051171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international</w:t>
      </w:r>
      <w:r w:rsidR="000D51D6"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center for the development of transport</w:t>
      </w:r>
      <w:r w:rsidR="0051171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ation </w:t>
      </w:r>
      <w:r w:rsidR="00747FC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transit 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routes</w:t>
      </w:r>
      <w:r w:rsidR="0051171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among countries</w:t>
      </w:r>
      <w:r w:rsidR="000D51D6"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will create unprecedented benefits for the world </w:t>
      </w:r>
      <w:r w:rsidR="00747FC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economy</w:t>
      </w:r>
      <w:r w:rsidR="000D51D6"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. </w:t>
      </w:r>
    </w:p>
    <w:p w:rsidR="000D51D6" w:rsidRPr="000D51D6" w:rsidRDefault="00570BE2" w:rsidP="00230CF9">
      <w:pPr>
        <w:shd w:val="clear" w:color="auto" w:fill="FFFFFF"/>
        <w:spacing w:after="0"/>
        <w:ind w:firstLine="709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Occasionally,</w:t>
      </w:r>
      <w:r w:rsidR="000B438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</w:t>
      </w:r>
      <w:r w:rsidR="000D51D6"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we encounter the complexity of transport logistics associated with entering foreign markets, and these processes </w:t>
      </w:r>
      <w:r w:rsidR="00747FC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might </w:t>
      </w:r>
      <w:r w:rsidR="000D51D6"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lead to expectations. The choice of </w:t>
      </w:r>
      <w:r w:rsidR="00976A3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transit routes </w:t>
      </w:r>
      <w:r w:rsidR="000D51D6"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and typ</w:t>
      </w:r>
      <w:r w:rsidR="00747FC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es of vehicles is also crucial</w:t>
      </w:r>
      <w:r w:rsidR="000D51D6"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during the export period. Because the right choice will ensure the delivery of good</w:t>
      </w:r>
      <w:r w:rsidR="0051171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s to foreign markets be quickly,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cheap and reliably</w:t>
      </w:r>
      <w:r w:rsidR="000D51D6"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.</w:t>
      </w:r>
    </w:p>
    <w:p w:rsidR="000D51D6" w:rsidRDefault="000D51D6" w:rsidP="00230CF9">
      <w:pPr>
        <w:shd w:val="clear" w:color="auto" w:fill="FFFFFF"/>
        <w:spacing w:after="0"/>
        <w:ind w:firstLine="709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In general, the cost of transport operations has a significant impact on the price of exported </w:t>
      </w:r>
      <w:r w:rsidR="00351FD1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and imported </w:t>
      </w:r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goods. In some cases, even if the quality of the goods is high and the cost is low, the cost of transport tariffs can increase </w:t>
      </w:r>
      <w:r w:rsidR="00351FD1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its price</w:t>
      </w:r>
      <w:r w:rsidRPr="000D51D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, which can have a serious negative impact on the profit margin.</w:t>
      </w:r>
    </w:p>
    <w:p w:rsidR="00976A3A" w:rsidRPr="00976A3A" w:rsidRDefault="00976A3A" w:rsidP="00230CF9">
      <w:pPr>
        <w:shd w:val="clear" w:color="auto" w:fill="FFFFFF"/>
        <w:spacing w:after="0"/>
        <w:ind w:firstLine="709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 w:rsidRPr="00976A3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The World Trade O</w:t>
      </w:r>
      <w:r w:rsidR="00DB5CB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rganization reports that in 2018</w:t>
      </w:r>
      <w:r w:rsidRPr="00976A3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, t</w:t>
      </w:r>
      <w:r w:rsidR="00DB5CB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he European Union exported $</w:t>
      </w:r>
      <w:r w:rsidR="00F826A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 </w:t>
      </w:r>
      <w:r w:rsidR="00DB5CB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5.09</w:t>
      </w:r>
      <w:r w:rsidRPr="00976A3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trillion worth of goods</w:t>
      </w:r>
      <w:r w:rsidR="00DB5CB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while China followed with $</w:t>
      </w:r>
      <w:r w:rsidR="00F826A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 </w:t>
      </w:r>
      <w:r w:rsidR="00DB5CB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2.32</w:t>
      </w:r>
      <w:r w:rsidRPr="00976A3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trillion.</w:t>
      </w:r>
    </w:p>
    <w:p w:rsidR="00976A3A" w:rsidRDefault="00976A3A" w:rsidP="00230CF9">
      <w:pPr>
        <w:shd w:val="clear" w:color="auto" w:fill="FFFFFF"/>
        <w:spacing w:after="0"/>
        <w:ind w:firstLine="709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 w:rsidRPr="00976A3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When reviewing these numbers, it is clear that no entity can create such numbers without having a solid logistics department working within it.</w:t>
      </w:r>
    </w:p>
    <w:p w:rsidR="007813B6" w:rsidRPr="00976A3A" w:rsidRDefault="00E54486" w:rsidP="00230CF9">
      <w:pPr>
        <w:shd w:val="clear" w:color="auto" w:fill="FFFFFF"/>
        <w:spacing w:after="0"/>
        <w:ind w:firstLine="709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lastRenderedPageBreak/>
        <w:t xml:space="preserve">Analyses show that countries with huge export volumes </w:t>
      </w:r>
      <w:r w:rsidR="00FA27DF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pay more attention to the consideration of logistics and their integration through the countries</w:t>
      </w:r>
      <w:r w:rsidR="00F826A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in rapid time scales</w:t>
      </w:r>
      <w:r w:rsidR="00B24C47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.</w:t>
      </w:r>
    </w:p>
    <w:p w:rsidR="00976A3A" w:rsidRDefault="00F826AC" w:rsidP="00230CF9">
      <w:pPr>
        <w:shd w:val="clear" w:color="auto" w:fill="FFFFFF"/>
        <w:spacing w:after="0"/>
        <w:ind w:firstLine="709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Admittedly</w:t>
      </w:r>
      <w:r w:rsidR="00E22FF0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, </w:t>
      </w:r>
      <w:r w:rsidR="00C33CD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there are some</w:t>
      </w:r>
      <w:r w:rsidR="00E22FF0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</w:t>
      </w:r>
      <w:r w:rsidR="00C33CD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countries that</w:t>
      </w:r>
      <w:r w:rsidR="00E22FF0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own export </w:t>
      </w:r>
      <w:r w:rsidR="00C33CD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potential</w:t>
      </w:r>
      <w:r w:rsidR="00E22FF0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but cannot </w:t>
      </w:r>
      <w:r w:rsidR="00C33CD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build many sided logistics network </w:t>
      </w:r>
      <w:r w:rsidR="008F29C0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to get </w:t>
      </w:r>
      <w:proofErr w:type="gramStart"/>
      <w:r w:rsidR="008F29C0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shipped</w:t>
      </w:r>
      <w:proofErr w:type="gramEnd"/>
      <w:r w:rsidR="00C33CDC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their production over the world markets. In this case, international center </w:t>
      </w:r>
      <w:r w:rsidR="00C90C39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is needed </w:t>
      </w:r>
      <w:r w:rsidR="000F3732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to make them have access to the </w:t>
      </w:r>
      <w:r w:rsidR="00C90C39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multinational transit routes</w:t>
      </w:r>
      <w:r w:rsidR="0059645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on wider geographical zones</w:t>
      </w:r>
      <w:r w:rsidR="00C90C39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as well as to set </w:t>
      </w:r>
      <w:r w:rsidR="00C90C39" w:rsidRPr="00E22FF0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globally standardized procedures</w:t>
      </w:r>
      <w:r w:rsidR="008B7F3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.</w:t>
      </w:r>
      <w:r w:rsidR="00EE1874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</w:t>
      </w:r>
    </w:p>
    <w:p w:rsidR="009E60E5" w:rsidRPr="00C8212D" w:rsidRDefault="00640A19" w:rsidP="00640A19">
      <w:pPr>
        <w:spacing w:after="0"/>
        <w:ind w:firstLine="426"/>
        <w:jc w:val="both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 w:rsidRPr="00C8212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It is known that Uzbekistan does not have direct access to the ocean, and there are 44 such countries in the world. But if 42 of them </w:t>
      </w:r>
      <w:r w:rsidR="009F571C" w:rsidRPr="00C8212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can </w:t>
      </w:r>
      <w:r w:rsidRPr="00C8212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cross the border of one country, the next</w:t>
      </w:r>
      <w:r w:rsidR="009F571C" w:rsidRPr="00C8212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</w:t>
      </w:r>
      <w:r w:rsidR="009E60E5" w:rsidRPr="00C8212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destination</w:t>
      </w:r>
      <w:r w:rsidRPr="00C8212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will be the ocean. </w:t>
      </w:r>
    </w:p>
    <w:p w:rsidR="009E60E5" w:rsidRPr="00C8212D" w:rsidRDefault="00C8212D" w:rsidP="00640A19">
      <w:pPr>
        <w:spacing w:after="0"/>
        <w:ind w:firstLine="426"/>
        <w:jc w:val="both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Taking these facts into account, </w:t>
      </w:r>
      <w:r w:rsidR="009E60E5" w:rsidRPr="00C8212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Uzbekistan 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pays great attention</w:t>
      </w:r>
      <w:r w:rsidR="009E60E5" w:rsidRPr="00C8212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to the development of the transport industry and 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is implementing</w:t>
      </w:r>
      <w:r w:rsidR="009E60E5" w:rsidRPr="00C8212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a wide range of measures aimed at developing transport infrastructure at the national and regional levels, as well as its inclusion in the international transport system.</w:t>
      </w:r>
    </w:p>
    <w:p w:rsidR="00640A19" w:rsidRPr="00B94E3E" w:rsidRDefault="00722F04" w:rsidP="00894246">
      <w:pPr>
        <w:spacing w:after="0"/>
        <w:ind w:firstLine="426"/>
        <w:jc w:val="both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Currently</w:t>
      </w:r>
      <w:r w:rsidR="00567F9B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many affords are being taken to improve transport industry </w:t>
      </w:r>
      <w:r w:rsidRPr="00567F9B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In Uzbekistan</w:t>
      </w:r>
      <w:r w:rsidR="005C39C1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. Establishment of Ministry of Transport </w:t>
      </w:r>
      <w:r w:rsidR="0089424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had also huge contribution to</w:t>
      </w:r>
      <w:r w:rsidR="005C39C1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the </w:t>
      </w:r>
      <w:r w:rsidR="005D52B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development</w:t>
      </w:r>
      <w:r w:rsidR="005C39C1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of </w:t>
      </w:r>
      <w:r w:rsidR="005D52B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transport infrastructure </w:t>
      </w:r>
      <w:r w:rsidR="00894246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and to the expansion of export capacity. As well </w:t>
      </w:r>
      <w:r w:rsidR="00C01BE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as</w:t>
      </w:r>
      <w:r w:rsidR="00640A19" w:rsidRPr="00B94E3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, the Legislative Chamber of the Oliy Majlis is developing a new draft law of the Republic of Uzbekistan "On </w:t>
      </w:r>
      <w:r w:rsidR="008E0B45" w:rsidRPr="00B94E3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transport</w:t>
      </w:r>
      <w:r w:rsidR="00B2233A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"</w:t>
      </w:r>
      <w:bookmarkStart w:id="0" w:name="_GoBack"/>
      <w:bookmarkEnd w:id="0"/>
      <w:r w:rsidR="00640A19" w:rsidRPr="00B94E3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which </w:t>
      </w:r>
      <w:r w:rsidR="008E0B45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will provide</w:t>
      </w:r>
      <w:r w:rsidR="00640A19" w:rsidRPr="00B94E3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for optimal and balanced interaction of all types of transport</w:t>
      </w:r>
      <w:r w:rsidR="00C01BED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ation</w:t>
      </w:r>
      <w:r w:rsidR="00640A19" w:rsidRPr="00B94E3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.</w:t>
      </w:r>
    </w:p>
    <w:p w:rsidR="00710273" w:rsidRPr="00E520FB" w:rsidRDefault="000E3C8F" w:rsidP="00E520FB">
      <w:pPr>
        <w:spacing w:after="0"/>
        <w:ind w:firstLine="426"/>
        <w:jc w:val="both"/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</w:pPr>
      <w:r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It should be stated</w:t>
      </w:r>
      <w:r w:rsidR="00640A19" w:rsidRPr="00B94E3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that one of the main priorities of Uzbekistan's foreign policy is t</w:t>
      </w:r>
      <w:r w:rsidR="00221B9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o develop</w:t>
      </w:r>
      <w:r w:rsidR="00640A19" w:rsidRPr="00B94E3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transport </w:t>
      </w:r>
      <w:r w:rsidR="007B4311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logistics and</w:t>
      </w:r>
      <w:r w:rsidR="00640A19" w:rsidRPr="00B94E3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</w:t>
      </w:r>
      <w:r w:rsidR="00221B9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to set</w:t>
      </w:r>
      <w:r w:rsidR="00640A19" w:rsidRPr="00B94E3E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 xml:space="preserve"> constructive and mutually beneficial relations with Central Asian countries, as well as </w:t>
      </w:r>
      <w:r w:rsidR="0053518F">
        <w:rPr>
          <w:rFonts w:ascii="Arial" w:eastAsia="Times New Roman" w:hAnsi="Arial" w:cs="Arial"/>
          <w:color w:val="000000" w:themeColor="text1"/>
          <w:kern w:val="36"/>
          <w:sz w:val="28"/>
          <w:szCs w:val="33"/>
          <w:lang w:val="en-US" w:eastAsia="ru-RU"/>
        </w:rPr>
        <w:t>with other nations.</w:t>
      </w:r>
    </w:p>
    <w:sectPr w:rsidR="00710273" w:rsidRPr="00E52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259" w:rsidRDefault="00101259" w:rsidP="00FA2959">
      <w:pPr>
        <w:spacing w:after="0" w:line="240" w:lineRule="auto"/>
      </w:pPr>
      <w:r>
        <w:separator/>
      </w:r>
    </w:p>
  </w:endnote>
  <w:endnote w:type="continuationSeparator" w:id="0">
    <w:p w:rsidR="00101259" w:rsidRDefault="00101259" w:rsidP="00FA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259" w:rsidRDefault="00101259" w:rsidP="00FA2959">
      <w:pPr>
        <w:spacing w:after="0" w:line="240" w:lineRule="auto"/>
      </w:pPr>
      <w:r>
        <w:separator/>
      </w:r>
    </w:p>
  </w:footnote>
  <w:footnote w:type="continuationSeparator" w:id="0">
    <w:p w:rsidR="00101259" w:rsidRDefault="00101259" w:rsidP="00FA2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DD"/>
    <w:rsid w:val="000056B0"/>
    <w:rsid w:val="00011DEF"/>
    <w:rsid w:val="000209AF"/>
    <w:rsid w:val="00042B53"/>
    <w:rsid w:val="00080914"/>
    <w:rsid w:val="000B438D"/>
    <w:rsid w:val="000D51D6"/>
    <w:rsid w:val="000E3C8F"/>
    <w:rsid w:val="000F3732"/>
    <w:rsid w:val="00101259"/>
    <w:rsid w:val="00126B43"/>
    <w:rsid w:val="001A7723"/>
    <w:rsid w:val="001B732D"/>
    <w:rsid w:val="002058B3"/>
    <w:rsid w:val="00221B9E"/>
    <w:rsid w:val="00226F26"/>
    <w:rsid w:val="002303BE"/>
    <w:rsid w:val="00230CF9"/>
    <w:rsid w:val="002451CE"/>
    <w:rsid w:val="00261EFC"/>
    <w:rsid w:val="002C0EA4"/>
    <w:rsid w:val="00307719"/>
    <w:rsid w:val="00310608"/>
    <w:rsid w:val="0031450E"/>
    <w:rsid w:val="00351FD1"/>
    <w:rsid w:val="003F7666"/>
    <w:rsid w:val="0040622B"/>
    <w:rsid w:val="00443763"/>
    <w:rsid w:val="004B34A2"/>
    <w:rsid w:val="0051171C"/>
    <w:rsid w:val="00515F02"/>
    <w:rsid w:val="00520145"/>
    <w:rsid w:val="00532503"/>
    <w:rsid w:val="0053518F"/>
    <w:rsid w:val="00555280"/>
    <w:rsid w:val="00567DEF"/>
    <w:rsid w:val="00567F9B"/>
    <w:rsid w:val="00570BE2"/>
    <w:rsid w:val="00593B2A"/>
    <w:rsid w:val="0059645E"/>
    <w:rsid w:val="005B1938"/>
    <w:rsid w:val="005B7D0E"/>
    <w:rsid w:val="005C39C1"/>
    <w:rsid w:val="005D0651"/>
    <w:rsid w:val="005D52BE"/>
    <w:rsid w:val="005D6726"/>
    <w:rsid w:val="006044EC"/>
    <w:rsid w:val="0063650A"/>
    <w:rsid w:val="00640A19"/>
    <w:rsid w:val="006458C6"/>
    <w:rsid w:val="00660F00"/>
    <w:rsid w:val="006B5AB6"/>
    <w:rsid w:val="006C70B2"/>
    <w:rsid w:val="00710273"/>
    <w:rsid w:val="00722F04"/>
    <w:rsid w:val="00747FCD"/>
    <w:rsid w:val="007813B6"/>
    <w:rsid w:val="007A74BD"/>
    <w:rsid w:val="007B4311"/>
    <w:rsid w:val="007E1E5C"/>
    <w:rsid w:val="0082736F"/>
    <w:rsid w:val="0083591C"/>
    <w:rsid w:val="00835EEE"/>
    <w:rsid w:val="00846576"/>
    <w:rsid w:val="00880430"/>
    <w:rsid w:val="00894246"/>
    <w:rsid w:val="008B7F3E"/>
    <w:rsid w:val="008E0B45"/>
    <w:rsid w:val="008F29C0"/>
    <w:rsid w:val="0091602F"/>
    <w:rsid w:val="00941097"/>
    <w:rsid w:val="00973DBD"/>
    <w:rsid w:val="00976A3A"/>
    <w:rsid w:val="00984D2C"/>
    <w:rsid w:val="009A2571"/>
    <w:rsid w:val="009E60E5"/>
    <w:rsid w:val="009F571C"/>
    <w:rsid w:val="00A02729"/>
    <w:rsid w:val="00A22830"/>
    <w:rsid w:val="00A276A4"/>
    <w:rsid w:val="00A30D2B"/>
    <w:rsid w:val="00A623A8"/>
    <w:rsid w:val="00AA051C"/>
    <w:rsid w:val="00AD033C"/>
    <w:rsid w:val="00B22313"/>
    <w:rsid w:val="00B2233A"/>
    <w:rsid w:val="00B24C47"/>
    <w:rsid w:val="00B4227C"/>
    <w:rsid w:val="00B52671"/>
    <w:rsid w:val="00B7795D"/>
    <w:rsid w:val="00B811E7"/>
    <w:rsid w:val="00B94E3E"/>
    <w:rsid w:val="00BA3C3D"/>
    <w:rsid w:val="00BB6213"/>
    <w:rsid w:val="00BE1B2C"/>
    <w:rsid w:val="00BF32DC"/>
    <w:rsid w:val="00C00760"/>
    <w:rsid w:val="00C01BED"/>
    <w:rsid w:val="00C33CDC"/>
    <w:rsid w:val="00C56F35"/>
    <w:rsid w:val="00C8212D"/>
    <w:rsid w:val="00C90C39"/>
    <w:rsid w:val="00CE61DD"/>
    <w:rsid w:val="00CE69F4"/>
    <w:rsid w:val="00CF1140"/>
    <w:rsid w:val="00D333F1"/>
    <w:rsid w:val="00D4021A"/>
    <w:rsid w:val="00D96846"/>
    <w:rsid w:val="00DB5CBC"/>
    <w:rsid w:val="00DD2089"/>
    <w:rsid w:val="00E10AC2"/>
    <w:rsid w:val="00E22FF0"/>
    <w:rsid w:val="00E520FB"/>
    <w:rsid w:val="00E54486"/>
    <w:rsid w:val="00EE1123"/>
    <w:rsid w:val="00EE1874"/>
    <w:rsid w:val="00F13AC9"/>
    <w:rsid w:val="00F5208A"/>
    <w:rsid w:val="00F826AC"/>
    <w:rsid w:val="00FA040D"/>
    <w:rsid w:val="00FA27DF"/>
    <w:rsid w:val="00FA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1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1DD"/>
    <w:rPr>
      <w:rFonts w:ascii="Tahoma" w:hAnsi="Tahoma" w:cs="Tahoma"/>
      <w:sz w:val="16"/>
      <w:szCs w:val="16"/>
    </w:rPr>
  </w:style>
  <w:style w:type="paragraph" w:styleId="a5">
    <w:name w:val="Intense Quote"/>
    <w:basedOn w:val="a"/>
    <w:next w:val="a"/>
    <w:link w:val="a6"/>
    <w:uiPriority w:val="30"/>
    <w:qFormat/>
    <w:rsid w:val="008804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80430"/>
    <w:rPr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FA2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2959"/>
  </w:style>
  <w:style w:type="paragraph" w:styleId="a9">
    <w:name w:val="footer"/>
    <w:basedOn w:val="a"/>
    <w:link w:val="aa"/>
    <w:uiPriority w:val="99"/>
    <w:unhideWhenUsed/>
    <w:rsid w:val="00FA2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1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1DD"/>
    <w:rPr>
      <w:rFonts w:ascii="Tahoma" w:hAnsi="Tahoma" w:cs="Tahoma"/>
      <w:sz w:val="16"/>
      <w:szCs w:val="16"/>
    </w:rPr>
  </w:style>
  <w:style w:type="paragraph" w:styleId="a5">
    <w:name w:val="Intense Quote"/>
    <w:basedOn w:val="a"/>
    <w:next w:val="a"/>
    <w:link w:val="a6"/>
    <w:uiPriority w:val="30"/>
    <w:qFormat/>
    <w:rsid w:val="008804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80430"/>
    <w:rPr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FA2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2959"/>
  </w:style>
  <w:style w:type="paragraph" w:styleId="a9">
    <w:name w:val="footer"/>
    <w:basedOn w:val="a"/>
    <w:link w:val="aa"/>
    <w:uiPriority w:val="99"/>
    <w:unhideWhenUsed/>
    <w:rsid w:val="00FA2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MTDP Yordamchi</cp:lastModifiedBy>
  <cp:revision>142</cp:revision>
  <dcterms:created xsi:type="dcterms:W3CDTF">2020-09-26T06:27:00Z</dcterms:created>
  <dcterms:modified xsi:type="dcterms:W3CDTF">2020-09-30T10:15:00Z</dcterms:modified>
</cp:coreProperties>
</file>