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6"/>
        <w:gridCol w:w="5307"/>
        <w:gridCol w:w="5307"/>
      </w:tblGrid>
      <w:tr w:rsidR="00493711" w:rsidTr="00493711">
        <w:tc>
          <w:tcPr>
            <w:tcW w:w="5306" w:type="dxa"/>
          </w:tcPr>
          <w:p w:rsidR="00493711" w:rsidRPr="00575018" w:rsidRDefault="00493711" w:rsidP="00575018">
            <w:pPr>
              <w:jc w:val="center"/>
              <w:rPr>
                <w:rFonts w:asciiTheme="majorHAnsi" w:hAnsiTheme="majorHAnsi"/>
                <w:b/>
                <w:lang w:val="uz-Cyrl-UZ"/>
              </w:rPr>
            </w:pPr>
            <w:r>
              <w:rPr>
                <w:rFonts w:asciiTheme="majorHAnsi" w:hAnsiTheme="majorHAnsi"/>
                <w:b/>
              </w:rPr>
              <w:t>«</w:t>
            </w:r>
            <w:r>
              <w:rPr>
                <w:rFonts w:asciiTheme="majorHAnsi" w:hAnsiTheme="majorHAnsi"/>
                <w:b/>
                <w:lang w:val="uz-Cyrl-UZ"/>
              </w:rPr>
              <w:t>Тасдиқлайман</w:t>
            </w:r>
            <w:r>
              <w:rPr>
                <w:rFonts w:asciiTheme="majorHAnsi" w:hAnsiTheme="majorHAnsi"/>
                <w:b/>
              </w:rPr>
              <w:t>»</w:t>
            </w:r>
          </w:p>
        </w:tc>
        <w:tc>
          <w:tcPr>
            <w:tcW w:w="5307" w:type="dxa"/>
          </w:tcPr>
          <w:p w:rsidR="00493711" w:rsidRDefault="00493711" w:rsidP="00575018">
            <w:pPr>
              <w:jc w:val="center"/>
              <w:rPr>
                <w:rFonts w:asciiTheme="majorHAnsi" w:hAnsiTheme="majorHAnsi"/>
                <w:b/>
                <w:lang w:val="uz-Cyrl-UZ"/>
              </w:rPr>
            </w:pPr>
            <w:r>
              <w:rPr>
                <w:rFonts w:asciiTheme="majorHAnsi" w:hAnsiTheme="majorHAnsi"/>
                <w:b/>
              </w:rPr>
              <w:t>«</w:t>
            </w:r>
            <w:r>
              <w:rPr>
                <w:rFonts w:asciiTheme="majorHAnsi" w:hAnsiTheme="majorHAnsi"/>
                <w:b/>
                <w:lang w:val="uz-Cyrl-UZ"/>
              </w:rPr>
              <w:t>Тасдиқлайман</w:t>
            </w:r>
            <w:r>
              <w:rPr>
                <w:rFonts w:asciiTheme="majorHAnsi" w:hAnsiTheme="majorHAnsi"/>
                <w:b/>
              </w:rPr>
              <w:t>»</w:t>
            </w:r>
          </w:p>
        </w:tc>
        <w:tc>
          <w:tcPr>
            <w:tcW w:w="5307" w:type="dxa"/>
          </w:tcPr>
          <w:p w:rsidR="00493711" w:rsidRDefault="00493711" w:rsidP="00575018">
            <w:pPr>
              <w:jc w:val="center"/>
              <w:rPr>
                <w:rFonts w:asciiTheme="majorHAnsi" w:hAnsiTheme="majorHAnsi"/>
                <w:b/>
                <w:lang w:val="uz-Cyrl-UZ"/>
              </w:rPr>
            </w:pPr>
            <w:r>
              <w:rPr>
                <w:rFonts w:asciiTheme="majorHAnsi" w:hAnsiTheme="majorHAnsi"/>
                <w:b/>
              </w:rPr>
              <w:t>«</w:t>
            </w:r>
            <w:r>
              <w:rPr>
                <w:rFonts w:asciiTheme="majorHAnsi" w:hAnsiTheme="majorHAnsi"/>
                <w:b/>
                <w:lang w:val="uz-Cyrl-UZ"/>
              </w:rPr>
              <w:t>Тасдиқлайман</w:t>
            </w:r>
            <w:r>
              <w:rPr>
                <w:rFonts w:asciiTheme="majorHAnsi" w:hAnsiTheme="majorHAnsi"/>
                <w:b/>
              </w:rPr>
              <w:t>»</w:t>
            </w:r>
          </w:p>
        </w:tc>
      </w:tr>
    </w:tbl>
    <w:p w:rsidR="00493711" w:rsidRDefault="00493711" w:rsidP="000D1A64">
      <w:pPr>
        <w:spacing w:after="0" w:line="240" w:lineRule="auto"/>
        <w:jc w:val="center"/>
        <w:rPr>
          <w:rFonts w:asciiTheme="majorHAnsi" w:hAnsiTheme="majorHAnsi"/>
          <w:b/>
          <w:lang w:val="uz-Cyrl-UZ"/>
        </w:rPr>
      </w:pPr>
    </w:p>
    <w:p w:rsidR="00493711" w:rsidRDefault="00493711" w:rsidP="000D1A64">
      <w:pPr>
        <w:spacing w:after="0" w:line="240" w:lineRule="auto"/>
        <w:jc w:val="center"/>
        <w:rPr>
          <w:rFonts w:asciiTheme="majorHAnsi" w:hAnsiTheme="majorHAnsi"/>
          <w:b/>
          <w:lang w:val="uz-Cyrl-UZ"/>
        </w:rPr>
      </w:pPr>
    </w:p>
    <w:p w:rsidR="0091602D" w:rsidRDefault="00895A82" w:rsidP="000D1A64">
      <w:pPr>
        <w:spacing w:after="0" w:line="240" w:lineRule="auto"/>
        <w:jc w:val="center"/>
        <w:rPr>
          <w:rFonts w:asciiTheme="majorHAnsi" w:hAnsiTheme="majorHAnsi"/>
          <w:b/>
          <w:lang w:val="uz-Cyrl-UZ"/>
        </w:rPr>
      </w:pPr>
      <w:r w:rsidRPr="00895A82">
        <w:rPr>
          <w:rFonts w:asciiTheme="majorHAnsi" w:hAnsiTheme="majorHAnsi"/>
          <w:b/>
          <w:lang w:val="uz-Cyrl-UZ"/>
        </w:rPr>
        <w:t>ЙЎЛ ХАРИТАСИ</w:t>
      </w:r>
    </w:p>
    <w:p w:rsidR="000D1A64" w:rsidRDefault="000D1A64" w:rsidP="000D1A64">
      <w:pPr>
        <w:spacing w:after="0" w:line="240" w:lineRule="auto"/>
        <w:jc w:val="center"/>
        <w:rPr>
          <w:rFonts w:asciiTheme="majorHAnsi" w:hAnsiTheme="majorHAnsi"/>
          <w:b/>
          <w:lang w:val="uz-Cyrl-UZ"/>
        </w:rPr>
      </w:pPr>
    </w:p>
    <w:tbl>
      <w:tblPr>
        <w:tblStyle w:val="a3"/>
        <w:tblW w:w="0" w:type="auto"/>
        <w:jc w:val="center"/>
        <w:tblLook w:val="04A0" w:firstRow="1" w:lastRow="0" w:firstColumn="1" w:lastColumn="0" w:noHBand="0" w:noVBand="1"/>
      </w:tblPr>
      <w:tblGrid>
        <w:gridCol w:w="534"/>
        <w:gridCol w:w="4176"/>
        <w:gridCol w:w="5103"/>
        <w:gridCol w:w="2268"/>
        <w:gridCol w:w="3184"/>
      </w:tblGrid>
      <w:tr w:rsidR="00BB002F" w:rsidRPr="00BB002F" w:rsidTr="00905538">
        <w:trPr>
          <w:jc w:val="center"/>
        </w:trPr>
        <w:tc>
          <w:tcPr>
            <w:tcW w:w="534" w:type="dxa"/>
            <w:shd w:val="clear" w:color="auto" w:fill="EEECE1" w:themeFill="background2"/>
          </w:tcPr>
          <w:p w:rsidR="000D1A64" w:rsidRDefault="000D1A64" w:rsidP="000D1A64">
            <w:pPr>
              <w:rPr>
                <w:rFonts w:asciiTheme="majorHAnsi" w:hAnsiTheme="majorHAnsi"/>
                <w:b/>
                <w:sz w:val="16"/>
                <w:szCs w:val="24"/>
                <w:lang w:val="uz-Cyrl-UZ"/>
              </w:rPr>
            </w:pPr>
          </w:p>
          <w:p w:rsidR="00BB002F" w:rsidRDefault="00BB002F" w:rsidP="000D1A64">
            <w:pPr>
              <w:rPr>
                <w:rFonts w:asciiTheme="majorHAnsi" w:hAnsiTheme="majorHAnsi"/>
                <w:b/>
                <w:sz w:val="16"/>
                <w:szCs w:val="24"/>
                <w:lang w:val="uz-Cyrl-UZ"/>
              </w:rPr>
            </w:pPr>
            <w:r w:rsidRPr="00BB002F">
              <w:rPr>
                <w:rFonts w:asciiTheme="majorHAnsi" w:hAnsiTheme="majorHAnsi"/>
                <w:b/>
                <w:sz w:val="24"/>
                <w:szCs w:val="24"/>
                <w:lang w:val="uz-Cyrl-UZ"/>
              </w:rPr>
              <w:t>№</w:t>
            </w:r>
          </w:p>
          <w:p w:rsidR="000D1A64" w:rsidRPr="000D1A64" w:rsidRDefault="000D1A64" w:rsidP="000D1A64">
            <w:pPr>
              <w:rPr>
                <w:rFonts w:asciiTheme="majorHAnsi" w:hAnsiTheme="majorHAnsi"/>
                <w:b/>
                <w:sz w:val="16"/>
                <w:szCs w:val="24"/>
                <w:lang w:val="uz-Cyrl-UZ"/>
              </w:rPr>
            </w:pPr>
          </w:p>
        </w:tc>
        <w:tc>
          <w:tcPr>
            <w:tcW w:w="4176" w:type="dxa"/>
            <w:shd w:val="clear" w:color="auto" w:fill="EEECE1" w:themeFill="background2"/>
          </w:tcPr>
          <w:p w:rsidR="000D1A64" w:rsidRDefault="000D1A64" w:rsidP="000D1A64">
            <w:pPr>
              <w:jc w:val="center"/>
              <w:rPr>
                <w:rFonts w:asciiTheme="majorHAnsi" w:hAnsiTheme="majorHAnsi"/>
                <w:b/>
                <w:sz w:val="16"/>
                <w:szCs w:val="24"/>
                <w:lang w:val="uz-Cyrl-UZ"/>
              </w:rPr>
            </w:pPr>
          </w:p>
          <w:p w:rsidR="00BB002F" w:rsidRPr="00BB002F" w:rsidRDefault="00BB002F" w:rsidP="000D1A64">
            <w:pPr>
              <w:jc w:val="center"/>
              <w:rPr>
                <w:rFonts w:asciiTheme="majorHAnsi" w:hAnsiTheme="majorHAnsi"/>
                <w:b/>
                <w:sz w:val="24"/>
                <w:szCs w:val="24"/>
                <w:lang w:val="uz-Cyrl-UZ"/>
              </w:rPr>
            </w:pPr>
            <w:r w:rsidRPr="00BB002F">
              <w:rPr>
                <w:rFonts w:asciiTheme="majorHAnsi" w:hAnsiTheme="majorHAnsi"/>
                <w:b/>
                <w:sz w:val="24"/>
                <w:szCs w:val="24"/>
                <w:lang w:val="uz-Cyrl-UZ"/>
              </w:rPr>
              <w:t>Устувор вазифалар</w:t>
            </w:r>
          </w:p>
        </w:tc>
        <w:tc>
          <w:tcPr>
            <w:tcW w:w="5103" w:type="dxa"/>
            <w:shd w:val="clear" w:color="auto" w:fill="EEECE1" w:themeFill="background2"/>
          </w:tcPr>
          <w:p w:rsidR="000D1A64" w:rsidRDefault="000D1A64" w:rsidP="000D1A64">
            <w:pPr>
              <w:jc w:val="center"/>
              <w:rPr>
                <w:rFonts w:asciiTheme="majorHAnsi" w:hAnsiTheme="majorHAnsi"/>
                <w:b/>
                <w:sz w:val="16"/>
                <w:szCs w:val="24"/>
                <w:lang w:val="uz-Cyrl-UZ"/>
              </w:rPr>
            </w:pPr>
          </w:p>
          <w:p w:rsidR="00BB002F" w:rsidRPr="00BB002F" w:rsidRDefault="00BB002F" w:rsidP="000D1A64">
            <w:pPr>
              <w:jc w:val="center"/>
              <w:rPr>
                <w:rFonts w:asciiTheme="majorHAnsi" w:hAnsiTheme="majorHAnsi"/>
                <w:b/>
                <w:sz w:val="24"/>
                <w:szCs w:val="24"/>
                <w:lang w:val="uz-Cyrl-UZ"/>
              </w:rPr>
            </w:pPr>
            <w:r w:rsidRPr="00BB002F">
              <w:rPr>
                <w:rFonts w:asciiTheme="majorHAnsi" w:hAnsiTheme="majorHAnsi"/>
                <w:b/>
                <w:sz w:val="24"/>
                <w:szCs w:val="24"/>
                <w:lang w:val="uz-Cyrl-UZ"/>
              </w:rPr>
              <w:t>Амалга ошириш механизмлари</w:t>
            </w:r>
          </w:p>
        </w:tc>
        <w:tc>
          <w:tcPr>
            <w:tcW w:w="2268" w:type="dxa"/>
            <w:shd w:val="clear" w:color="auto" w:fill="EEECE1" w:themeFill="background2"/>
          </w:tcPr>
          <w:p w:rsidR="000D1A64" w:rsidRDefault="000D1A64" w:rsidP="000D1A64">
            <w:pPr>
              <w:jc w:val="center"/>
              <w:rPr>
                <w:rFonts w:asciiTheme="majorHAnsi" w:hAnsiTheme="majorHAnsi"/>
                <w:b/>
                <w:sz w:val="16"/>
                <w:szCs w:val="24"/>
                <w:lang w:val="uz-Cyrl-UZ"/>
              </w:rPr>
            </w:pPr>
          </w:p>
          <w:p w:rsidR="00BB002F" w:rsidRPr="00BB002F" w:rsidRDefault="00BB002F" w:rsidP="000D1A64">
            <w:pPr>
              <w:jc w:val="center"/>
              <w:rPr>
                <w:rFonts w:asciiTheme="majorHAnsi" w:hAnsiTheme="majorHAnsi"/>
                <w:b/>
                <w:sz w:val="24"/>
                <w:szCs w:val="24"/>
                <w:lang w:val="uz-Cyrl-UZ"/>
              </w:rPr>
            </w:pPr>
            <w:r w:rsidRPr="00BB002F">
              <w:rPr>
                <w:rFonts w:asciiTheme="majorHAnsi" w:hAnsiTheme="majorHAnsi"/>
                <w:b/>
                <w:sz w:val="24"/>
                <w:szCs w:val="24"/>
                <w:lang w:val="uz-Cyrl-UZ"/>
              </w:rPr>
              <w:t>Муддат</w:t>
            </w:r>
          </w:p>
        </w:tc>
        <w:tc>
          <w:tcPr>
            <w:tcW w:w="3184" w:type="dxa"/>
            <w:shd w:val="clear" w:color="auto" w:fill="EEECE1" w:themeFill="background2"/>
          </w:tcPr>
          <w:p w:rsidR="000D1A64" w:rsidRDefault="000D1A64" w:rsidP="000D1A64">
            <w:pPr>
              <w:jc w:val="center"/>
              <w:rPr>
                <w:rFonts w:asciiTheme="majorHAnsi" w:hAnsiTheme="majorHAnsi"/>
                <w:b/>
                <w:sz w:val="16"/>
                <w:szCs w:val="24"/>
                <w:lang w:val="uz-Cyrl-UZ"/>
              </w:rPr>
            </w:pPr>
          </w:p>
          <w:p w:rsidR="00BB002F" w:rsidRPr="00BB002F" w:rsidRDefault="00BB002F" w:rsidP="000D1A64">
            <w:pPr>
              <w:jc w:val="center"/>
              <w:rPr>
                <w:rFonts w:asciiTheme="majorHAnsi" w:hAnsiTheme="majorHAnsi"/>
                <w:b/>
                <w:sz w:val="24"/>
                <w:szCs w:val="24"/>
                <w:lang w:val="uz-Cyrl-UZ"/>
              </w:rPr>
            </w:pPr>
            <w:r w:rsidRPr="00BB002F">
              <w:rPr>
                <w:rFonts w:asciiTheme="majorHAnsi" w:hAnsiTheme="majorHAnsi"/>
                <w:b/>
                <w:sz w:val="24"/>
                <w:szCs w:val="24"/>
                <w:lang w:val="uz-Cyrl-UZ"/>
              </w:rPr>
              <w:t>Масъул ижрочилар</w:t>
            </w:r>
          </w:p>
        </w:tc>
      </w:tr>
      <w:tr w:rsidR="002A1AF4" w:rsidRPr="00BB002F" w:rsidTr="006415B5">
        <w:trPr>
          <w:jc w:val="center"/>
        </w:trPr>
        <w:tc>
          <w:tcPr>
            <w:tcW w:w="15265" w:type="dxa"/>
            <w:gridSpan w:val="5"/>
            <w:shd w:val="clear" w:color="auto" w:fill="F2F2F2" w:themeFill="background1" w:themeFillShade="F2"/>
          </w:tcPr>
          <w:p w:rsidR="002A1AF4" w:rsidRPr="00D92B69" w:rsidRDefault="0033722F" w:rsidP="00446D16">
            <w:pPr>
              <w:pStyle w:val="a4"/>
              <w:numPr>
                <w:ilvl w:val="0"/>
                <w:numId w:val="2"/>
              </w:numPr>
              <w:jc w:val="center"/>
              <w:rPr>
                <w:rFonts w:asciiTheme="majorHAnsi" w:hAnsiTheme="majorHAnsi"/>
                <w:b/>
                <w:sz w:val="24"/>
                <w:szCs w:val="24"/>
                <w:lang w:val="uz-Cyrl-UZ"/>
              </w:rPr>
            </w:pPr>
            <w:r>
              <w:rPr>
                <w:rFonts w:asciiTheme="majorHAnsi" w:hAnsiTheme="majorHAnsi"/>
                <w:b/>
                <w:sz w:val="24"/>
                <w:szCs w:val="24"/>
                <w:lang w:val="uz-Cyrl-UZ"/>
              </w:rPr>
              <w:t>Сиёсий партияларнинг дастурий ҳужжатлари</w:t>
            </w:r>
            <w:r w:rsidR="00446D16">
              <w:rPr>
                <w:rFonts w:asciiTheme="majorHAnsi" w:hAnsiTheme="majorHAnsi"/>
                <w:b/>
                <w:sz w:val="24"/>
                <w:szCs w:val="24"/>
                <w:lang w:val="uz-Cyrl-UZ"/>
              </w:rPr>
              <w:t xml:space="preserve"> </w:t>
            </w:r>
            <w:r>
              <w:rPr>
                <w:rFonts w:asciiTheme="majorHAnsi" w:hAnsiTheme="majorHAnsi"/>
                <w:b/>
                <w:sz w:val="24"/>
                <w:szCs w:val="24"/>
                <w:lang w:val="uz-Cyrl-UZ"/>
              </w:rPr>
              <w:t>долзарблигини ошириш</w:t>
            </w:r>
            <w:r w:rsidR="00446D16">
              <w:rPr>
                <w:rFonts w:asciiTheme="majorHAnsi" w:hAnsiTheme="majorHAnsi"/>
                <w:b/>
                <w:sz w:val="24"/>
                <w:szCs w:val="24"/>
                <w:lang w:val="uz-Cyrl-UZ"/>
              </w:rPr>
              <w:t xml:space="preserve"> ва уларнинг фаолиятини халқимиз ҳаётидаги муаммоларни ҳал этишга йўналтириш</w:t>
            </w:r>
          </w:p>
        </w:tc>
      </w:tr>
      <w:tr w:rsidR="0090116D" w:rsidRPr="00D92B69" w:rsidTr="000B550D">
        <w:trPr>
          <w:jc w:val="center"/>
        </w:trPr>
        <w:tc>
          <w:tcPr>
            <w:tcW w:w="534" w:type="dxa"/>
          </w:tcPr>
          <w:p w:rsidR="0090116D" w:rsidRPr="005D52E6" w:rsidRDefault="0090116D" w:rsidP="0090116D">
            <w:pPr>
              <w:pStyle w:val="a4"/>
              <w:numPr>
                <w:ilvl w:val="0"/>
                <w:numId w:val="4"/>
              </w:numPr>
              <w:jc w:val="center"/>
              <w:rPr>
                <w:rFonts w:asciiTheme="majorHAnsi" w:hAnsiTheme="majorHAnsi"/>
                <w:sz w:val="24"/>
                <w:szCs w:val="24"/>
                <w:lang w:val="uz-Cyrl-UZ"/>
              </w:rPr>
            </w:pPr>
          </w:p>
        </w:tc>
        <w:tc>
          <w:tcPr>
            <w:tcW w:w="4176" w:type="dxa"/>
          </w:tcPr>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xml:space="preserve">Сиёсий партиялар томонидан ўз дастурий мақсадлари ҳамда электорат манфаатларидан келиб чиқиб, </w:t>
            </w:r>
            <w:r w:rsidRPr="007B42E8">
              <w:rPr>
                <w:rFonts w:asciiTheme="majorHAnsi" w:hAnsiTheme="majorHAnsi"/>
                <w:sz w:val="24"/>
                <w:szCs w:val="24"/>
                <w:lang w:val="uz-Cyrl-UZ"/>
              </w:rPr>
              <w:t>“маҳаллабай” ва “фуқаробай” ишлаш, уларнинг тизимли муаммоларини ҳал этиш бўйича</w:t>
            </w:r>
            <w:r>
              <w:rPr>
                <w:rFonts w:asciiTheme="majorHAnsi" w:hAnsiTheme="majorHAnsi"/>
                <w:sz w:val="24"/>
                <w:szCs w:val="24"/>
                <w:lang w:val="uz-Cyrl-UZ"/>
              </w:rPr>
              <w:t xml:space="preserve"> </w:t>
            </w:r>
            <w:r w:rsidRPr="0044550D">
              <w:rPr>
                <w:rFonts w:asciiTheme="majorHAnsi" w:hAnsiTheme="majorHAnsi"/>
                <w:sz w:val="24"/>
                <w:szCs w:val="24"/>
                <w:lang w:val="uz-Cyrl-UZ"/>
              </w:rPr>
              <w:t>пастга тушиб</w:t>
            </w:r>
            <w:r>
              <w:rPr>
                <w:rFonts w:asciiTheme="majorHAnsi" w:hAnsiTheme="majorHAnsi"/>
                <w:sz w:val="24"/>
                <w:szCs w:val="24"/>
                <w:lang w:val="uz-Cyrl-UZ"/>
              </w:rPr>
              <w:t xml:space="preserve"> амалий тизим яратиш. </w:t>
            </w:r>
          </w:p>
          <w:p w:rsidR="0090116D" w:rsidRDefault="0090116D" w:rsidP="0090116D">
            <w:pPr>
              <w:ind w:firstLine="284"/>
              <w:jc w:val="both"/>
              <w:rPr>
                <w:rFonts w:asciiTheme="majorHAnsi" w:hAnsiTheme="majorHAnsi"/>
                <w:i/>
                <w:sz w:val="24"/>
                <w:szCs w:val="24"/>
                <w:lang w:val="uz-Cyrl-UZ"/>
              </w:rPr>
            </w:pPr>
            <w:r>
              <w:rPr>
                <w:rFonts w:asciiTheme="majorHAnsi" w:hAnsiTheme="majorHAnsi"/>
                <w:i/>
                <w:sz w:val="24"/>
                <w:szCs w:val="24"/>
                <w:lang w:val="uz-Cyrl-UZ"/>
              </w:rPr>
              <w:t>Мисол учун:</w:t>
            </w:r>
          </w:p>
          <w:p w:rsidR="0090116D" w:rsidRPr="002A4863" w:rsidRDefault="0090116D" w:rsidP="0090116D">
            <w:pPr>
              <w:ind w:firstLine="284"/>
              <w:jc w:val="both"/>
              <w:rPr>
                <w:rFonts w:asciiTheme="majorHAnsi" w:hAnsiTheme="majorHAnsi"/>
                <w:i/>
                <w:sz w:val="24"/>
                <w:szCs w:val="24"/>
                <w:lang w:val="uz-Cyrl-UZ"/>
              </w:rPr>
            </w:pPr>
            <w:r w:rsidRPr="00FB0A78">
              <w:rPr>
                <w:rFonts w:asciiTheme="majorHAnsi" w:hAnsiTheme="majorHAnsi"/>
                <w:b/>
                <w:i/>
                <w:sz w:val="24"/>
                <w:szCs w:val="24"/>
                <w:lang w:val="uz-Cyrl-UZ"/>
              </w:rPr>
              <w:t xml:space="preserve"> “Адолат”</w:t>
            </w:r>
            <w:r w:rsidRPr="00FB0A78">
              <w:rPr>
                <w:rFonts w:asciiTheme="majorHAnsi" w:hAnsiTheme="majorHAnsi"/>
                <w:i/>
                <w:sz w:val="24"/>
                <w:szCs w:val="24"/>
                <w:lang w:val="uz-Cyrl-UZ"/>
              </w:rPr>
              <w:t xml:space="preserve"> </w:t>
            </w:r>
            <w:r w:rsidRPr="00BE5BAC">
              <w:rPr>
                <w:rFonts w:asciiTheme="majorHAnsi" w:hAnsiTheme="majorHAnsi"/>
                <w:b/>
                <w:i/>
                <w:sz w:val="24"/>
                <w:szCs w:val="24"/>
                <w:lang w:val="uz-Cyrl-UZ"/>
              </w:rPr>
              <w:t>СДП</w:t>
            </w:r>
            <w:r>
              <w:rPr>
                <w:rFonts w:asciiTheme="majorHAnsi" w:hAnsiTheme="majorHAnsi"/>
                <w:i/>
                <w:sz w:val="24"/>
                <w:szCs w:val="24"/>
                <w:lang w:val="uz-Cyrl-UZ"/>
              </w:rPr>
              <w:t xml:space="preserve"> </w:t>
            </w:r>
            <w:r w:rsidRPr="00FB0A78">
              <w:rPr>
                <w:rFonts w:asciiTheme="majorHAnsi" w:hAnsiTheme="majorHAnsi"/>
                <w:i/>
                <w:sz w:val="24"/>
                <w:szCs w:val="24"/>
                <w:lang w:val="uz-Cyrl-UZ"/>
              </w:rPr>
              <w:t>таълимни ва дасрликлар сифатини ошириш, коррупцияга қарши муросасиз курашиш бўйича</w:t>
            </w:r>
          </w:p>
        </w:tc>
        <w:tc>
          <w:tcPr>
            <w:tcW w:w="5103" w:type="dxa"/>
          </w:tcPr>
          <w:p w:rsidR="0090116D" w:rsidRDefault="0090116D" w:rsidP="0090116D">
            <w:pPr>
              <w:ind w:firstLine="284"/>
              <w:rPr>
                <w:rFonts w:asciiTheme="majorHAnsi" w:hAnsiTheme="majorHAnsi"/>
                <w:sz w:val="24"/>
                <w:szCs w:val="24"/>
                <w:lang w:val="uz-Cyrl-UZ"/>
              </w:rPr>
            </w:pPr>
            <w:r>
              <w:rPr>
                <w:rFonts w:asciiTheme="majorHAnsi" w:hAnsiTheme="majorHAnsi"/>
                <w:sz w:val="24"/>
                <w:szCs w:val="24"/>
                <w:lang w:val="uz-Cyrl-UZ"/>
              </w:rPr>
              <w:t>Чора тадбирлар режаси.</w:t>
            </w:r>
          </w:p>
          <w:p w:rsidR="0090116D" w:rsidRDefault="0090116D" w:rsidP="0090116D">
            <w:pPr>
              <w:ind w:firstLine="284"/>
              <w:rPr>
                <w:rFonts w:asciiTheme="majorHAnsi" w:hAnsiTheme="majorHAnsi"/>
                <w:sz w:val="24"/>
                <w:szCs w:val="24"/>
                <w:lang w:val="uz-Cyrl-UZ"/>
              </w:rPr>
            </w:pPr>
            <w:r>
              <w:rPr>
                <w:rFonts w:asciiTheme="majorHAnsi" w:hAnsiTheme="majorHAnsi"/>
                <w:sz w:val="24"/>
                <w:szCs w:val="24"/>
                <w:lang w:val="uz-Cyrl-UZ"/>
              </w:rPr>
              <w:t>Режада:</w:t>
            </w:r>
          </w:p>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xml:space="preserve">- </w:t>
            </w:r>
            <w:r w:rsidRPr="007B42E8">
              <w:rPr>
                <w:rFonts w:asciiTheme="majorHAnsi" w:hAnsiTheme="majorHAnsi"/>
                <w:sz w:val="24"/>
                <w:szCs w:val="24"/>
                <w:lang w:val="uz-Cyrl-UZ"/>
              </w:rPr>
              <w:t>“маҳаллабай” ва “фуқаробай” ишлаш</w:t>
            </w:r>
            <w:r>
              <w:rPr>
                <w:rFonts w:asciiTheme="majorHAnsi" w:hAnsiTheme="majorHAnsi"/>
                <w:sz w:val="24"/>
                <w:szCs w:val="24"/>
                <w:lang w:val="uz-Cyrl-UZ"/>
              </w:rPr>
              <w:t>нинг ч</w:t>
            </w:r>
            <w:r w:rsidRPr="0044550D">
              <w:rPr>
                <w:rFonts w:asciiTheme="majorHAnsi" w:hAnsiTheme="majorHAnsi"/>
                <w:sz w:val="24"/>
                <w:szCs w:val="24"/>
                <w:lang w:val="uz-Cyrl-UZ"/>
              </w:rPr>
              <w:t xml:space="preserve">ораклик, ярим йиллик ҳамда йиллик ташкил этиш бўйича аниқ </w:t>
            </w:r>
            <w:r>
              <w:rPr>
                <w:rFonts w:asciiTheme="majorHAnsi" w:hAnsiTheme="majorHAnsi"/>
                <w:sz w:val="24"/>
                <w:szCs w:val="24"/>
                <w:lang w:val="uz-Cyrl-UZ"/>
              </w:rPr>
              <w:t>вазифаларни белгилаш;</w:t>
            </w:r>
          </w:p>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“Фарзандлари соғлом юрт – қудратли бўлур” лойиҳаси доирасида умумий ўрта таълим муассасаларида таълим сифати, дарсликлар, ўқувчилар сонининг белгиланган меъёрларга мослигини ўрганиш ва аниқланган муаммолар юзасидан халқ депутатлари маҳаллий Кенгашлар сессиялари кун тартибига масалалар киритиш;</w:t>
            </w:r>
          </w:p>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“Коррупция – ёшлар тасаввурида” мавзусида “Иншолар танлови”ни ўтказиш, умумлаштирилган материаллар асосида тўплам чоп этиш;</w:t>
            </w:r>
          </w:p>
          <w:p w:rsidR="0090116D" w:rsidRPr="00F33808"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ҳамкор ташкилотлар билан биргаликда коррупцияга қарши курашишга қаратилган туркум давра суҳбатлари ва семинарлар ташкил этиш</w:t>
            </w:r>
          </w:p>
        </w:tc>
        <w:tc>
          <w:tcPr>
            <w:tcW w:w="2268" w:type="dxa"/>
          </w:tcPr>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2021 йил давомида</w:t>
            </w: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2021 йил</w:t>
            </w:r>
          </w:p>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март-май</w:t>
            </w: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2021 йил</w:t>
            </w:r>
          </w:p>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февраль-март</w:t>
            </w: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Pr="00BB002F" w:rsidRDefault="0090116D" w:rsidP="0090116D">
            <w:pPr>
              <w:jc w:val="center"/>
              <w:rPr>
                <w:rFonts w:asciiTheme="majorHAnsi" w:hAnsiTheme="majorHAnsi"/>
                <w:sz w:val="24"/>
                <w:szCs w:val="24"/>
                <w:lang w:val="uz-Cyrl-UZ"/>
              </w:rPr>
            </w:pPr>
            <w:r>
              <w:rPr>
                <w:rFonts w:asciiTheme="majorHAnsi" w:hAnsiTheme="majorHAnsi"/>
                <w:sz w:val="24"/>
                <w:szCs w:val="24"/>
                <w:lang w:val="uz-Cyrl-UZ"/>
              </w:rPr>
              <w:t>2021 йил давомида</w:t>
            </w:r>
          </w:p>
        </w:tc>
        <w:tc>
          <w:tcPr>
            <w:tcW w:w="3184" w:type="dxa"/>
          </w:tcPr>
          <w:p w:rsidR="0090116D" w:rsidRPr="00BB002F" w:rsidRDefault="0090116D" w:rsidP="0090116D">
            <w:pPr>
              <w:jc w:val="center"/>
              <w:rPr>
                <w:rFonts w:asciiTheme="majorHAnsi" w:hAnsiTheme="majorHAnsi"/>
                <w:sz w:val="24"/>
                <w:szCs w:val="24"/>
                <w:lang w:val="uz-Cyrl-UZ"/>
              </w:rPr>
            </w:pPr>
            <w:r>
              <w:rPr>
                <w:rFonts w:asciiTheme="majorHAnsi" w:hAnsiTheme="majorHAnsi"/>
                <w:sz w:val="24"/>
                <w:szCs w:val="24"/>
                <w:lang w:val="uz-Cyrl-UZ"/>
              </w:rPr>
              <w:t>Ўзбекистон “Адолат” СДП</w:t>
            </w:r>
          </w:p>
        </w:tc>
      </w:tr>
      <w:tr w:rsidR="0090116D" w:rsidRPr="00D92B69" w:rsidTr="000B550D">
        <w:trPr>
          <w:jc w:val="center"/>
        </w:trPr>
        <w:tc>
          <w:tcPr>
            <w:tcW w:w="534" w:type="dxa"/>
          </w:tcPr>
          <w:p w:rsidR="0090116D" w:rsidRPr="005D52E6" w:rsidRDefault="0090116D" w:rsidP="0090116D">
            <w:pPr>
              <w:pStyle w:val="a4"/>
              <w:numPr>
                <w:ilvl w:val="0"/>
                <w:numId w:val="4"/>
              </w:numPr>
              <w:jc w:val="center"/>
              <w:rPr>
                <w:rFonts w:asciiTheme="majorHAnsi" w:hAnsiTheme="majorHAnsi"/>
                <w:sz w:val="24"/>
                <w:szCs w:val="24"/>
                <w:lang w:val="uz-Cyrl-UZ"/>
              </w:rPr>
            </w:pPr>
          </w:p>
        </w:tc>
        <w:tc>
          <w:tcPr>
            <w:tcW w:w="4176" w:type="dxa"/>
          </w:tcPr>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С</w:t>
            </w:r>
            <w:r w:rsidRPr="005C656B">
              <w:rPr>
                <w:rFonts w:asciiTheme="majorHAnsi" w:hAnsiTheme="majorHAnsi"/>
                <w:sz w:val="24"/>
                <w:szCs w:val="24"/>
                <w:lang w:val="uz-Cyrl-UZ"/>
              </w:rPr>
              <w:t>иёсий партиялар</w:t>
            </w:r>
            <w:r>
              <w:rPr>
                <w:rFonts w:asciiTheme="majorHAnsi" w:hAnsiTheme="majorHAnsi"/>
                <w:sz w:val="24"/>
                <w:szCs w:val="24"/>
                <w:lang w:val="uz-Cyrl-UZ"/>
              </w:rPr>
              <w:t>, уларнинг фракциялари ва партия гуруҳлари</w:t>
            </w:r>
            <w:r w:rsidRPr="005C656B">
              <w:rPr>
                <w:rFonts w:asciiTheme="majorHAnsi" w:hAnsiTheme="majorHAnsi"/>
                <w:sz w:val="24"/>
                <w:szCs w:val="24"/>
                <w:lang w:val="uz-Cyrl-UZ"/>
              </w:rPr>
              <w:t xml:space="preserve"> </w:t>
            </w:r>
            <w:r>
              <w:rPr>
                <w:rFonts w:asciiTheme="majorHAnsi" w:hAnsiTheme="majorHAnsi"/>
                <w:sz w:val="24"/>
                <w:szCs w:val="24"/>
                <w:lang w:val="uz-Cyrl-UZ"/>
              </w:rPr>
              <w:t>томонидан қонун ҳужжатлари</w:t>
            </w:r>
            <w:r w:rsidRPr="005C656B">
              <w:rPr>
                <w:rFonts w:asciiTheme="majorHAnsi" w:hAnsiTheme="majorHAnsi"/>
                <w:sz w:val="24"/>
                <w:szCs w:val="24"/>
                <w:lang w:val="uz-Cyrl-UZ"/>
              </w:rPr>
              <w:t xml:space="preserve"> ижроси устидан таъсирчан парламент ва жамоатчилик назоратини ўрнатиш</w:t>
            </w:r>
            <w:r>
              <w:rPr>
                <w:rFonts w:asciiTheme="majorHAnsi" w:hAnsiTheme="majorHAnsi"/>
                <w:sz w:val="24"/>
                <w:szCs w:val="24"/>
                <w:lang w:val="uz-Cyrl-UZ"/>
              </w:rPr>
              <w:t xml:space="preserve"> соҳасидаги </w:t>
            </w:r>
            <w:r>
              <w:rPr>
                <w:rFonts w:asciiTheme="majorHAnsi" w:hAnsiTheme="majorHAnsi"/>
                <w:sz w:val="24"/>
                <w:szCs w:val="24"/>
                <w:lang w:val="uz-Cyrl-UZ"/>
              </w:rPr>
              <w:lastRenderedPageBreak/>
              <w:t xml:space="preserve">фаолиятини жонлантириш. </w:t>
            </w:r>
          </w:p>
          <w:p w:rsidR="0090116D" w:rsidRDefault="0090116D" w:rsidP="0090116D">
            <w:pPr>
              <w:ind w:firstLine="284"/>
              <w:jc w:val="both"/>
              <w:rPr>
                <w:rFonts w:asciiTheme="majorHAnsi" w:hAnsiTheme="majorHAnsi"/>
                <w:sz w:val="24"/>
                <w:szCs w:val="24"/>
                <w:lang w:val="uz-Cyrl-UZ"/>
              </w:rPr>
            </w:pPr>
            <w:r w:rsidRPr="00821F1D">
              <w:rPr>
                <w:rFonts w:asciiTheme="majorHAnsi" w:hAnsiTheme="majorHAnsi"/>
                <w:i/>
                <w:sz w:val="24"/>
                <w:szCs w:val="24"/>
                <w:lang w:val="uz-Cyrl-UZ"/>
              </w:rPr>
              <w:t>Бунда</w:t>
            </w:r>
            <w:r>
              <w:rPr>
                <w:rFonts w:asciiTheme="majorHAnsi" w:hAnsiTheme="majorHAnsi"/>
                <w:sz w:val="24"/>
                <w:szCs w:val="24"/>
                <w:lang w:val="uz-Cyrl-UZ"/>
              </w:rPr>
              <w:t xml:space="preserve"> </w:t>
            </w:r>
            <w:r w:rsidRPr="004141AF">
              <w:rPr>
                <w:rFonts w:asciiTheme="majorHAnsi" w:hAnsiTheme="majorHAnsi"/>
                <w:i/>
                <w:sz w:val="24"/>
                <w:szCs w:val="24"/>
                <w:lang w:val="uz-Cyrl-UZ"/>
              </w:rPr>
              <w:t>жамоатчилик назоратининг соҳалар ва ҳудудлар кесимида ойма-ой дастурини тасдиқлаш</w:t>
            </w:r>
          </w:p>
        </w:tc>
        <w:tc>
          <w:tcPr>
            <w:tcW w:w="5103" w:type="dxa"/>
          </w:tcPr>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lastRenderedPageBreak/>
              <w:t>Дастур режаси.</w:t>
            </w:r>
          </w:p>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Режада:</w:t>
            </w:r>
          </w:p>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партиянинг “Фракция – марказ – вилоят – туман” тизими орқали қонунлар ва қонун лойиҳаларига таклифлар бериш;</w:t>
            </w:r>
          </w:p>
          <w:p w:rsidR="0090116D" w:rsidRPr="00F04049"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xml:space="preserve">- соғлиқни сақлаш, таълим соҳаларидаги </w:t>
            </w:r>
            <w:r>
              <w:rPr>
                <w:rFonts w:asciiTheme="majorHAnsi" w:hAnsiTheme="majorHAnsi"/>
                <w:sz w:val="24"/>
                <w:szCs w:val="24"/>
                <w:lang w:val="uz-Cyrl-UZ"/>
              </w:rPr>
              <w:lastRenderedPageBreak/>
              <w:t>қонунлар ижросини таъминлаш мақсадида жамоатчилик назоратини ўрнатиш</w:t>
            </w:r>
          </w:p>
        </w:tc>
        <w:tc>
          <w:tcPr>
            <w:tcW w:w="2268" w:type="dxa"/>
          </w:tcPr>
          <w:p w:rsidR="0090116D" w:rsidRPr="008F74D3" w:rsidRDefault="0090116D" w:rsidP="0090116D">
            <w:pPr>
              <w:jc w:val="center"/>
              <w:rPr>
                <w:rFonts w:asciiTheme="majorHAnsi" w:hAnsiTheme="majorHAnsi"/>
                <w:sz w:val="24"/>
                <w:szCs w:val="24"/>
                <w:lang w:val="uz-Cyrl-UZ"/>
              </w:rPr>
            </w:pPr>
            <w:r w:rsidRPr="008F74D3">
              <w:rPr>
                <w:rFonts w:asciiTheme="majorHAnsi" w:hAnsiTheme="majorHAnsi"/>
                <w:sz w:val="24"/>
                <w:szCs w:val="24"/>
                <w:lang w:val="uz-Cyrl-UZ"/>
              </w:rPr>
              <w:lastRenderedPageBreak/>
              <w:t xml:space="preserve">2021 йил </w:t>
            </w:r>
            <w:r w:rsidRPr="008F74D3">
              <w:rPr>
                <w:rFonts w:asciiTheme="majorHAnsi" w:hAnsiTheme="majorHAnsi"/>
                <w:sz w:val="24"/>
                <w:szCs w:val="24"/>
                <w:lang w:val="uz-Cyrl-UZ"/>
              </w:rPr>
              <w:br/>
              <w:t>10 февралга қадар</w:t>
            </w:r>
          </w:p>
          <w:p w:rsidR="0090116D" w:rsidRPr="008F74D3"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Pr="008F74D3" w:rsidRDefault="0090116D" w:rsidP="0090116D">
            <w:pPr>
              <w:jc w:val="center"/>
              <w:rPr>
                <w:rFonts w:asciiTheme="majorHAnsi" w:hAnsiTheme="majorHAnsi"/>
                <w:sz w:val="24"/>
                <w:szCs w:val="24"/>
                <w:lang w:val="uz-Cyrl-UZ"/>
              </w:rPr>
            </w:pPr>
            <w:r w:rsidRPr="008F74D3">
              <w:rPr>
                <w:rFonts w:asciiTheme="majorHAnsi" w:hAnsiTheme="majorHAnsi"/>
                <w:sz w:val="24"/>
                <w:szCs w:val="24"/>
                <w:lang w:val="uz-Cyrl-UZ"/>
              </w:rPr>
              <w:t>2021 йил давомида</w:t>
            </w:r>
          </w:p>
        </w:tc>
        <w:tc>
          <w:tcPr>
            <w:tcW w:w="3184" w:type="dxa"/>
          </w:tcPr>
          <w:p w:rsidR="0090116D" w:rsidRPr="00BB002F" w:rsidRDefault="0090116D" w:rsidP="0090116D">
            <w:pPr>
              <w:jc w:val="center"/>
              <w:rPr>
                <w:rFonts w:asciiTheme="majorHAnsi" w:hAnsiTheme="majorHAnsi"/>
                <w:sz w:val="24"/>
                <w:szCs w:val="24"/>
                <w:lang w:val="uz-Cyrl-UZ"/>
              </w:rPr>
            </w:pPr>
            <w:r>
              <w:rPr>
                <w:rFonts w:asciiTheme="majorHAnsi" w:hAnsiTheme="majorHAnsi"/>
                <w:sz w:val="24"/>
                <w:szCs w:val="24"/>
                <w:lang w:val="uz-Cyrl-UZ"/>
              </w:rPr>
              <w:t>Ўзбекистон “Адолат” СДП</w:t>
            </w:r>
          </w:p>
        </w:tc>
      </w:tr>
      <w:tr w:rsidR="0090116D" w:rsidRPr="00096877" w:rsidTr="000B550D">
        <w:trPr>
          <w:jc w:val="center"/>
        </w:trPr>
        <w:tc>
          <w:tcPr>
            <w:tcW w:w="534" w:type="dxa"/>
          </w:tcPr>
          <w:p w:rsidR="0090116D" w:rsidRPr="00096877" w:rsidRDefault="0090116D" w:rsidP="0090116D">
            <w:pPr>
              <w:pStyle w:val="a4"/>
              <w:numPr>
                <w:ilvl w:val="0"/>
                <w:numId w:val="4"/>
              </w:numPr>
              <w:jc w:val="center"/>
              <w:rPr>
                <w:rFonts w:asciiTheme="majorHAnsi" w:hAnsiTheme="majorHAnsi"/>
                <w:sz w:val="24"/>
                <w:szCs w:val="24"/>
                <w:lang w:val="uz-Cyrl-UZ"/>
              </w:rPr>
            </w:pPr>
          </w:p>
        </w:tc>
        <w:tc>
          <w:tcPr>
            <w:tcW w:w="4176" w:type="dxa"/>
          </w:tcPr>
          <w:p w:rsidR="0090116D" w:rsidRPr="00096877" w:rsidRDefault="0090116D" w:rsidP="0090116D">
            <w:pPr>
              <w:ind w:firstLine="284"/>
              <w:jc w:val="both"/>
              <w:rPr>
                <w:rFonts w:asciiTheme="majorHAnsi" w:hAnsiTheme="majorHAnsi"/>
                <w:sz w:val="24"/>
                <w:szCs w:val="24"/>
                <w:lang w:val="uz-Cyrl-UZ"/>
              </w:rPr>
            </w:pPr>
            <w:r w:rsidRPr="00096877">
              <w:rPr>
                <w:rFonts w:asciiTheme="majorHAnsi" w:hAnsiTheme="majorHAnsi"/>
                <w:sz w:val="24"/>
                <w:szCs w:val="24"/>
                <w:lang w:val="uz-Cyrl-UZ"/>
              </w:rPr>
              <w:t xml:space="preserve">Парламент ва сиёсий партияларнинг ахборот маконидаги фаол ўрнини таъминлаш. </w:t>
            </w:r>
          </w:p>
          <w:p w:rsidR="0090116D" w:rsidRPr="00096877" w:rsidRDefault="0090116D" w:rsidP="0090116D">
            <w:pPr>
              <w:ind w:firstLine="284"/>
              <w:jc w:val="both"/>
              <w:rPr>
                <w:rFonts w:asciiTheme="majorHAnsi" w:hAnsiTheme="majorHAnsi"/>
                <w:i/>
                <w:sz w:val="24"/>
                <w:szCs w:val="24"/>
                <w:lang w:val="uz-Cyrl-UZ"/>
              </w:rPr>
            </w:pPr>
            <w:r w:rsidRPr="00096877">
              <w:rPr>
                <w:rFonts w:asciiTheme="majorHAnsi" w:hAnsiTheme="majorHAnsi"/>
                <w:i/>
                <w:sz w:val="24"/>
                <w:szCs w:val="24"/>
                <w:lang w:val="uz-Cyrl-UZ"/>
              </w:rPr>
              <w:t xml:space="preserve">(Ижтимоий тармоқлар, партия веб-сайти, босма нашрлар фаолияти бўйича) </w:t>
            </w:r>
          </w:p>
          <w:p w:rsidR="0090116D" w:rsidRPr="00096877" w:rsidRDefault="0090116D" w:rsidP="0090116D">
            <w:pPr>
              <w:jc w:val="both"/>
              <w:rPr>
                <w:rFonts w:asciiTheme="majorHAnsi" w:hAnsiTheme="majorHAnsi"/>
                <w:i/>
                <w:sz w:val="24"/>
                <w:szCs w:val="24"/>
                <w:lang w:val="uz-Cyrl-UZ"/>
              </w:rPr>
            </w:pPr>
            <w:r w:rsidRPr="00096877">
              <w:rPr>
                <w:rFonts w:asciiTheme="majorHAnsi" w:hAnsiTheme="majorHAnsi"/>
                <w:i/>
                <w:sz w:val="24"/>
                <w:szCs w:val="24"/>
                <w:lang w:val="uz-Cyrl-UZ"/>
              </w:rPr>
              <w:t>Сиёсий партияларнинг медиа дастурлари ҳамда пиар стратегиясини ишлаб чиқиш</w:t>
            </w:r>
          </w:p>
        </w:tc>
        <w:tc>
          <w:tcPr>
            <w:tcW w:w="5103" w:type="dxa"/>
          </w:tcPr>
          <w:p w:rsidR="0090116D" w:rsidRPr="00096877" w:rsidRDefault="0090116D" w:rsidP="0090116D">
            <w:pPr>
              <w:ind w:firstLine="284"/>
              <w:jc w:val="both"/>
              <w:rPr>
                <w:rFonts w:asciiTheme="majorHAnsi" w:hAnsiTheme="majorHAnsi"/>
                <w:sz w:val="24"/>
                <w:szCs w:val="24"/>
                <w:lang w:val="uz-Cyrl-UZ"/>
              </w:rPr>
            </w:pPr>
            <w:r w:rsidRPr="00096877">
              <w:rPr>
                <w:rFonts w:asciiTheme="majorHAnsi" w:hAnsiTheme="majorHAnsi"/>
                <w:sz w:val="24"/>
                <w:szCs w:val="24"/>
                <w:lang w:val="uz-Cyrl-UZ"/>
              </w:rPr>
              <w:t>Медиа дастур ҳамда пиар стратегия ишлаб чиқиш</w:t>
            </w:r>
          </w:p>
          <w:p w:rsidR="0090116D" w:rsidRPr="00096877" w:rsidRDefault="0090116D" w:rsidP="0090116D">
            <w:pPr>
              <w:ind w:firstLine="284"/>
              <w:jc w:val="both"/>
              <w:rPr>
                <w:rFonts w:asciiTheme="majorHAnsi" w:hAnsiTheme="majorHAnsi"/>
                <w:sz w:val="24"/>
                <w:szCs w:val="24"/>
                <w:lang w:val="uz-Cyrl-UZ"/>
              </w:rPr>
            </w:pPr>
            <w:r w:rsidRPr="00096877">
              <w:rPr>
                <w:rFonts w:asciiTheme="majorHAnsi" w:hAnsiTheme="majorHAnsi"/>
                <w:sz w:val="24"/>
                <w:szCs w:val="24"/>
                <w:lang w:val="uz-Cyrl-UZ"/>
              </w:rPr>
              <w:t>Унда:</w:t>
            </w:r>
          </w:p>
          <w:p w:rsidR="0090116D" w:rsidRPr="00096877" w:rsidRDefault="0090116D" w:rsidP="0090116D">
            <w:pPr>
              <w:ind w:firstLine="284"/>
              <w:jc w:val="both"/>
              <w:rPr>
                <w:rFonts w:asciiTheme="majorHAnsi" w:hAnsiTheme="majorHAnsi"/>
                <w:sz w:val="24"/>
                <w:szCs w:val="24"/>
                <w:lang w:val="uz-Cyrl-UZ"/>
              </w:rPr>
            </w:pPr>
            <w:r w:rsidRPr="00096877">
              <w:rPr>
                <w:rFonts w:asciiTheme="majorHAnsi" w:hAnsiTheme="majorHAnsi"/>
                <w:sz w:val="24"/>
                <w:szCs w:val="24"/>
                <w:lang w:val="uz-Cyrl-UZ"/>
              </w:rPr>
              <w:t>- “Жаҳолатга қарши маърифат” шиори остида ижтимоий-сиёсий жараёнларга партия позициясини мунтазам билдириб бориш;</w:t>
            </w:r>
          </w:p>
          <w:p w:rsidR="0090116D" w:rsidRPr="00096877" w:rsidRDefault="0090116D" w:rsidP="0090116D">
            <w:pPr>
              <w:ind w:firstLine="284"/>
              <w:jc w:val="both"/>
              <w:rPr>
                <w:rFonts w:asciiTheme="majorHAnsi" w:hAnsiTheme="majorHAnsi"/>
                <w:sz w:val="24"/>
                <w:szCs w:val="24"/>
                <w:lang w:val="uz-Cyrl-UZ"/>
              </w:rPr>
            </w:pPr>
            <w:r w:rsidRPr="00096877">
              <w:rPr>
                <w:rFonts w:asciiTheme="majorHAnsi" w:hAnsiTheme="majorHAnsi"/>
                <w:sz w:val="24"/>
                <w:szCs w:val="24"/>
                <w:lang w:val="uz-Cyrl-UZ"/>
              </w:rPr>
              <w:t>- партиянинг расмий веб сайтида “Ёш адолатчилар овози”, “Адолатчи аёллар бонг уради” рукнларини ташкил этиш ва мунтазам муносабатлар бериб бориш;</w:t>
            </w:r>
          </w:p>
          <w:p w:rsidR="0090116D" w:rsidRPr="00096877" w:rsidRDefault="0090116D" w:rsidP="0090116D">
            <w:pPr>
              <w:ind w:firstLine="284"/>
              <w:jc w:val="both"/>
              <w:rPr>
                <w:rFonts w:asciiTheme="majorHAnsi" w:hAnsiTheme="majorHAnsi"/>
                <w:sz w:val="24"/>
                <w:szCs w:val="24"/>
                <w:lang w:val="uz-Cyrl-UZ"/>
              </w:rPr>
            </w:pPr>
            <w:r w:rsidRPr="00096877">
              <w:rPr>
                <w:rFonts w:asciiTheme="majorHAnsi" w:hAnsiTheme="majorHAnsi"/>
                <w:sz w:val="24"/>
                <w:szCs w:val="24"/>
                <w:lang w:val="uz-Cyrl-UZ"/>
              </w:rPr>
              <w:t>- матбуот котиблари, журналистлар ва блогерлар, “Ёш адолатчи қаноти”нинг фаол аъзолари иштирокида ўқув семинарлари, маҳорат дарслари (мастер класс) ташкил этиш</w:t>
            </w:r>
          </w:p>
        </w:tc>
        <w:tc>
          <w:tcPr>
            <w:tcW w:w="2268" w:type="dxa"/>
          </w:tcPr>
          <w:p w:rsidR="0090116D" w:rsidRPr="00096877" w:rsidRDefault="0090116D" w:rsidP="0090116D">
            <w:pPr>
              <w:jc w:val="center"/>
              <w:rPr>
                <w:rFonts w:asciiTheme="majorHAnsi" w:hAnsiTheme="majorHAnsi"/>
                <w:sz w:val="24"/>
                <w:szCs w:val="24"/>
                <w:lang w:val="uz-Cyrl-UZ"/>
              </w:rPr>
            </w:pPr>
            <w:r w:rsidRPr="00096877">
              <w:rPr>
                <w:rFonts w:asciiTheme="majorHAnsi" w:hAnsiTheme="majorHAnsi"/>
                <w:sz w:val="24"/>
                <w:szCs w:val="24"/>
                <w:lang w:val="uz-Cyrl-UZ"/>
              </w:rPr>
              <w:t>2021 йил</w:t>
            </w:r>
          </w:p>
          <w:p w:rsidR="0090116D" w:rsidRPr="00096877" w:rsidRDefault="0090116D" w:rsidP="0090116D">
            <w:pPr>
              <w:jc w:val="center"/>
              <w:rPr>
                <w:rFonts w:asciiTheme="majorHAnsi" w:hAnsiTheme="majorHAnsi"/>
                <w:sz w:val="24"/>
                <w:szCs w:val="24"/>
                <w:lang w:val="uz-Cyrl-UZ"/>
              </w:rPr>
            </w:pPr>
            <w:r w:rsidRPr="00096877">
              <w:rPr>
                <w:rFonts w:asciiTheme="majorHAnsi" w:hAnsiTheme="majorHAnsi"/>
                <w:sz w:val="24"/>
                <w:szCs w:val="24"/>
                <w:lang w:val="uz-Cyrl-UZ"/>
              </w:rPr>
              <w:t>20 февралга қадар</w:t>
            </w:r>
          </w:p>
          <w:p w:rsidR="0090116D" w:rsidRPr="00096877" w:rsidRDefault="0090116D" w:rsidP="0090116D">
            <w:pPr>
              <w:jc w:val="center"/>
              <w:rPr>
                <w:rFonts w:asciiTheme="majorHAnsi" w:hAnsiTheme="majorHAnsi"/>
                <w:sz w:val="24"/>
                <w:szCs w:val="24"/>
                <w:lang w:val="uz-Cyrl-UZ"/>
              </w:rPr>
            </w:pPr>
          </w:p>
          <w:p w:rsidR="0090116D" w:rsidRPr="00096877" w:rsidRDefault="0090116D" w:rsidP="0090116D">
            <w:pPr>
              <w:jc w:val="center"/>
              <w:rPr>
                <w:rFonts w:asciiTheme="majorHAnsi" w:hAnsiTheme="majorHAnsi"/>
                <w:sz w:val="24"/>
                <w:szCs w:val="24"/>
                <w:lang w:val="uz-Cyrl-UZ"/>
              </w:rPr>
            </w:pPr>
            <w:r w:rsidRPr="00096877">
              <w:rPr>
                <w:rFonts w:asciiTheme="majorHAnsi" w:hAnsiTheme="majorHAnsi"/>
                <w:sz w:val="24"/>
                <w:szCs w:val="24"/>
                <w:lang w:val="uz-Cyrl-UZ"/>
              </w:rPr>
              <w:t>2021 йил</w:t>
            </w:r>
          </w:p>
          <w:p w:rsidR="0090116D" w:rsidRPr="00096877" w:rsidRDefault="0090116D" w:rsidP="0090116D">
            <w:pPr>
              <w:jc w:val="center"/>
              <w:rPr>
                <w:rFonts w:asciiTheme="majorHAnsi" w:hAnsiTheme="majorHAnsi"/>
                <w:sz w:val="24"/>
                <w:szCs w:val="24"/>
                <w:lang w:val="uz-Cyrl-UZ"/>
              </w:rPr>
            </w:pPr>
            <w:r w:rsidRPr="00096877">
              <w:rPr>
                <w:rFonts w:asciiTheme="majorHAnsi" w:hAnsiTheme="majorHAnsi"/>
                <w:sz w:val="24"/>
                <w:szCs w:val="24"/>
                <w:lang w:val="uz-Cyrl-UZ"/>
              </w:rPr>
              <w:t>давомида</w:t>
            </w:r>
          </w:p>
          <w:p w:rsidR="0090116D" w:rsidRPr="00096877" w:rsidRDefault="0090116D" w:rsidP="0090116D">
            <w:pPr>
              <w:jc w:val="center"/>
              <w:rPr>
                <w:rFonts w:asciiTheme="majorHAnsi" w:hAnsiTheme="majorHAnsi"/>
                <w:sz w:val="24"/>
                <w:szCs w:val="24"/>
                <w:lang w:val="uz-Cyrl-UZ"/>
              </w:rPr>
            </w:pPr>
          </w:p>
          <w:p w:rsidR="0090116D" w:rsidRPr="00096877" w:rsidRDefault="0090116D" w:rsidP="0090116D">
            <w:pPr>
              <w:jc w:val="center"/>
              <w:rPr>
                <w:rFonts w:asciiTheme="majorHAnsi" w:hAnsiTheme="majorHAnsi"/>
                <w:sz w:val="24"/>
                <w:szCs w:val="24"/>
                <w:lang w:val="uz-Cyrl-UZ"/>
              </w:rPr>
            </w:pPr>
          </w:p>
          <w:p w:rsidR="0090116D" w:rsidRPr="00096877" w:rsidRDefault="0090116D" w:rsidP="0090116D">
            <w:pPr>
              <w:jc w:val="center"/>
              <w:rPr>
                <w:rFonts w:asciiTheme="majorHAnsi" w:hAnsiTheme="majorHAnsi"/>
                <w:sz w:val="24"/>
                <w:szCs w:val="24"/>
                <w:lang w:val="uz-Cyrl-UZ"/>
              </w:rPr>
            </w:pPr>
            <w:r w:rsidRPr="00096877">
              <w:rPr>
                <w:rFonts w:asciiTheme="majorHAnsi" w:hAnsiTheme="majorHAnsi"/>
                <w:sz w:val="24"/>
                <w:szCs w:val="24"/>
                <w:lang w:val="uz-Cyrl-UZ"/>
              </w:rPr>
              <w:t>2021 йил</w:t>
            </w:r>
          </w:p>
          <w:p w:rsidR="0090116D" w:rsidRPr="00096877" w:rsidRDefault="0090116D" w:rsidP="0090116D">
            <w:pPr>
              <w:jc w:val="center"/>
              <w:rPr>
                <w:rFonts w:asciiTheme="majorHAnsi" w:hAnsiTheme="majorHAnsi"/>
                <w:sz w:val="24"/>
                <w:szCs w:val="24"/>
                <w:lang w:val="uz-Cyrl-UZ"/>
              </w:rPr>
            </w:pPr>
            <w:r w:rsidRPr="00096877">
              <w:rPr>
                <w:rFonts w:asciiTheme="majorHAnsi" w:hAnsiTheme="majorHAnsi"/>
                <w:sz w:val="24"/>
                <w:szCs w:val="24"/>
                <w:lang w:val="uz-Cyrl-UZ"/>
              </w:rPr>
              <w:t>март</w:t>
            </w:r>
          </w:p>
          <w:p w:rsidR="0090116D" w:rsidRPr="00096877" w:rsidRDefault="0090116D" w:rsidP="0090116D">
            <w:pPr>
              <w:jc w:val="center"/>
              <w:rPr>
                <w:rFonts w:asciiTheme="majorHAnsi" w:hAnsiTheme="majorHAnsi"/>
                <w:sz w:val="24"/>
                <w:szCs w:val="24"/>
                <w:lang w:val="uz-Cyrl-UZ"/>
              </w:rPr>
            </w:pPr>
          </w:p>
          <w:p w:rsidR="0090116D" w:rsidRPr="00096877" w:rsidRDefault="0090116D" w:rsidP="0090116D">
            <w:pPr>
              <w:jc w:val="center"/>
              <w:rPr>
                <w:rFonts w:asciiTheme="majorHAnsi" w:hAnsiTheme="majorHAnsi"/>
                <w:sz w:val="24"/>
                <w:szCs w:val="24"/>
                <w:lang w:val="uz-Cyrl-UZ"/>
              </w:rPr>
            </w:pPr>
          </w:p>
          <w:p w:rsidR="0090116D" w:rsidRPr="00096877" w:rsidRDefault="0090116D" w:rsidP="0090116D">
            <w:pPr>
              <w:jc w:val="center"/>
              <w:rPr>
                <w:rFonts w:asciiTheme="majorHAnsi" w:hAnsiTheme="majorHAnsi"/>
                <w:sz w:val="24"/>
                <w:szCs w:val="24"/>
                <w:lang w:val="uz-Cyrl-UZ"/>
              </w:rPr>
            </w:pPr>
            <w:r w:rsidRPr="00096877">
              <w:rPr>
                <w:rFonts w:asciiTheme="majorHAnsi" w:hAnsiTheme="majorHAnsi"/>
                <w:sz w:val="24"/>
                <w:szCs w:val="24"/>
                <w:lang w:val="uz-Cyrl-UZ"/>
              </w:rPr>
              <w:t>2021 йил</w:t>
            </w:r>
          </w:p>
          <w:p w:rsidR="0090116D" w:rsidRPr="00096877" w:rsidRDefault="0090116D" w:rsidP="0090116D">
            <w:pPr>
              <w:jc w:val="center"/>
              <w:rPr>
                <w:rFonts w:asciiTheme="majorHAnsi" w:hAnsiTheme="majorHAnsi"/>
                <w:sz w:val="24"/>
                <w:szCs w:val="24"/>
                <w:lang w:val="uz-Cyrl-UZ"/>
              </w:rPr>
            </w:pPr>
            <w:r w:rsidRPr="00096877">
              <w:rPr>
                <w:rFonts w:asciiTheme="majorHAnsi" w:hAnsiTheme="majorHAnsi"/>
                <w:sz w:val="24"/>
                <w:szCs w:val="24"/>
                <w:lang w:val="uz-Cyrl-UZ"/>
              </w:rPr>
              <w:t>февраль-март</w:t>
            </w:r>
          </w:p>
        </w:tc>
        <w:tc>
          <w:tcPr>
            <w:tcW w:w="3184" w:type="dxa"/>
          </w:tcPr>
          <w:p w:rsidR="0090116D" w:rsidRPr="00BB002F" w:rsidRDefault="0090116D" w:rsidP="0090116D">
            <w:pPr>
              <w:jc w:val="center"/>
              <w:rPr>
                <w:rFonts w:asciiTheme="majorHAnsi" w:hAnsiTheme="majorHAnsi"/>
                <w:sz w:val="24"/>
                <w:szCs w:val="24"/>
                <w:lang w:val="uz-Cyrl-UZ"/>
              </w:rPr>
            </w:pPr>
            <w:r>
              <w:rPr>
                <w:rFonts w:asciiTheme="majorHAnsi" w:hAnsiTheme="majorHAnsi"/>
                <w:sz w:val="24"/>
                <w:szCs w:val="24"/>
                <w:lang w:val="uz-Cyrl-UZ"/>
              </w:rPr>
              <w:t>Ўзбекистон “Адолат” СДП</w:t>
            </w:r>
          </w:p>
        </w:tc>
      </w:tr>
      <w:tr w:rsidR="0090116D" w:rsidRPr="00D92B69" w:rsidTr="00321027">
        <w:trPr>
          <w:jc w:val="center"/>
        </w:trPr>
        <w:tc>
          <w:tcPr>
            <w:tcW w:w="534" w:type="dxa"/>
          </w:tcPr>
          <w:p w:rsidR="0090116D" w:rsidRPr="005D52E6" w:rsidRDefault="0090116D" w:rsidP="0090116D">
            <w:pPr>
              <w:pStyle w:val="a4"/>
              <w:numPr>
                <w:ilvl w:val="0"/>
                <w:numId w:val="4"/>
              </w:numPr>
              <w:jc w:val="center"/>
              <w:rPr>
                <w:rFonts w:asciiTheme="majorHAnsi" w:hAnsiTheme="majorHAnsi"/>
                <w:sz w:val="24"/>
                <w:szCs w:val="24"/>
                <w:lang w:val="uz-Cyrl-UZ"/>
              </w:rPr>
            </w:pPr>
          </w:p>
        </w:tc>
        <w:tc>
          <w:tcPr>
            <w:tcW w:w="4176" w:type="dxa"/>
          </w:tcPr>
          <w:p w:rsidR="0090116D" w:rsidRPr="00523DC2"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М</w:t>
            </w:r>
            <w:r w:rsidRPr="00523DC2">
              <w:rPr>
                <w:rFonts w:asciiTheme="majorHAnsi" w:hAnsiTheme="majorHAnsi"/>
                <w:sz w:val="24"/>
                <w:szCs w:val="24"/>
                <w:lang w:val="uz-Cyrl-UZ"/>
              </w:rPr>
              <w:t>аҳаллий Кенгашлардаги партия гуруҳлари фаолиятини кучайтириш ва уларни ҳар томонла</w:t>
            </w:r>
            <w:r>
              <w:rPr>
                <w:rFonts w:asciiTheme="majorHAnsi" w:hAnsiTheme="majorHAnsi"/>
                <w:sz w:val="24"/>
                <w:szCs w:val="24"/>
                <w:lang w:val="uz-Cyrl-UZ"/>
              </w:rPr>
              <w:t>м</w:t>
            </w:r>
            <w:r w:rsidRPr="00523DC2">
              <w:rPr>
                <w:rFonts w:asciiTheme="majorHAnsi" w:hAnsiTheme="majorHAnsi"/>
                <w:sz w:val="24"/>
                <w:szCs w:val="24"/>
                <w:lang w:val="uz-Cyrl-UZ"/>
              </w:rPr>
              <w:t>а қўллаб-қувватлаш, уларнинг ҳудудий партия ташкилотлари билан ҳамкорлигини кучайтириш бўйича чора-тадбирлар режасини ишлаб чиқиш</w:t>
            </w:r>
          </w:p>
        </w:tc>
        <w:tc>
          <w:tcPr>
            <w:tcW w:w="5103" w:type="dxa"/>
          </w:tcPr>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Дастур режаси.</w:t>
            </w:r>
          </w:p>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Режада:</w:t>
            </w:r>
          </w:p>
          <w:p w:rsidR="0090116D" w:rsidRDefault="0090116D" w:rsidP="0090116D">
            <w:pPr>
              <w:ind w:firstLine="284"/>
              <w:rPr>
                <w:rFonts w:asciiTheme="majorHAnsi" w:hAnsiTheme="majorHAnsi"/>
                <w:sz w:val="24"/>
                <w:szCs w:val="24"/>
                <w:lang w:val="uz-Cyrl-UZ"/>
              </w:rPr>
            </w:pPr>
            <w:r>
              <w:rPr>
                <w:rFonts w:asciiTheme="majorHAnsi" w:hAnsiTheme="majorHAnsi"/>
                <w:sz w:val="24"/>
                <w:szCs w:val="24"/>
                <w:lang w:val="uz-Cyrl-UZ"/>
              </w:rPr>
              <w:t>- партиянинг маҳаллий Кенгашлардаги депутатлик гуруҳлари аъзоларига ойлик иш ҳақлари ва бошқа имтиёзлар берилиши юзасидан таклифлар ишлаб чиқиш;</w:t>
            </w:r>
          </w:p>
          <w:p w:rsidR="0090116D" w:rsidRDefault="0090116D" w:rsidP="0090116D">
            <w:pPr>
              <w:ind w:firstLine="284"/>
              <w:rPr>
                <w:rFonts w:asciiTheme="majorHAnsi" w:hAnsiTheme="majorHAnsi"/>
                <w:sz w:val="24"/>
                <w:szCs w:val="24"/>
                <w:lang w:val="uz-Cyrl-UZ"/>
              </w:rPr>
            </w:pPr>
            <w:r>
              <w:rPr>
                <w:rFonts w:asciiTheme="majorHAnsi" w:hAnsiTheme="majorHAnsi"/>
                <w:sz w:val="24"/>
                <w:szCs w:val="24"/>
                <w:lang w:val="uz-Cyrl-UZ"/>
              </w:rPr>
              <w:t>- депутатлар фаолиятини баҳоловчи “Онлайн рейтинг” порталини ишлаб чиқиш;</w:t>
            </w:r>
          </w:p>
          <w:p w:rsidR="0090116D" w:rsidRPr="00F04049"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партия ташкилотлари томонидан маҳаллий Кенгашлардаги депутатларни давлат мукофотларига тавсия қилиш</w:t>
            </w:r>
          </w:p>
        </w:tc>
        <w:tc>
          <w:tcPr>
            <w:tcW w:w="2268" w:type="dxa"/>
          </w:tcPr>
          <w:p w:rsidR="0090116D" w:rsidRPr="000D1390" w:rsidRDefault="0090116D" w:rsidP="00321027">
            <w:pPr>
              <w:jc w:val="center"/>
              <w:rPr>
                <w:rFonts w:asciiTheme="majorHAnsi" w:hAnsiTheme="majorHAnsi"/>
                <w:sz w:val="24"/>
                <w:szCs w:val="24"/>
                <w:lang w:val="uz-Cyrl-UZ"/>
              </w:rPr>
            </w:pPr>
            <w:r w:rsidRPr="000D1390">
              <w:rPr>
                <w:rFonts w:asciiTheme="majorHAnsi" w:hAnsiTheme="majorHAnsi"/>
                <w:sz w:val="24"/>
                <w:szCs w:val="24"/>
                <w:lang w:val="uz-Cyrl-UZ"/>
              </w:rPr>
              <w:t>2021 йил</w:t>
            </w:r>
          </w:p>
          <w:p w:rsidR="0090116D" w:rsidRPr="00BB002F" w:rsidRDefault="0090116D" w:rsidP="00321027">
            <w:pPr>
              <w:jc w:val="center"/>
              <w:rPr>
                <w:rFonts w:asciiTheme="majorHAnsi" w:hAnsiTheme="majorHAnsi"/>
                <w:sz w:val="24"/>
                <w:szCs w:val="24"/>
                <w:lang w:val="uz-Cyrl-UZ"/>
              </w:rPr>
            </w:pPr>
            <w:r w:rsidRPr="000D1390">
              <w:rPr>
                <w:rFonts w:asciiTheme="majorHAnsi" w:hAnsiTheme="majorHAnsi"/>
                <w:sz w:val="24"/>
                <w:szCs w:val="24"/>
                <w:lang w:val="uz-Cyrl-UZ"/>
              </w:rPr>
              <w:t>1 мартга қадар</w:t>
            </w:r>
          </w:p>
        </w:tc>
        <w:tc>
          <w:tcPr>
            <w:tcW w:w="3184" w:type="dxa"/>
          </w:tcPr>
          <w:p w:rsidR="0090116D" w:rsidRPr="00BB002F" w:rsidRDefault="0090116D" w:rsidP="0090116D">
            <w:pPr>
              <w:jc w:val="center"/>
              <w:rPr>
                <w:rFonts w:asciiTheme="majorHAnsi" w:hAnsiTheme="majorHAnsi"/>
                <w:sz w:val="24"/>
                <w:szCs w:val="24"/>
                <w:lang w:val="uz-Cyrl-UZ"/>
              </w:rPr>
            </w:pPr>
            <w:r>
              <w:rPr>
                <w:rFonts w:asciiTheme="majorHAnsi" w:hAnsiTheme="majorHAnsi"/>
                <w:sz w:val="24"/>
                <w:szCs w:val="24"/>
                <w:lang w:val="uz-Cyrl-UZ"/>
              </w:rPr>
              <w:t>Ўзбекистон “Адолат” СДП</w:t>
            </w:r>
          </w:p>
        </w:tc>
      </w:tr>
      <w:tr w:rsidR="0090116D" w:rsidRPr="00D92B69" w:rsidTr="00BC211C">
        <w:trPr>
          <w:jc w:val="center"/>
        </w:trPr>
        <w:tc>
          <w:tcPr>
            <w:tcW w:w="534" w:type="dxa"/>
          </w:tcPr>
          <w:p w:rsidR="0090116D" w:rsidRPr="005D52E6" w:rsidRDefault="0090116D" w:rsidP="0090116D">
            <w:pPr>
              <w:pStyle w:val="a4"/>
              <w:numPr>
                <w:ilvl w:val="0"/>
                <w:numId w:val="4"/>
              </w:numPr>
              <w:jc w:val="center"/>
              <w:rPr>
                <w:rFonts w:asciiTheme="majorHAnsi" w:hAnsiTheme="majorHAnsi"/>
                <w:sz w:val="24"/>
                <w:szCs w:val="24"/>
                <w:lang w:val="uz-Cyrl-UZ"/>
              </w:rPr>
            </w:pPr>
          </w:p>
        </w:tc>
        <w:tc>
          <w:tcPr>
            <w:tcW w:w="4176" w:type="dxa"/>
          </w:tcPr>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Ҳ</w:t>
            </w:r>
            <w:r w:rsidRPr="00285C9C">
              <w:rPr>
                <w:rFonts w:asciiTheme="majorHAnsi" w:hAnsiTheme="majorHAnsi"/>
                <w:sz w:val="24"/>
                <w:szCs w:val="24"/>
                <w:lang w:val="uz-Cyrl-UZ"/>
              </w:rPr>
              <w:t xml:space="preserve">удудий партия ташкилотлари </w:t>
            </w:r>
            <w:r>
              <w:rPr>
                <w:rFonts w:asciiTheme="majorHAnsi" w:hAnsiTheme="majorHAnsi"/>
                <w:sz w:val="24"/>
                <w:szCs w:val="24"/>
                <w:lang w:val="uz-Cyrl-UZ"/>
              </w:rPr>
              <w:t xml:space="preserve">раҳбарлари корпусини </w:t>
            </w:r>
            <w:r w:rsidRPr="00285C9C">
              <w:rPr>
                <w:rFonts w:asciiTheme="majorHAnsi" w:hAnsiTheme="majorHAnsi"/>
                <w:sz w:val="24"/>
                <w:szCs w:val="24"/>
                <w:lang w:val="uz-Cyrl-UZ"/>
              </w:rPr>
              <w:t>салоҳият</w:t>
            </w:r>
            <w:r>
              <w:rPr>
                <w:rFonts w:asciiTheme="majorHAnsi" w:hAnsiTheme="majorHAnsi"/>
                <w:sz w:val="24"/>
                <w:szCs w:val="24"/>
                <w:lang w:val="uz-Cyrl-UZ"/>
              </w:rPr>
              <w:t>ли</w:t>
            </w:r>
            <w:r w:rsidRPr="00285C9C">
              <w:rPr>
                <w:rFonts w:asciiTheme="majorHAnsi" w:hAnsiTheme="majorHAnsi"/>
                <w:sz w:val="24"/>
                <w:szCs w:val="24"/>
                <w:lang w:val="uz-Cyrl-UZ"/>
              </w:rPr>
              <w:t xml:space="preserve"> ва тажрибга эга бўлган малакали кадрлар</w:t>
            </w:r>
            <w:r>
              <w:rPr>
                <w:rFonts w:asciiTheme="majorHAnsi" w:hAnsiTheme="majorHAnsi"/>
                <w:sz w:val="24"/>
                <w:szCs w:val="24"/>
                <w:lang w:val="uz-Cyrl-UZ"/>
              </w:rPr>
              <w:t xml:space="preserve"> билан кучайтириш.</w:t>
            </w:r>
          </w:p>
          <w:p w:rsidR="0090116D" w:rsidRPr="00C31812" w:rsidRDefault="0090116D" w:rsidP="0090116D">
            <w:pPr>
              <w:ind w:firstLine="284"/>
              <w:jc w:val="both"/>
              <w:rPr>
                <w:rFonts w:asciiTheme="majorHAnsi" w:hAnsiTheme="majorHAnsi"/>
                <w:i/>
                <w:sz w:val="24"/>
                <w:szCs w:val="24"/>
                <w:lang w:val="uz-Cyrl-UZ"/>
              </w:rPr>
            </w:pPr>
            <w:r>
              <w:rPr>
                <w:rFonts w:asciiTheme="majorHAnsi" w:hAnsiTheme="majorHAnsi"/>
                <w:i/>
                <w:sz w:val="24"/>
                <w:szCs w:val="24"/>
                <w:lang w:val="uz-Cyrl-UZ"/>
              </w:rPr>
              <w:t xml:space="preserve">Бунда </w:t>
            </w:r>
            <w:r w:rsidRPr="00C31812">
              <w:rPr>
                <w:rFonts w:asciiTheme="majorHAnsi" w:hAnsiTheme="majorHAnsi"/>
                <w:i/>
                <w:sz w:val="24"/>
                <w:szCs w:val="24"/>
                <w:lang w:val="uz-Cyrl-UZ"/>
              </w:rPr>
              <w:t xml:space="preserve">етакчилик қобилияти ва қатъий фуқаролик позициясига эга </w:t>
            </w:r>
            <w:r w:rsidRPr="00C31812">
              <w:rPr>
                <w:rFonts w:asciiTheme="majorHAnsi" w:hAnsiTheme="majorHAnsi"/>
                <w:i/>
                <w:sz w:val="24"/>
                <w:szCs w:val="24"/>
                <w:lang w:val="uz-Cyrl-UZ"/>
              </w:rPr>
              <w:lastRenderedPageBreak/>
              <w:t>ўғил-қизларимизни партиялар сафига жалб этишга алоҳида эътибор қаратиш</w:t>
            </w:r>
            <w:r>
              <w:rPr>
                <w:rFonts w:asciiTheme="majorHAnsi" w:hAnsiTheme="majorHAnsi"/>
                <w:i/>
                <w:sz w:val="24"/>
                <w:szCs w:val="24"/>
                <w:lang w:val="uz-Cyrl-UZ"/>
              </w:rPr>
              <w:t>.</w:t>
            </w:r>
          </w:p>
        </w:tc>
        <w:tc>
          <w:tcPr>
            <w:tcW w:w="5103" w:type="dxa"/>
          </w:tcPr>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lastRenderedPageBreak/>
              <w:t>- ҳ</w:t>
            </w:r>
            <w:r w:rsidRPr="00285C9C">
              <w:rPr>
                <w:rFonts w:asciiTheme="majorHAnsi" w:hAnsiTheme="majorHAnsi"/>
                <w:sz w:val="24"/>
                <w:szCs w:val="24"/>
                <w:lang w:val="uz-Cyrl-UZ"/>
              </w:rPr>
              <w:t xml:space="preserve">удудий </w:t>
            </w:r>
            <w:r>
              <w:rPr>
                <w:rFonts w:asciiTheme="majorHAnsi" w:hAnsiTheme="majorHAnsi"/>
                <w:sz w:val="24"/>
                <w:szCs w:val="24"/>
                <w:lang w:val="uz-Cyrl-UZ"/>
              </w:rPr>
              <w:t xml:space="preserve">(туман) </w:t>
            </w:r>
            <w:r w:rsidRPr="00285C9C">
              <w:rPr>
                <w:rFonts w:asciiTheme="majorHAnsi" w:hAnsiTheme="majorHAnsi"/>
                <w:sz w:val="24"/>
                <w:szCs w:val="24"/>
                <w:lang w:val="uz-Cyrl-UZ"/>
              </w:rPr>
              <w:t>партия ташкилоти</w:t>
            </w:r>
            <w:r>
              <w:rPr>
                <w:rFonts w:asciiTheme="majorHAnsi" w:hAnsiTheme="majorHAnsi"/>
                <w:sz w:val="24"/>
                <w:szCs w:val="24"/>
                <w:lang w:val="uz-Cyrl-UZ"/>
              </w:rPr>
              <w:t xml:space="preserve"> раҳбари лавозимига </w:t>
            </w:r>
            <w:r w:rsidRPr="00285C9C">
              <w:rPr>
                <w:rFonts w:asciiTheme="majorHAnsi" w:hAnsiTheme="majorHAnsi"/>
                <w:sz w:val="24"/>
                <w:szCs w:val="24"/>
                <w:lang w:val="uz-Cyrl-UZ"/>
              </w:rPr>
              <w:t>салоҳият</w:t>
            </w:r>
            <w:r>
              <w:rPr>
                <w:rFonts w:asciiTheme="majorHAnsi" w:hAnsiTheme="majorHAnsi"/>
                <w:sz w:val="24"/>
                <w:szCs w:val="24"/>
                <w:lang w:val="uz-Cyrl-UZ"/>
              </w:rPr>
              <w:t>ли</w:t>
            </w:r>
            <w:r w:rsidRPr="00285C9C">
              <w:rPr>
                <w:rFonts w:asciiTheme="majorHAnsi" w:hAnsiTheme="majorHAnsi"/>
                <w:sz w:val="24"/>
                <w:szCs w:val="24"/>
                <w:lang w:val="uz-Cyrl-UZ"/>
              </w:rPr>
              <w:t xml:space="preserve"> ва тажриб</w:t>
            </w:r>
            <w:r>
              <w:rPr>
                <w:rFonts w:asciiTheme="majorHAnsi" w:hAnsiTheme="majorHAnsi"/>
                <w:sz w:val="24"/>
                <w:szCs w:val="24"/>
                <w:lang w:val="uz-Cyrl-UZ"/>
              </w:rPr>
              <w:t>а</w:t>
            </w:r>
            <w:r w:rsidRPr="00285C9C">
              <w:rPr>
                <w:rFonts w:asciiTheme="majorHAnsi" w:hAnsiTheme="majorHAnsi"/>
                <w:sz w:val="24"/>
                <w:szCs w:val="24"/>
                <w:lang w:val="uz-Cyrl-UZ"/>
              </w:rPr>
              <w:t>га эга бўлган малакали кадрлар</w:t>
            </w:r>
            <w:r>
              <w:rPr>
                <w:rFonts w:asciiTheme="majorHAnsi" w:hAnsiTheme="majorHAnsi"/>
                <w:sz w:val="24"/>
                <w:szCs w:val="24"/>
                <w:lang w:val="uz-Cyrl-UZ"/>
              </w:rPr>
              <w:t xml:space="preserve"> захирасини шакллантириш;</w:t>
            </w:r>
          </w:p>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ҳ</w:t>
            </w:r>
            <w:r w:rsidRPr="00285C9C">
              <w:rPr>
                <w:rFonts w:asciiTheme="majorHAnsi" w:hAnsiTheme="majorHAnsi"/>
                <w:sz w:val="24"/>
                <w:szCs w:val="24"/>
                <w:lang w:val="uz-Cyrl-UZ"/>
              </w:rPr>
              <w:t xml:space="preserve">удудий </w:t>
            </w:r>
            <w:r>
              <w:rPr>
                <w:rFonts w:asciiTheme="majorHAnsi" w:hAnsiTheme="majorHAnsi"/>
                <w:sz w:val="24"/>
                <w:szCs w:val="24"/>
                <w:lang w:val="uz-Cyrl-UZ"/>
              </w:rPr>
              <w:t xml:space="preserve">(туман) </w:t>
            </w:r>
            <w:r w:rsidRPr="00285C9C">
              <w:rPr>
                <w:rFonts w:asciiTheme="majorHAnsi" w:hAnsiTheme="majorHAnsi"/>
                <w:sz w:val="24"/>
                <w:szCs w:val="24"/>
                <w:lang w:val="uz-Cyrl-UZ"/>
              </w:rPr>
              <w:t>партия ташкилоти</w:t>
            </w:r>
            <w:r>
              <w:rPr>
                <w:rFonts w:asciiTheme="majorHAnsi" w:hAnsiTheme="majorHAnsi"/>
                <w:sz w:val="24"/>
                <w:szCs w:val="24"/>
                <w:lang w:val="uz-Cyrl-UZ"/>
              </w:rPr>
              <w:t xml:space="preserve"> раҳбари лавозимида ишлаб кетаётганларни </w:t>
            </w:r>
            <w:r>
              <w:rPr>
                <w:rFonts w:asciiTheme="majorHAnsi" w:hAnsiTheme="majorHAnsi"/>
                <w:sz w:val="24"/>
                <w:szCs w:val="24"/>
                <w:lang w:val="uz-Cyrl-UZ"/>
              </w:rPr>
              <w:lastRenderedPageBreak/>
              <w:t>ижро ҳокимиятининг масъул лавозимларига тавсия этиш тизимини йўлга қўйиш;</w:t>
            </w:r>
          </w:p>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ҳ</w:t>
            </w:r>
            <w:r w:rsidRPr="00285C9C">
              <w:rPr>
                <w:rFonts w:asciiTheme="majorHAnsi" w:hAnsiTheme="majorHAnsi"/>
                <w:sz w:val="24"/>
                <w:szCs w:val="24"/>
                <w:lang w:val="uz-Cyrl-UZ"/>
              </w:rPr>
              <w:t xml:space="preserve">удудий </w:t>
            </w:r>
            <w:r>
              <w:rPr>
                <w:rFonts w:asciiTheme="majorHAnsi" w:hAnsiTheme="majorHAnsi"/>
                <w:sz w:val="24"/>
                <w:szCs w:val="24"/>
                <w:lang w:val="uz-Cyrl-UZ"/>
              </w:rPr>
              <w:t xml:space="preserve">(туман) </w:t>
            </w:r>
            <w:r w:rsidRPr="00285C9C">
              <w:rPr>
                <w:rFonts w:asciiTheme="majorHAnsi" w:hAnsiTheme="majorHAnsi"/>
                <w:sz w:val="24"/>
                <w:szCs w:val="24"/>
                <w:lang w:val="uz-Cyrl-UZ"/>
              </w:rPr>
              <w:t>партия ташкилоти</w:t>
            </w:r>
            <w:r>
              <w:rPr>
                <w:rFonts w:asciiTheme="majorHAnsi" w:hAnsiTheme="majorHAnsi"/>
                <w:sz w:val="24"/>
                <w:szCs w:val="24"/>
                <w:lang w:val="uz-Cyrl-UZ"/>
              </w:rPr>
              <w:t xml:space="preserve"> раҳбари лавозимининг ойлик иш ҳақларини сезиларли даражада ошириш;</w:t>
            </w:r>
          </w:p>
          <w:p w:rsidR="0090116D" w:rsidRPr="00F04049"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Ёшлар ишлари агентлигида фаолият юритаётган истиқболли кадрларни партиянинг ҳудудий (туман) ташкилотларига тизимли равишда ишга киритиш тартибини жорий этиш</w:t>
            </w:r>
          </w:p>
        </w:tc>
        <w:tc>
          <w:tcPr>
            <w:tcW w:w="2268" w:type="dxa"/>
          </w:tcPr>
          <w:p w:rsidR="0090116D" w:rsidRDefault="0090116D" w:rsidP="0090116D">
            <w:pPr>
              <w:jc w:val="center"/>
              <w:rPr>
                <w:rFonts w:asciiTheme="majorHAnsi" w:hAnsiTheme="majorHAnsi"/>
                <w:sz w:val="24"/>
                <w:szCs w:val="24"/>
                <w:lang w:val="uz-Cyrl-UZ"/>
              </w:rPr>
            </w:pPr>
          </w:p>
          <w:p w:rsidR="0090116D" w:rsidRPr="000D1390" w:rsidRDefault="0090116D" w:rsidP="0090116D">
            <w:pPr>
              <w:jc w:val="center"/>
              <w:rPr>
                <w:rFonts w:asciiTheme="majorHAnsi" w:hAnsiTheme="majorHAnsi"/>
                <w:sz w:val="24"/>
                <w:szCs w:val="24"/>
                <w:lang w:val="uz-Cyrl-UZ"/>
              </w:rPr>
            </w:pPr>
            <w:r w:rsidRPr="000D1390">
              <w:rPr>
                <w:rFonts w:asciiTheme="majorHAnsi" w:hAnsiTheme="majorHAnsi"/>
                <w:sz w:val="24"/>
                <w:szCs w:val="24"/>
                <w:lang w:val="uz-Cyrl-UZ"/>
              </w:rPr>
              <w:t>2021 йил</w:t>
            </w:r>
          </w:p>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май</w:t>
            </w: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Доимий</w:t>
            </w: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2021 йил</w:t>
            </w:r>
          </w:p>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2-чорак</w:t>
            </w: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Pr="00BB002F" w:rsidRDefault="0090116D" w:rsidP="0090116D">
            <w:pPr>
              <w:jc w:val="center"/>
              <w:rPr>
                <w:rFonts w:asciiTheme="majorHAnsi" w:hAnsiTheme="majorHAnsi"/>
                <w:sz w:val="24"/>
                <w:szCs w:val="24"/>
                <w:lang w:val="uz-Cyrl-UZ"/>
              </w:rPr>
            </w:pPr>
            <w:r>
              <w:rPr>
                <w:rFonts w:asciiTheme="majorHAnsi" w:hAnsiTheme="majorHAnsi"/>
                <w:sz w:val="24"/>
                <w:szCs w:val="24"/>
                <w:lang w:val="uz-Cyrl-UZ"/>
              </w:rPr>
              <w:t>Доимий</w:t>
            </w:r>
          </w:p>
        </w:tc>
        <w:tc>
          <w:tcPr>
            <w:tcW w:w="3184" w:type="dxa"/>
          </w:tcPr>
          <w:p w:rsidR="0090116D" w:rsidRPr="00BB002F" w:rsidRDefault="0090116D" w:rsidP="0090116D">
            <w:pPr>
              <w:jc w:val="center"/>
              <w:rPr>
                <w:rFonts w:asciiTheme="majorHAnsi" w:hAnsiTheme="majorHAnsi"/>
                <w:sz w:val="24"/>
                <w:szCs w:val="24"/>
                <w:lang w:val="uz-Cyrl-UZ"/>
              </w:rPr>
            </w:pPr>
            <w:r>
              <w:rPr>
                <w:rFonts w:asciiTheme="majorHAnsi" w:hAnsiTheme="majorHAnsi"/>
                <w:sz w:val="24"/>
                <w:szCs w:val="24"/>
                <w:lang w:val="uz-Cyrl-UZ"/>
              </w:rPr>
              <w:lastRenderedPageBreak/>
              <w:t>Ўзбекистон “Адолат” СДП</w:t>
            </w:r>
          </w:p>
        </w:tc>
      </w:tr>
      <w:tr w:rsidR="0090116D" w:rsidRPr="00D92B69" w:rsidTr="00321027">
        <w:trPr>
          <w:jc w:val="center"/>
        </w:trPr>
        <w:tc>
          <w:tcPr>
            <w:tcW w:w="534" w:type="dxa"/>
          </w:tcPr>
          <w:p w:rsidR="0090116D" w:rsidRPr="005D52E6" w:rsidRDefault="0090116D" w:rsidP="0090116D">
            <w:pPr>
              <w:pStyle w:val="a4"/>
              <w:numPr>
                <w:ilvl w:val="0"/>
                <w:numId w:val="4"/>
              </w:numPr>
              <w:jc w:val="center"/>
              <w:rPr>
                <w:rFonts w:asciiTheme="majorHAnsi" w:hAnsiTheme="majorHAnsi"/>
                <w:sz w:val="24"/>
                <w:szCs w:val="24"/>
                <w:lang w:val="uz-Cyrl-UZ"/>
              </w:rPr>
            </w:pPr>
          </w:p>
        </w:tc>
        <w:tc>
          <w:tcPr>
            <w:tcW w:w="4176" w:type="dxa"/>
          </w:tcPr>
          <w:p w:rsidR="0090116D" w:rsidRDefault="0090116D" w:rsidP="0090116D">
            <w:pPr>
              <w:ind w:firstLine="284"/>
              <w:jc w:val="both"/>
              <w:rPr>
                <w:rFonts w:asciiTheme="majorHAnsi" w:hAnsiTheme="majorHAnsi"/>
                <w:sz w:val="24"/>
                <w:szCs w:val="24"/>
                <w:lang w:val="uz-Cyrl-UZ"/>
              </w:rPr>
            </w:pPr>
            <w:r w:rsidRPr="00B85817">
              <w:rPr>
                <w:rFonts w:asciiTheme="majorHAnsi" w:hAnsiTheme="majorHAnsi"/>
                <w:sz w:val="24"/>
                <w:szCs w:val="24"/>
                <w:lang w:val="uz-Cyrl-UZ"/>
              </w:rPr>
              <w:t xml:space="preserve">Қонунчилик палатаси депутати билан сайловчилар ўртасидаги узвий алоқаларни янада мустаҳкамлаш </w:t>
            </w:r>
            <w:r>
              <w:rPr>
                <w:rFonts w:asciiTheme="majorHAnsi" w:hAnsiTheme="majorHAnsi"/>
                <w:sz w:val="24"/>
                <w:szCs w:val="24"/>
                <w:lang w:val="uz-Cyrl-UZ"/>
              </w:rPr>
              <w:t>мақсадида</w:t>
            </w:r>
            <w:r w:rsidRPr="00B85817">
              <w:rPr>
                <w:rFonts w:asciiTheme="majorHAnsi" w:hAnsiTheme="majorHAnsi"/>
                <w:sz w:val="24"/>
                <w:szCs w:val="24"/>
                <w:lang w:val="uz-Cyrl-UZ"/>
              </w:rPr>
              <w:t xml:space="preserve"> </w:t>
            </w:r>
            <w:r>
              <w:rPr>
                <w:rFonts w:asciiTheme="majorHAnsi" w:hAnsiTheme="majorHAnsi"/>
                <w:sz w:val="24"/>
                <w:szCs w:val="24"/>
                <w:lang w:val="uz-Cyrl-UZ"/>
              </w:rPr>
              <w:t>п</w:t>
            </w:r>
            <w:r w:rsidRPr="00B85817">
              <w:rPr>
                <w:rFonts w:asciiTheme="majorHAnsi" w:hAnsiTheme="majorHAnsi"/>
                <w:sz w:val="24"/>
                <w:szCs w:val="24"/>
                <w:lang w:val="uz-Cyrl-UZ"/>
              </w:rPr>
              <w:t>артияларнинг туман ва шаҳарлардаги ҳудудий бўлими ходими – вакили фаолиятини доимий ишлайдиган депутат</w:t>
            </w:r>
            <w:r>
              <w:rPr>
                <w:rFonts w:asciiTheme="majorHAnsi" w:hAnsiTheme="majorHAnsi"/>
                <w:sz w:val="24"/>
                <w:szCs w:val="24"/>
                <w:lang w:val="uz-Cyrl-UZ"/>
              </w:rPr>
              <w:t xml:space="preserve"> ёрдамчиси сифатида йўлга қўйиш.</w:t>
            </w:r>
          </w:p>
        </w:tc>
        <w:tc>
          <w:tcPr>
            <w:tcW w:w="5103" w:type="dxa"/>
          </w:tcPr>
          <w:p w:rsidR="0090116D" w:rsidRPr="00F04049"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 xml:space="preserve">Партиянинг туман (шаҳар) Кенгашлари раисларини тегишли ҳудуддан сайланган </w:t>
            </w:r>
            <w:r w:rsidRPr="00B85817">
              <w:rPr>
                <w:rFonts w:asciiTheme="majorHAnsi" w:hAnsiTheme="majorHAnsi"/>
                <w:sz w:val="24"/>
                <w:szCs w:val="24"/>
                <w:lang w:val="uz-Cyrl-UZ"/>
              </w:rPr>
              <w:t>Қонунчилик</w:t>
            </w:r>
            <w:r>
              <w:rPr>
                <w:rFonts w:asciiTheme="majorHAnsi" w:hAnsiTheme="majorHAnsi"/>
                <w:sz w:val="24"/>
                <w:szCs w:val="24"/>
                <w:lang w:val="uz-Cyrl-UZ"/>
              </w:rPr>
              <w:t xml:space="preserve"> палатаси депутатининг жамоатчилик асосида </w:t>
            </w:r>
            <w:r w:rsidRPr="00B85817">
              <w:rPr>
                <w:rFonts w:asciiTheme="majorHAnsi" w:hAnsiTheme="majorHAnsi"/>
                <w:sz w:val="24"/>
                <w:szCs w:val="24"/>
                <w:lang w:val="uz-Cyrl-UZ"/>
              </w:rPr>
              <w:t>депутат</w:t>
            </w:r>
            <w:r>
              <w:rPr>
                <w:rFonts w:asciiTheme="majorHAnsi" w:hAnsiTheme="majorHAnsi"/>
                <w:sz w:val="24"/>
                <w:szCs w:val="24"/>
                <w:lang w:val="uz-Cyrl-UZ"/>
              </w:rPr>
              <w:t xml:space="preserve"> ёрдамчиси этиб белгилаш</w:t>
            </w:r>
          </w:p>
        </w:tc>
        <w:tc>
          <w:tcPr>
            <w:tcW w:w="2268" w:type="dxa"/>
          </w:tcPr>
          <w:p w:rsidR="0090116D" w:rsidRDefault="0090116D" w:rsidP="00321027">
            <w:pPr>
              <w:jc w:val="center"/>
              <w:rPr>
                <w:rFonts w:asciiTheme="majorHAnsi" w:hAnsiTheme="majorHAnsi"/>
                <w:sz w:val="24"/>
                <w:szCs w:val="24"/>
                <w:lang w:val="uz-Cyrl-UZ"/>
              </w:rPr>
            </w:pPr>
            <w:r>
              <w:rPr>
                <w:rFonts w:asciiTheme="majorHAnsi" w:hAnsiTheme="majorHAnsi"/>
                <w:sz w:val="24"/>
                <w:szCs w:val="24"/>
                <w:lang w:val="uz-Cyrl-UZ"/>
              </w:rPr>
              <w:t>2021 йил</w:t>
            </w:r>
          </w:p>
          <w:p w:rsidR="0090116D" w:rsidRPr="00BB002F" w:rsidRDefault="0090116D" w:rsidP="00321027">
            <w:pPr>
              <w:jc w:val="center"/>
              <w:rPr>
                <w:rFonts w:asciiTheme="majorHAnsi" w:hAnsiTheme="majorHAnsi"/>
                <w:sz w:val="24"/>
                <w:szCs w:val="24"/>
                <w:lang w:val="uz-Cyrl-UZ"/>
              </w:rPr>
            </w:pPr>
            <w:r>
              <w:rPr>
                <w:rFonts w:asciiTheme="majorHAnsi" w:hAnsiTheme="majorHAnsi"/>
                <w:sz w:val="24"/>
                <w:szCs w:val="24"/>
                <w:lang w:val="uz-Cyrl-UZ"/>
              </w:rPr>
              <w:t>1-чорак</w:t>
            </w:r>
          </w:p>
        </w:tc>
        <w:tc>
          <w:tcPr>
            <w:tcW w:w="3184" w:type="dxa"/>
          </w:tcPr>
          <w:p w:rsidR="0090116D" w:rsidRPr="00BB002F" w:rsidRDefault="0090116D" w:rsidP="0090116D">
            <w:pPr>
              <w:jc w:val="center"/>
              <w:rPr>
                <w:rFonts w:asciiTheme="majorHAnsi" w:hAnsiTheme="majorHAnsi"/>
                <w:sz w:val="24"/>
                <w:szCs w:val="24"/>
                <w:lang w:val="uz-Cyrl-UZ"/>
              </w:rPr>
            </w:pPr>
            <w:r>
              <w:rPr>
                <w:rFonts w:asciiTheme="majorHAnsi" w:hAnsiTheme="majorHAnsi"/>
                <w:sz w:val="24"/>
                <w:szCs w:val="24"/>
                <w:lang w:val="uz-Cyrl-UZ"/>
              </w:rPr>
              <w:t>Ўзбекистон “Адолат” СДП</w:t>
            </w:r>
          </w:p>
        </w:tc>
      </w:tr>
      <w:tr w:rsidR="0090116D" w:rsidRPr="006E2443" w:rsidTr="003B5EAB">
        <w:trPr>
          <w:jc w:val="center"/>
        </w:trPr>
        <w:tc>
          <w:tcPr>
            <w:tcW w:w="534" w:type="dxa"/>
          </w:tcPr>
          <w:p w:rsidR="0090116D" w:rsidRPr="006E2443" w:rsidRDefault="0090116D" w:rsidP="0090116D">
            <w:pPr>
              <w:pStyle w:val="a4"/>
              <w:numPr>
                <w:ilvl w:val="0"/>
                <w:numId w:val="4"/>
              </w:numPr>
              <w:jc w:val="center"/>
              <w:rPr>
                <w:rFonts w:asciiTheme="majorHAnsi" w:hAnsiTheme="majorHAnsi"/>
                <w:color w:val="FF0000"/>
                <w:sz w:val="24"/>
                <w:szCs w:val="24"/>
                <w:lang w:val="uz-Cyrl-UZ"/>
              </w:rPr>
            </w:pPr>
          </w:p>
        </w:tc>
        <w:tc>
          <w:tcPr>
            <w:tcW w:w="4176" w:type="dxa"/>
          </w:tcPr>
          <w:p w:rsidR="0090116D" w:rsidRPr="006E2443" w:rsidRDefault="0090116D" w:rsidP="0090116D">
            <w:pPr>
              <w:ind w:firstLine="284"/>
              <w:jc w:val="both"/>
              <w:rPr>
                <w:rFonts w:asciiTheme="majorHAnsi" w:hAnsiTheme="majorHAnsi"/>
                <w:color w:val="FF0000"/>
                <w:sz w:val="24"/>
                <w:szCs w:val="24"/>
                <w:lang w:val="uz-Cyrl-UZ"/>
              </w:rPr>
            </w:pPr>
            <w:r w:rsidRPr="006E2443">
              <w:rPr>
                <w:rFonts w:asciiTheme="majorHAnsi" w:hAnsiTheme="majorHAnsi"/>
                <w:color w:val="FF0000"/>
                <w:sz w:val="24"/>
                <w:szCs w:val="24"/>
                <w:lang w:val="uz-Cyrl-UZ"/>
              </w:rPr>
              <w:t>Олий Мажлиснинг парламентлараро ҳамкорлик фаолияти доирасида Ўзбекистоннинг минтақавий ҳамда халқаро майдондаги позицияларини холис ва тўғри тушунтиришда фракциялар аъзолари фаоллигини ошириш</w:t>
            </w:r>
          </w:p>
        </w:tc>
        <w:tc>
          <w:tcPr>
            <w:tcW w:w="5103" w:type="dxa"/>
          </w:tcPr>
          <w:p w:rsidR="0090116D" w:rsidRPr="006E2443" w:rsidRDefault="0090116D" w:rsidP="0090116D">
            <w:pPr>
              <w:ind w:firstLine="284"/>
              <w:jc w:val="both"/>
              <w:rPr>
                <w:rFonts w:asciiTheme="majorHAnsi" w:hAnsiTheme="majorHAnsi"/>
                <w:color w:val="FF0000"/>
                <w:sz w:val="24"/>
                <w:szCs w:val="24"/>
                <w:lang w:val="uz-Cyrl-UZ"/>
              </w:rPr>
            </w:pPr>
          </w:p>
        </w:tc>
        <w:tc>
          <w:tcPr>
            <w:tcW w:w="2268" w:type="dxa"/>
            <w:vAlign w:val="center"/>
          </w:tcPr>
          <w:p w:rsidR="0090116D" w:rsidRPr="006E2443" w:rsidRDefault="0090116D" w:rsidP="0090116D">
            <w:pPr>
              <w:jc w:val="center"/>
              <w:rPr>
                <w:rFonts w:asciiTheme="majorHAnsi" w:hAnsiTheme="majorHAnsi"/>
                <w:color w:val="FF0000"/>
                <w:sz w:val="24"/>
                <w:szCs w:val="24"/>
                <w:lang w:val="uz-Cyrl-UZ"/>
              </w:rPr>
            </w:pPr>
            <w:r w:rsidRPr="006E2443">
              <w:rPr>
                <w:rFonts w:asciiTheme="majorHAnsi" w:hAnsiTheme="majorHAnsi"/>
                <w:color w:val="FF0000"/>
                <w:sz w:val="24"/>
                <w:szCs w:val="24"/>
                <w:lang w:val="uz-Cyrl-UZ"/>
              </w:rPr>
              <w:t>Доимий</w:t>
            </w:r>
          </w:p>
        </w:tc>
        <w:tc>
          <w:tcPr>
            <w:tcW w:w="3184" w:type="dxa"/>
          </w:tcPr>
          <w:p w:rsidR="0090116D" w:rsidRPr="006E2443" w:rsidRDefault="0090116D" w:rsidP="0090116D">
            <w:pPr>
              <w:jc w:val="center"/>
              <w:rPr>
                <w:rFonts w:asciiTheme="majorHAnsi" w:hAnsiTheme="majorHAnsi"/>
                <w:color w:val="FF0000"/>
                <w:sz w:val="24"/>
                <w:szCs w:val="24"/>
                <w:lang w:val="uz-Cyrl-UZ"/>
              </w:rPr>
            </w:pPr>
            <w:r w:rsidRPr="006E2443">
              <w:rPr>
                <w:rFonts w:asciiTheme="majorHAnsi" w:hAnsiTheme="majorHAnsi"/>
                <w:color w:val="FF0000"/>
                <w:sz w:val="24"/>
                <w:szCs w:val="24"/>
                <w:lang w:val="uz-Cyrl-UZ"/>
              </w:rPr>
              <w:t>Ўзбекистон “Адолат” СДП фракцияси</w:t>
            </w:r>
          </w:p>
          <w:p w:rsidR="0090116D" w:rsidRPr="006E2443" w:rsidRDefault="0090116D" w:rsidP="0090116D">
            <w:pPr>
              <w:jc w:val="center"/>
              <w:rPr>
                <w:rFonts w:asciiTheme="majorHAnsi" w:hAnsiTheme="majorHAnsi"/>
                <w:color w:val="FF0000"/>
                <w:sz w:val="24"/>
                <w:szCs w:val="24"/>
                <w:lang w:val="uz-Cyrl-UZ"/>
              </w:rPr>
            </w:pPr>
          </w:p>
        </w:tc>
      </w:tr>
      <w:tr w:rsidR="0090116D" w:rsidRPr="00D92B69" w:rsidTr="000B550D">
        <w:trPr>
          <w:jc w:val="center"/>
        </w:trPr>
        <w:tc>
          <w:tcPr>
            <w:tcW w:w="534" w:type="dxa"/>
          </w:tcPr>
          <w:p w:rsidR="0090116D" w:rsidRPr="005D52E6" w:rsidRDefault="0090116D" w:rsidP="0090116D">
            <w:pPr>
              <w:pStyle w:val="a4"/>
              <w:numPr>
                <w:ilvl w:val="0"/>
                <w:numId w:val="4"/>
              </w:numPr>
              <w:jc w:val="center"/>
              <w:rPr>
                <w:rFonts w:asciiTheme="majorHAnsi" w:hAnsiTheme="majorHAnsi"/>
                <w:sz w:val="24"/>
                <w:szCs w:val="24"/>
                <w:lang w:val="uz-Cyrl-UZ"/>
              </w:rPr>
            </w:pPr>
          </w:p>
        </w:tc>
        <w:tc>
          <w:tcPr>
            <w:tcW w:w="4176" w:type="dxa"/>
          </w:tcPr>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П</w:t>
            </w:r>
            <w:r w:rsidRPr="006D21C9">
              <w:rPr>
                <w:rFonts w:asciiTheme="majorHAnsi" w:hAnsiTheme="majorHAnsi"/>
                <w:sz w:val="24"/>
                <w:szCs w:val="24"/>
                <w:lang w:val="uz-Cyrl-UZ"/>
              </w:rPr>
              <w:t>артиялар фуқаролар билан ишлаш методикасини такомиллаштириб, замонавий сиёсий технологиялардан фойдалан</w:t>
            </w:r>
            <w:r>
              <w:rPr>
                <w:rFonts w:asciiTheme="majorHAnsi" w:hAnsiTheme="majorHAnsi"/>
                <w:sz w:val="24"/>
                <w:szCs w:val="24"/>
                <w:lang w:val="uz-Cyrl-UZ"/>
              </w:rPr>
              <w:t>ган ҳолда</w:t>
            </w:r>
            <w:r w:rsidRPr="006D21C9">
              <w:rPr>
                <w:rFonts w:asciiTheme="majorHAnsi" w:hAnsiTheme="majorHAnsi"/>
                <w:sz w:val="24"/>
                <w:szCs w:val="24"/>
                <w:lang w:val="uz-Cyrl-UZ"/>
              </w:rPr>
              <w:t xml:space="preserve"> </w:t>
            </w:r>
            <w:r>
              <w:rPr>
                <w:rFonts w:asciiTheme="majorHAnsi" w:hAnsiTheme="majorHAnsi"/>
                <w:sz w:val="24"/>
                <w:szCs w:val="24"/>
                <w:lang w:val="uz-Cyrl-UZ"/>
              </w:rPr>
              <w:t>сайловда иштирок этадиган партия к</w:t>
            </w:r>
            <w:r w:rsidRPr="006D21C9">
              <w:rPr>
                <w:rFonts w:asciiTheme="majorHAnsi" w:hAnsiTheme="majorHAnsi"/>
                <w:sz w:val="24"/>
                <w:szCs w:val="24"/>
                <w:lang w:val="uz-Cyrl-UZ"/>
              </w:rPr>
              <w:t>узатувчи ва вакилларини халқаро стандартлар асосида ўқитиш</w:t>
            </w:r>
            <w:r>
              <w:rPr>
                <w:rFonts w:asciiTheme="majorHAnsi" w:hAnsiTheme="majorHAnsi"/>
                <w:sz w:val="24"/>
                <w:szCs w:val="24"/>
                <w:lang w:val="uz-Cyrl-UZ"/>
              </w:rPr>
              <w:t>н</w:t>
            </w:r>
            <w:r w:rsidRPr="006D21C9">
              <w:rPr>
                <w:rFonts w:asciiTheme="majorHAnsi" w:hAnsiTheme="majorHAnsi"/>
                <w:sz w:val="24"/>
                <w:szCs w:val="24"/>
                <w:lang w:val="uz-Cyrl-UZ"/>
              </w:rPr>
              <w:t xml:space="preserve">и </w:t>
            </w:r>
            <w:r>
              <w:rPr>
                <w:rFonts w:asciiTheme="majorHAnsi" w:hAnsiTheme="majorHAnsi"/>
                <w:sz w:val="24"/>
                <w:szCs w:val="24"/>
                <w:lang w:val="uz-Cyrl-UZ"/>
              </w:rPr>
              <w:t>ташкил этиш.</w:t>
            </w:r>
          </w:p>
          <w:p w:rsidR="0090116D" w:rsidRPr="00522DFC"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w:t>
            </w:r>
            <w:r w:rsidRPr="000448B4">
              <w:rPr>
                <w:rFonts w:asciiTheme="majorHAnsi" w:hAnsiTheme="majorHAnsi"/>
                <w:sz w:val="24"/>
                <w:szCs w:val="24"/>
                <w:lang w:val="uz-Cyrl-UZ"/>
              </w:rPr>
              <w:t xml:space="preserve">ўз вакилларини ўқитиши </w:t>
            </w:r>
            <w:r>
              <w:rPr>
                <w:rFonts w:asciiTheme="majorHAnsi" w:hAnsiTheme="majorHAnsi"/>
                <w:sz w:val="24"/>
                <w:szCs w:val="24"/>
                <w:lang w:val="uz-Cyrl-UZ"/>
              </w:rPr>
              <w:lastRenderedPageBreak/>
              <w:t xml:space="preserve">дастурини ишлаб чиқиш) </w:t>
            </w:r>
          </w:p>
        </w:tc>
        <w:tc>
          <w:tcPr>
            <w:tcW w:w="5103" w:type="dxa"/>
          </w:tcPr>
          <w:p w:rsidR="0090116D"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lastRenderedPageBreak/>
              <w:t>ЕХҲТ ДИИҲБ 2019 йил 22 декабрдаги бўлиб ўтган сайловлар якунлари бўйича ишлаб чиқилган тавсиялари асосида партиянинг кузатувчилари ва ваколатли вакилларини ўқитиш дастурини ишлаб чиқиш;</w:t>
            </w:r>
          </w:p>
          <w:p w:rsidR="0090116D" w:rsidRPr="00F04049" w:rsidRDefault="0090116D" w:rsidP="0090116D">
            <w:pPr>
              <w:ind w:firstLine="284"/>
              <w:jc w:val="both"/>
              <w:rPr>
                <w:rFonts w:asciiTheme="majorHAnsi" w:hAnsiTheme="majorHAnsi"/>
                <w:sz w:val="24"/>
                <w:szCs w:val="24"/>
                <w:lang w:val="uz-Cyrl-UZ"/>
              </w:rPr>
            </w:pPr>
            <w:r>
              <w:rPr>
                <w:rFonts w:asciiTheme="majorHAnsi" w:hAnsiTheme="majorHAnsi"/>
                <w:sz w:val="24"/>
                <w:szCs w:val="24"/>
                <w:lang w:val="uz-Cyrl-UZ"/>
              </w:rPr>
              <w:t>партиянинг кузатувчилари ва ваколатли вакилларини ўқитиш мақсадида семинар-тренинглар ташкил этиш ва услубий қўлланмалар билан таъминлаш</w:t>
            </w:r>
          </w:p>
        </w:tc>
        <w:tc>
          <w:tcPr>
            <w:tcW w:w="2268" w:type="dxa"/>
          </w:tcPr>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2021 йил</w:t>
            </w:r>
          </w:p>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10 февралга қадар</w:t>
            </w: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p>
          <w:p w:rsidR="0090116D" w:rsidRDefault="0090116D" w:rsidP="0090116D">
            <w:pPr>
              <w:jc w:val="center"/>
              <w:rPr>
                <w:rFonts w:asciiTheme="majorHAnsi" w:hAnsiTheme="majorHAnsi"/>
                <w:sz w:val="24"/>
                <w:szCs w:val="24"/>
                <w:lang w:val="uz-Cyrl-UZ"/>
              </w:rPr>
            </w:pPr>
            <w:r>
              <w:rPr>
                <w:rFonts w:asciiTheme="majorHAnsi" w:hAnsiTheme="majorHAnsi"/>
                <w:sz w:val="24"/>
                <w:szCs w:val="24"/>
                <w:lang w:val="uz-Cyrl-UZ"/>
              </w:rPr>
              <w:t>2021 йил</w:t>
            </w:r>
          </w:p>
          <w:p w:rsidR="0090116D" w:rsidRPr="00BB002F" w:rsidRDefault="0090116D" w:rsidP="0090116D">
            <w:pPr>
              <w:jc w:val="center"/>
              <w:rPr>
                <w:rFonts w:asciiTheme="majorHAnsi" w:hAnsiTheme="majorHAnsi"/>
                <w:sz w:val="24"/>
                <w:szCs w:val="24"/>
                <w:lang w:val="uz-Cyrl-UZ"/>
              </w:rPr>
            </w:pPr>
            <w:r>
              <w:rPr>
                <w:rFonts w:asciiTheme="majorHAnsi" w:hAnsiTheme="majorHAnsi"/>
                <w:sz w:val="24"/>
                <w:szCs w:val="24"/>
                <w:lang w:val="uz-Cyrl-UZ"/>
              </w:rPr>
              <w:t>июль</w:t>
            </w:r>
          </w:p>
        </w:tc>
        <w:tc>
          <w:tcPr>
            <w:tcW w:w="3184" w:type="dxa"/>
          </w:tcPr>
          <w:p w:rsidR="0090116D" w:rsidRPr="00BB002F" w:rsidRDefault="0090116D" w:rsidP="0090116D">
            <w:pPr>
              <w:jc w:val="center"/>
              <w:rPr>
                <w:rFonts w:asciiTheme="majorHAnsi" w:hAnsiTheme="majorHAnsi"/>
                <w:sz w:val="24"/>
                <w:szCs w:val="24"/>
                <w:lang w:val="uz-Cyrl-UZ"/>
              </w:rPr>
            </w:pPr>
            <w:r>
              <w:rPr>
                <w:rFonts w:asciiTheme="majorHAnsi" w:hAnsiTheme="majorHAnsi"/>
                <w:sz w:val="24"/>
                <w:szCs w:val="24"/>
                <w:lang w:val="uz-Cyrl-UZ"/>
              </w:rPr>
              <w:t>Ўзбекистон “Адолат” СДП</w:t>
            </w:r>
          </w:p>
        </w:tc>
      </w:tr>
      <w:tr w:rsidR="00344595" w:rsidRPr="00D92B69" w:rsidTr="00344595">
        <w:trPr>
          <w:jc w:val="center"/>
        </w:trPr>
        <w:tc>
          <w:tcPr>
            <w:tcW w:w="534" w:type="dxa"/>
          </w:tcPr>
          <w:p w:rsidR="00344595" w:rsidRPr="005D52E6" w:rsidRDefault="00344595" w:rsidP="00344595">
            <w:pPr>
              <w:pStyle w:val="a4"/>
              <w:numPr>
                <w:ilvl w:val="0"/>
                <w:numId w:val="4"/>
              </w:numPr>
              <w:jc w:val="center"/>
              <w:rPr>
                <w:rFonts w:asciiTheme="majorHAnsi" w:hAnsiTheme="majorHAnsi"/>
                <w:sz w:val="24"/>
                <w:szCs w:val="24"/>
                <w:lang w:val="uz-Cyrl-UZ"/>
              </w:rPr>
            </w:pPr>
          </w:p>
        </w:tc>
        <w:tc>
          <w:tcPr>
            <w:tcW w:w="4176" w:type="dxa"/>
          </w:tcPr>
          <w:p w:rsidR="00344595" w:rsidRDefault="00344595" w:rsidP="00344595">
            <w:pPr>
              <w:ind w:firstLine="284"/>
              <w:jc w:val="both"/>
              <w:rPr>
                <w:rFonts w:asciiTheme="majorHAnsi" w:hAnsiTheme="majorHAnsi"/>
                <w:sz w:val="24"/>
                <w:szCs w:val="24"/>
                <w:lang w:val="uz-Cyrl-UZ"/>
              </w:rPr>
            </w:pPr>
            <w:r w:rsidRPr="00657ECB">
              <w:rPr>
                <w:rFonts w:asciiTheme="majorHAnsi" w:hAnsiTheme="majorHAnsi"/>
                <w:sz w:val="24"/>
                <w:szCs w:val="24"/>
                <w:lang w:val="uz-Cyrl-UZ"/>
              </w:rPr>
              <w:t xml:space="preserve">Ҳар бир партия сайловда </w:t>
            </w:r>
            <w:r>
              <w:rPr>
                <w:rFonts w:asciiTheme="majorHAnsi" w:hAnsiTheme="majorHAnsi"/>
                <w:sz w:val="24"/>
                <w:szCs w:val="24"/>
                <w:lang w:val="uz-Cyrl-UZ"/>
              </w:rPr>
              <w:t xml:space="preserve">иштирок этиш учун сайловолди дастурини ишлаб чиқиш. </w:t>
            </w:r>
          </w:p>
          <w:p w:rsidR="00344595" w:rsidRDefault="00344595" w:rsidP="00344595">
            <w:pPr>
              <w:ind w:firstLine="284"/>
              <w:jc w:val="both"/>
              <w:rPr>
                <w:rFonts w:asciiTheme="majorHAnsi" w:hAnsiTheme="majorHAnsi"/>
                <w:i/>
                <w:sz w:val="24"/>
                <w:szCs w:val="24"/>
                <w:lang w:val="uz-Cyrl-UZ"/>
              </w:rPr>
            </w:pPr>
            <w:r w:rsidRPr="003B1173">
              <w:rPr>
                <w:rFonts w:asciiTheme="majorHAnsi" w:hAnsiTheme="majorHAnsi"/>
                <w:i/>
                <w:sz w:val="24"/>
                <w:szCs w:val="24"/>
                <w:lang w:val="uz-Cyrl-UZ"/>
              </w:rPr>
              <w:t>Бунда</w:t>
            </w:r>
            <w:r>
              <w:rPr>
                <w:rFonts w:asciiTheme="majorHAnsi" w:hAnsiTheme="majorHAnsi"/>
                <w:i/>
                <w:sz w:val="24"/>
                <w:szCs w:val="24"/>
                <w:lang w:val="uz-Cyrl-UZ"/>
              </w:rPr>
              <w:t>:</w:t>
            </w:r>
          </w:p>
          <w:p w:rsidR="00344595" w:rsidRDefault="00344595" w:rsidP="00344595">
            <w:pPr>
              <w:ind w:firstLine="284"/>
              <w:jc w:val="both"/>
              <w:rPr>
                <w:rFonts w:asciiTheme="majorHAnsi" w:hAnsiTheme="majorHAnsi"/>
                <w:i/>
                <w:sz w:val="24"/>
                <w:szCs w:val="24"/>
                <w:lang w:val="uz-Cyrl-UZ"/>
              </w:rPr>
            </w:pPr>
            <w:r w:rsidRPr="003B1173">
              <w:rPr>
                <w:rFonts w:asciiTheme="majorHAnsi" w:hAnsiTheme="majorHAnsi"/>
                <w:i/>
                <w:sz w:val="24"/>
                <w:szCs w:val="24"/>
                <w:lang w:val="uz-Cyrl-UZ"/>
              </w:rPr>
              <w:t xml:space="preserve"> тизимли муаммоларни ҳал қилиш бўйича конструктив ғояларнинг мавжудлигига алоҳида аҳамият </w:t>
            </w:r>
            <w:r>
              <w:rPr>
                <w:rFonts w:asciiTheme="majorHAnsi" w:hAnsiTheme="majorHAnsi"/>
                <w:i/>
                <w:sz w:val="24"/>
                <w:szCs w:val="24"/>
                <w:lang w:val="uz-Cyrl-UZ"/>
              </w:rPr>
              <w:t>бериш;</w:t>
            </w:r>
          </w:p>
          <w:p w:rsidR="00344595" w:rsidRDefault="00344595" w:rsidP="00344595">
            <w:pPr>
              <w:ind w:firstLine="284"/>
              <w:jc w:val="both"/>
              <w:rPr>
                <w:rFonts w:asciiTheme="majorHAnsi" w:hAnsiTheme="majorHAnsi"/>
                <w:i/>
                <w:sz w:val="24"/>
                <w:szCs w:val="24"/>
                <w:lang w:val="uz-Cyrl-UZ"/>
              </w:rPr>
            </w:pPr>
            <w:r>
              <w:rPr>
                <w:rFonts w:asciiTheme="majorHAnsi" w:hAnsiTheme="majorHAnsi"/>
                <w:i/>
                <w:sz w:val="24"/>
                <w:szCs w:val="24"/>
                <w:lang w:val="uz-Cyrl-UZ"/>
              </w:rPr>
              <w:t>д</w:t>
            </w:r>
            <w:r w:rsidRPr="003B1173">
              <w:rPr>
                <w:rFonts w:asciiTheme="majorHAnsi" w:hAnsiTheme="majorHAnsi"/>
                <w:i/>
                <w:sz w:val="24"/>
                <w:szCs w:val="24"/>
                <w:lang w:val="uz-Cyrl-UZ"/>
              </w:rPr>
              <w:t>астурлар, энг аввало, халқнинг хоҳиш-истакларини, келажакка бўлган ишончини ўзида акс эттириши, халқчил бўлиши ва албатта бир-биридан фарқ қилиши зарур</w:t>
            </w:r>
            <w:r>
              <w:rPr>
                <w:rFonts w:asciiTheme="majorHAnsi" w:hAnsiTheme="majorHAnsi"/>
                <w:i/>
                <w:sz w:val="24"/>
                <w:szCs w:val="24"/>
                <w:lang w:val="uz-Cyrl-UZ"/>
              </w:rPr>
              <w:t>;</w:t>
            </w:r>
          </w:p>
          <w:p w:rsidR="00344595" w:rsidRPr="003B1173" w:rsidRDefault="00344595" w:rsidP="00344595">
            <w:pPr>
              <w:ind w:firstLine="284"/>
              <w:jc w:val="both"/>
              <w:rPr>
                <w:rFonts w:asciiTheme="majorHAnsi" w:hAnsiTheme="majorHAnsi"/>
                <w:i/>
                <w:sz w:val="24"/>
                <w:szCs w:val="24"/>
                <w:lang w:val="uz-Cyrl-UZ"/>
              </w:rPr>
            </w:pPr>
            <w:r w:rsidRPr="002B4C10">
              <w:rPr>
                <w:rFonts w:asciiTheme="majorHAnsi" w:hAnsiTheme="majorHAnsi"/>
                <w:i/>
                <w:sz w:val="24"/>
                <w:szCs w:val="24"/>
                <w:lang w:val="uz-Cyrl-UZ"/>
              </w:rPr>
              <w:t>партиялар</w:t>
            </w:r>
            <w:r>
              <w:rPr>
                <w:rFonts w:asciiTheme="majorHAnsi" w:hAnsiTheme="majorHAnsi"/>
                <w:i/>
                <w:sz w:val="24"/>
                <w:szCs w:val="24"/>
                <w:lang w:val="uz-Cyrl-UZ"/>
              </w:rPr>
              <w:t>нинг</w:t>
            </w:r>
            <w:r w:rsidRPr="002B4C10">
              <w:rPr>
                <w:rFonts w:asciiTheme="majorHAnsi" w:hAnsiTheme="majorHAnsi"/>
                <w:i/>
                <w:sz w:val="24"/>
                <w:szCs w:val="24"/>
                <w:lang w:val="uz-Cyrl-UZ"/>
              </w:rPr>
              <w:t xml:space="preserve"> экспертлар гуруҳини шакллантири</w:t>
            </w:r>
            <w:r>
              <w:rPr>
                <w:rFonts w:asciiTheme="majorHAnsi" w:hAnsiTheme="majorHAnsi"/>
                <w:i/>
                <w:sz w:val="24"/>
                <w:szCs w:val="24"/>
                <w:lang w:val="uz-Cyrl-UZ"/>
              </w:rPr>
              <w:t>ш,</w:t>
            </w:r>
            <w:r w:rsidRPr="002B4C10">
              <w:rPr>
                <w:rFonts w:asciiTheme="majorHAnsi" w:hAnsiTheme="majorHAnsi"/>
                <w:i/>
                <w:sz w:val="24"/>
                <w:szCs w:val="24"/>
                <w:lang w:val="uz-Cyrl-UZ"/>
              </w:rPr>
              <w:t xml:space="preserve"> илмий-тадқиқот институтларининг таҳлилларидан самарали фойдалан</w:t>
            </w:r>
            <w:r>
              <w:rPr>
                <w:rFonts w:asciiTheme="majorHAnsi" w:hAnsiTheme="majorHAnsi"/>
                <w:i/>
                <w:sz w:val="24"/>
                <w:szCs w:val="24"/>
                <w:lang w:val="uz-Cyrl-UZ"/>
              </w:rPr>
              <w:t>иш.</w:t>
            </w:r>
          </w:p>
        </w:tc>
        <w:tc>
          <w:tcPr>
            <w:tcW w:w="5103" w:type="dxa"/>
          </w:tcPr>
          <w:p w:rsidR="00344595" w:rsidRDefault="00344595" w:rsidP="00321027">
            <w:pPr>
              <w:ind w:firstLine="284"/>
              <w:jc w:val="both"/>
              <w:rPr>
                <w:rFonts w:asciiTheme="majorHAnsi" w:hAnsiTheme="majorHAnsi"/>
                <w:sz w:val="24"/>
                <w:szCs w:val="24"/>
                <w:lang w:val="uz-Cyrl-UZ"/>
              </w:rPr>
            </w:pPr>
            <w:r w:rsidRPr="00657ECB">
              <w:rPr>
                <w:rFonts w:asciiTheme="majorHAnsi" w:hAnsiTheme="majorHAnsi"/>
                <w:sz w:val="24"/>
                <w:szCs w:val="24"/>
                <w:lang w:val="uz-Cyrl-UZ"/>
              </w:rPr>
              <w:t>Партия сайлов</w:t>
            </w:r>
            <w:r>
              <w:rPr>
                <w:rFonts w:asciiTheme="majorHAnsi" w:hAnsiTheme="majorHAnsi"/>
                <w:sz w:val="24"/>
                <w:szCs w:val="24"/>
                <w:lang w:val="uz-Cyrl-UZ"/>
              </w:rPr>
              <w:t>олди дастуридаги йўналишлар режасини белгилаб олиш;</w:t>
            </w:r>
          </w:p>
          <w:p w:rsidR="00344595" w:rsidRDefault="00344595" w:rsidP="00321027">
            <w:pPr>
              <w:ind w:firstLine="284"/>
              <w:jc w:val="both"/>
              <w:rPr>
                <w:rFonts w:asciiTheme="majorHAnsi" w:hAnsiTheme="majorHAnsi"/>
                <w:sz w:val="24"/>
                <w:szCs w:val="24"/>
                <w:lang w:val="uz-Cyrl-UZ"/>
              </w:rPr>
            </w:pPr>
            <w:r w:rsidRPr="00657ECB">
              <w:rPr>
                <w:rFonts w:asciiTheme="majorHAnsi" w:hAnsiTheme="majorHAnsi"/>
                <w:sz w:val="24"/>
                <w:szCs w:val="24"/>
                <w:lang w:val="uz-Cyrl-UZ"/>
              </w:rPr>
              <w:t>Партия сайлов</w:t>
            </w:r>
            <w:r>
              <w:rPr>
                <w:rFonts w:asciiTheme="majorHAnsi" w:hAnsiTheme="majorHAnsi"/>
                <w:sz w:val="24"/>
                <w:szCs w:val="24"/>
                <w:lang w:val="uz-Cyrl-UZ"/>
              </w:rPr>
              <w:t>олди дастури йўнлишларининг ҳар бир банди бўйича экспертлар гуруҳини шакллантириш;</w:t>
            </w:r>
          </w:p>
          <w:p w:rsidR="00344595" w:rsidRDefault="00344595" w:rsidP="00321027">
            <w:pPr>
              <w:ind w:firstLine="284"/>
              <w:jc w:val="both"/>
              <w:rPr>
                <w:rFonts w:asciiTheme="majorHAnsi" w:hAnsiTheme="majorHAnsi"/>
                <w:sz w:val="24"/>
                <w:szCs w:val="24"/>
                <w:lang w:val="uz-Cyrl-UZ"/>
              </w:rPr>
            </w:pPr>
            <w:r w:rsidRPr="00657ECB">
              <w:rPr>
                <w:rFonts w:asciiTheme="majorHAnsi" w:hAnsiTheme="majorHAnsi"/>
                <w:sz w:val="24"/>
                <w:szCs w:val="24"/>
                <w:lang w:val="uz-Cyrl-UZ"/>
              </w:rPr>
              <w:t>Партия сайлов</w:t>
            </w:r>
            <w:r>
              <w:rPr>
                <w:rFonts w:asciiTheme="majorHAnsi" w:hAnsiTheme="majorHAnsi"/>
                <w:sz w:val="24"/>
                <w:szCs w:val="24"/>
                <w:lang w:val="uz-Cyrl-UZ"/>
              </w:rPr>
              <w:t>олди дастурининг ҳар бир бандини кенг жамоатчилик орасида муҳокама қилиш;</w:t>
            </w:r>
          </w:p>
          <w:p w:rsidR="00344595" w:rsidRDefault="00344595" w:rsidP="00321027">
            <w:pPr>
              <w:ind w:firstLine="284"/>
              <w:jc w:val="both"/>
              <w:rPr>
                <w:rFonts w:asciiTheme="majorHAnsi" w:hAnsiTheme="majorHAnsi"/>
                <w:sz w:val="24"/>
                <w:szCs w:val="24"/>
                <w:lang w:val="uz-Cyrl-UZ"/>
              </w:rPr>
            </w:pPr>
            <w:r w:rsidRPr="00657ECB">
              <w:rPr>
                <w:rFonts w:asciiTheme="majorHAnsi" w:hAnsiTheme="majorHAnsi"/>
                <w:sz w:val="24"/>
                <w:szCs w:val="24"/>
                <w:lang w:val="uz-Cyrl-UZ"/>
              </w:rPr>
              <w:t>Партия сайлов</w:t>
            </w:r>
            <w:r>
              <w:rPr>
                <w:rFonts w:asciiTheme="majorHAnsi" w:hAnsiTheme="majorHAnsi"/>
                <w:sz w:val="24"/>
                <w:szCs w:val="24"/>
                <w:lang w:val="uz-Cyrl-UZ"/>
              </w:rPr>
              <w:t>олди дастурининг ҳар бир бандини партия фаоллари, БПТлар, депутатлар, туман (шаҳар) Кенгашларида муҳокама қилиш;</w:t>
            </w:r>
          </w:p>
          <w:p w:rsidR="00344595" w:rsidRDefault="00344595" w:rsidP="00321027">
            <w:pPr>
              <w:ind w:firstLine="284"/>
              <w:jc w:val="both"/>
              <w:rPr>
                <w:rFonts w:asciiTheme="majorHAnsi" w:hAnsiTheme="majorHAnsi"/>
                <w:sz w:val="24"/>
                <w:szCs w:val="24"/>
                <w:lang w:val="uz-Cyrl-UZ"/>
              </w:rPr>
            </w:pPr>
            <w:r>
              <w:rPr>
                <w:rFonts w:asciiTheme="majorHAnsi" w:hAnsiTheme="majorHAnsi"/>
                <w:sz w:val="24"/>
                <w:szCs w:val="24"/>
                <w:lang w:val="uz-Cyrl-UZ"/>
              </w:rPr>
              <w:t>муҳокама натижаларини партиянинг ҳудудий Кенгашлари томонидан маҳаллий депутатлар иштирокида умумлаштириб, умулаштирилган маълумотларни партия Марказий аппаратига тақдим этиш;</w:t>
            </w:r>
          </w:p>
          <w:p w:rsidR="00344595" w:rsidRPr="00F04049" w:rsidRDefault="00344595" w:rsidP="00321027">
            <w:pPr>
              <w:ind w:firstLine="284"/>
              <w:jc w:val="both"/>
              <w:rPr>
                <w:rFonts w:asciiTheme="majorHAnsi" w:hAnsiTheme="majorHAnsi"/>
                <w:sz w:val="24"/>
                <w:szCs w:val="24"/>
                <w:lang w:val="uz-Cyrl-UZ"/>
              </w:rPr>
            </w:pPr>
            <w:r>
              <w:rPr>
                <w:rFonts w:asciiTheme="majorHAnsi" w:hAnsiTheme="majorHAnsi"/>
                <w:sz w:val="24"/>
                <w:szCs w:val="24"/>
                <w:lang w:val="uz-Cyrl-UZ"/>
              </w:rPr>
              <w:t>партия Марказий аппаратида шакллантирилган экспертлар гуруҳи йиғилишида сайловолди дастури лойиҳасини муҳокамалардан ўтказиш ва якунлаш</w:t>
            </w:r>
          </w:p>
        </w:tc>
        <w:tc>
          <w:tcPr>
            <w:tcW w:w="2268" w:type="dxa"/>
          </w:tcPr>
          <w:p w:rsidR="00344595" w:rsidRDefault="00344595" w:rsidP="00344595">
            <w:pPr>
              <w:jc w:val="center"/>
              <w:rPr>
                <w:rFonts w:asciiTheme="majorHAnsi" w:hAnsiTheme="majorHAnsi"/>
                <w:sz w:val="24"/>
                <w:szCs w:val="24"/>
                <w:lang w:val="uz-Cyrl-UZ"/>
              </w:rPr>
            </w:pPr>
            <w:r>
              <w:rPr>
                <w:rFonts w:asciiTheme="majorHAnsi" w:hAnsiTheme="majorHAnsi"/>
                <w:sz w:val="24"/>
                <w:szCs w:val="24"/>
                <w:lang w:val="uz-Cyrl-UZ"/>
              </w:rPr>
              <w:t>2021 йил</w:t>
            </w:r>
          </w:p>
          <w:p w:rsidR="00344595" w:rsidRPr="00BB002F" w:rsidRDefault="00321027" w:rsidP="00344595">
            <w:pPr>
              <w:jc w:val="center"/>
              <w:rPr>
                <w:rFonts w:asciiTheme="majorHAnsi" w:hAnsiTheme="majorHAnsi"/>
                <w:sz w:val="24"/>
                <w:szCs w:val="24"/>
                <w:lang w:val="uz-Cyrl-UZ"/>
              </w:rPr>
            </w:pPr>
            <w:r>
              <w:rPr>
                <w:rFonts w:asciiTheme="majorHAnsi" w:hAnsiTheme="majorHAnsi"/>
                <w:sz w:val="24"/>
                <w:szCs w:val="24"/>
                <w:lang w:val="uz-Cyrl-UZ"/>
              </w:rPr>
              <w:t>февраль</w:t>
            </w:r>
            <w:r w:rsidR="00344595">
              <w:rPr>
                <w:rFonts w:asciiTheme="majorHAnsi" w:hAnsiTheme="majorHAnsi"/>
                <w:sz w:val="24"/>
                <w:szCs w:val="24"/>
                <w:lang w:val="uz-Cyrl-UZ"/>
              </w:rPr>
              <w:t>-июль</w:t>
            </w:r>
          </w:p>
        </w:tc>
        <w:tc>
          <w:tcPr>
            <w:tcW w:w="3184" w:type="dxa"/>
          </w:tcPr>
          <w:p w:rsidR="00344595" w:rsidRPr="00BB002F" w:rsidRDefault="00344595" w:rsidP="00344595">
            <w:pPr>
              <w:jc w:val="center"/>
              <w:rPr>
                <w:rFonts w:asciiTheme="majorHAnsi" w:hAnsiTheme="majorHAnsi"/>
                <w:sz w:val="24"/>
                <w:szCs w:val="24"/>
                <w:lang w:val="uz-Cyrl-UZ"/>
              </w:rPr>
            </w:pPr>
            <w:r>
              <w:rPr>
                <w:rFonts w:asciiTheme="majorHAnsi" w:hAnsiTheme="majorHAnsi"/>
                <w:sz w:val="24"/>
                <w:szCs w:val="24"/>
                <w:lang w:val="uz-Cyrl-UZ"/>
              </w:rPr>
              <w:t>Ўзбекистон “Адолат” СДП</w:t>
            </w:r>
          </w:p>
        </w:tc>
      </w:tr>
      <w:tr w:rsidR="00321027" w:rsidRPr="00D92B69" w:rsidTr="000B550D">
        <w:trPr>
          <w:jc w:val="center"/>
        </w:trPr>
        <w:tc>
          <w:tcPr>
            <w:tcW w:w="534" w:type="dxa"/>
          </w:tcPr>
          <w:p w:rsidR="00321027" w:rsidRPr="005D52E6" w:rsidRDefault="00321027" w:rsidP="00321027">
            <w:pPr>
              <w:pStyle w:val="a4"/>
              <w:numPr>
                <w:ilvl w:val="0"/>
                <w:numId w:val="4"/>
              </w:numPr>
              <w:jc w:val="center"/>
              <w:rPr>
                <w:rFonts w:asciiTheme="majorHAnsi" w:hAnsiTheme="majorHAnsi"/>
                <w:sz w:val="24"/>
                <w:szCs w:val="24"/>
                <w:lang w:val="uz-Cyrl-UZ"/>
              </w:rPr>
            </w:pPr>
          </w:p>
        </w:tc>
        <w:tc>
          <w:tcPr>
            <w:tcW w:w="4176" w:type="dxa"/>
          </w:tcPr>
          <w:p w:rsidR="00321027" w:rsidRPr="00657ECB" w:rsidRDefault="00321027" w:rsidP="00321027">
            <w:pPr>
              <w:ind w:firstLine="284"/>
              <w:jc w:val="both"/>
              <w:rPr>
                <w:rFonts w:asciiTheme="majorHAnsi" w:hAnsiTheme="majorHAnsi"/>
                <w:sz w:val="24"/>
                <w:szCs w:val="24"/>
                <w:lang w:val="uz-Cyrl-UZ"/>
              </w:rPr>
            </w:pPr>
            <w:r w:rsidRPr="001D03F1">
              <w:rPr>
                <w:rFonts w:asciiTheme="majorHAnsi" w:hAnsiTheme="majorHAnsi"/>
                <w:sz w:val="24"/>
                <w:szCs w:val="24"/>
                <w:lang w:val="uz-Cyrl-UZ"/>
              </w:rPr>
              <w:t>Сиёсий кенгашлар таркибини қайта кўриб чиқиб, уларни халқ орасида обрў ва фаол сиёсий позицияга эга бўлган янги шахслар билан тўлдириш</w:t>
            </w:r>
            <w:r>
              <w:rPr>
                <w:rFonts w:asciiTheme="majorHAnsi" w:hAnsiTheme="majorHAnsi"/>
                <w:sz w:val="24"/>
                <w:szCs w:val="24"/>
                <w:lang w:val="uz-Cyrl-UZ"/>
              </w:rPr>
              <w:t>.</w:t>
            </w:r>
          </w:p>
        </w:tc>
        <w:tc>
          <w:tcPr>
            <w:tcW w:w="5103" w:type="dxa"/>
          </w:tcPr>
          <w:p w:rsidR="00321027" w:rsidRPr="00F04049" w:rsidRDefault="00321027" w:rsidP="00321027">
            <w:pPr>
              <w:ind w:firstLine="284"/>
              <w:jc w:val="both"/>
              <w:rPr>
                <w:rFonts w:asciiTheme="majorHAnsi" w:hAnsiTheme="majorHAnsi"/>
                <w:sz w:val="24"/>
                <w:szCs w:val="24"/>
                <w:lang w:val="uz-Cyrl-UZ"/>
              </w:rPr>
            </w:pPr>
            <w:r>
              <w:rPr>
                <w:rFonts w:asciiTheme="majorHAnsi" w:hAnsiTheme="majorHAnsi"/>
                <w:sz w:val="24"/>
                <w:szCs w:val="24"/>
                <w:lang w:val="uz-Cyrl-UZ"/>
              </w:rPr>
              <w:t xml:space="preserve">Партиянинг дастурий мақсадларини ҳар томонлама  қўллаб-қувватлайдиган фаол аъзоларни </w:t>
            </w:r>
            <w:r w:rsidRPr="001D03F1">
              <w:rPr>
                <w:rFonts w:asciiTheme="majorHAnsi" w:hAnsiTheme="majorHAnsi"/>
                <w:sz w:val="24"/>
                <w:szCs w:val="24"/>
                <w:lang w:val="uz-Cyrl-UZ"/>
              </w:rPr>
              <w:t xml:space="preserve">Сиёсий Кенгаш </w:t>
            </w:r>
            <w:r>
              <w:rPr>
                <w:rFonts w:asciiTheme="majorHAnsi" w:hAnsiTheme="majorHAnsi"/>
                <w:sz w:val="24"/>
                <w:szCs w:val="24"/>
                <w:lang w:val="uz-Cyrl-UZ"/>
              </w:rPr>
              <w:t>таркибига жалб қилиш</w:t>
            </w:r>
          </w:p>
        </w:tc>
        <w:tc>
          <w:tcPr>
            <w:tcW w:w="2268" w:type="dxa"/>
          </w:tcPr>
          <w:p w:rsidR="00321027" w:rsidRDefault="00321027" w:rsidP="00321027">
            <w:pPr>
              <w:jc w:val="center"/>
              <w:rPr>
                <w:rFonts w:asciiTheme="majorHAnsi" w:hAnsiTheme="majorHAnsi"/>
                <w:sz w:val="24"/>
                <w:szCs w:val="24"/>
                <w:lang w:val="uz-Cyrl-UZ"/>
              </w:rPr>
            </w:pPr>
            <w:r>
              <w:rPr>
                <w:rFonts w:asciiTheme="majorHAnsi" w:hAnsiTheme="majorHAnsi"/>
                <w:sz w:val="24"/>
                <w:szCs w:val="24"/>
                <w:lang w:val="uz-Cyrl-UZ"/>
              </w:rPr>
              <w:t>2021 йил</w:t>
            </w:r>
          </w:p>
          <w:p w:rsidR="00321027" w:rsidRPr="00BB002F" w:rsidRDefault="00321027" w:rsidP="00321027">
            <w:pPr>
              <w:jc w:val="center"/>
              <w:rPr>
                <w:rFonts w:asciiTheme="majorHAnsi" w:hAnsiTheme="majorHAnsi"/>
                <w:sz w:val="24"/>
                <w:szCs w:val="24"/>
                <w:lang w:val="uz-Cyrl-UZ"/>
              </w:rPr>
            </w:pPr>
            <w:r>
              <w:rPr>
                <w:rFonts w:asciiTheme="majorHAnsi" w:hAnsiTheme="majorHAnsi"/>
                <w:sz w:val="24"/>
                <w:szCs w:val="24"/>
                <w:lang w:val="uz-Cyrl-UZ"/>
              </w:rPr>
              <w:t>март ва август</w:t>
            </w:r>
          </w:p>
        </w:tc>
        <w:tc>
          <w:tcPr>
            <w:tcW w:w="3184" w:type="dxa"/>
          </w:tcPr>
          <w:p w:rsidR="00321027" w:rsidRPr="00BB002F" w:rsidRDefault="00321027" w:rsidP="00321027">
            <w:pPr>
              <w:jc w:val="center"/>
              <w:rPr>
                <w:rFonts w:asciiTheme="majorHAnsi" w:hAnsiTheme="majorHAnsi"/>
                <w:sz w:val="24"/>
                <w:szCs w:val="24"/>
                <w:lang w:val="uz-Cyrl-UZ"/>
              </w:rPr>
            </w:pPr>
            <w:r>
              <w:rPr>
                <w:rFonts w:asciiTheme="majorHAnsi" w:hAnsiTheme="majorHAnsi"/>
                <w:sz w:val="24"/>
                <w:szCs w:val="24"/>
                <w:lang w:val="uz-Cyrl-UZ"/>
              </w:rPr>
              <w:t>Ўзбекистон “Адолат” СДП</w:t>
            </w:r>
          </w:p>
        </w:tc>
      </w:tr>
      <w:tr w:rsidR="006415B5" w:rsidRPr="00D92B69" w:rsidTr="006415B5">
        <w:trPr>
          <w:jc w:val="center"/>
        </w:trPr>
        <w:tc>
          <w:tcPr>
            <w:tcW w:w="15265" w:type="dxa"/>
            <w:gridSpan w:val="5"/>
            <w:shd w:val="clear" w:color="auto" w:fill="F2F2F2" w:themeFill="background1" w:themeFillShade="F2"/>
          </w:tcPr>
          <w:p w:rsidR="006415B5" w:rsidRDefault="00132572" w:rsidP="00132572">
            <w:pPr>
              <w:pStyle w:val="a4"/>
              <w:jc w:val="center"/>
              <w:rPr>
                <w:rFonts w:asciiTheme="majorHAnsi" w:hAnsiTheme="majorHAnsi"/>
                <w:sz w:val="24"/>
                <w:szCs w:val="24"/>
                <w:lang w:val="uz-Cyrl-UZ"/>
              </w:rPr>
            </w:pPr>
            <w:r>
              <w:rPr>
                <w:rFonts w:asciiTheme="majorHAnsi" w:hAnsiTheme="majorHAnsi"/>
                <w:b/>
                <w:sz w:val="24"/>
                <w:szCs w:val="24"/>
                <w:lang w:val="en-US"/>
              </w:rPr>
              <w:t>II</w:t>
            </w:r>
            <w:r w:rsidRPr="00132572">
              <w:rPr>
                <w:rFonts w:asciiTheme="majorHAnsi" w:hAnsiTheme="majorHAnsi"/>
                <w:b/>
                <w:sz w:val="24"/>
                <w:szCs w:val="24"/>
              </w:rPr>
              <w:t xml:space="preserve">. </w:t>
            </w:r>
            <w:r w:rsidRPr="006415B5">
              <w:rPr>
                <w:rFonts w:asciiTheme="majorHAnsi" w:hAnsiTheme="majorHAnsi"/>
                <w:b/>
                <w:sz w:val="24"/>
                <w:szCs w:val="24"/>
                <w:lang w:val="uz-Cyrl-UZ"/>
              </w:rPr>
              <w:t xml:space="preserve">Ўзбекистон Республикаси Президенти </w:t>
            </w:r>
            <w:r w:rsidR="006415B5" w:rsidRPr="006415B5">
              <w:rPr>
                <w:rFonts w:asciiTheme="majorHAnsi" w:hAnsiTheme="majorHAnsi"/>
                <w:b/>
                <w:sz w:val="24"/>
                <w:szCs w:val="24"/>
                <w:lang w:val="uz-Cyrl-UZ"/>
              </w:rPr>
              <w:t>Ш.</w:t>
            </w:r>
            <w:r w:rsidRPr="006415B5">
              <w:rPr>
                <w:rFonts w:asciiTheme="majorHAnsi" w:hAnsiTheme="majorHAnsi"/>
                <w:b/>
                <w:sz w:val="24"/>
                <w:szCs w:val="24"/>
                <w:lang w:val="uz-Cyrl-UZ"/>
              </w:rPr>
              <w:t xml:space="preserve">Мирзиёевнинг </w:t>
            </w:r>
            <w:r w:rsidR="006415B5" w:rsidRPr="006415B5">
              <w:rPr>
                <w:rFonts w:asciiTheme="majorHAnsi" w:hAnsiTheme="majorHAnsi"/>
                <w:b/>
                <w:sz w:val="24"/>
                <w:szCs w:val="24"/>
                <w:lang w:val="uz-Cyrl-UZ"/>
              </w:rPr>
              <w:t xml:space="preserve">2021 </w:t>
            </w:r>
            <w:r w:rsidRPr="006415B5">
              <w:rPr>
                <w:rFonts w:asciiTheme="majorHAnsi" w:hAnsiTheme="majorHAnsi"/>
                <w:b/>
                <w:sz w:val="24"/>
                <w:szCs w:val="24"/>
                <w:lang w:val="uz-Cyrl-UZ"/>
              </w:rPr>
              <w:t xml:space="preserve">йил </w:t>
            </w:r>
            <w:r w:rsidR="006415B5" w:rsidRPr="006415B5">
              <w:rPr>
                <w:rFonts w:asciiTheme="majorHAnsi" w:hAnsiTheme="majorHAnsi"/>
                <w:b/>
                <w:sz w:val="24"/>
                <w:szCs w:val="24"/>
                <w:lang w:val="uz-Cyrl-UZ"/>
              </w:rPr>
              <w:t xml:space="preserve">2 </w:t>
            </w:r>
            <w:r w:rsidRPr="006415B5">
              <w:rPr>
                <w:rFonts w:asciiTheme="majorHAnsi" w:hAnsiTheme="majorHAnsi"/>
                <w:b/>
                <w:sz w:val="24"/>
                <w:szCs w:val="24"/>
                <w:lang w:val="uz-Cyrl-UZ"/>
              </w:rPr>
              <w:t xml:space="preserve">февралдаги  сиёсий партиялар </w:t>
            </w:r>
            <w:r>
              <w:rPr>
                <w:rFonts w:asciiTheme="majorHAnsi" w:hAnsiTheme="majorHAnsi"/>
                <w:b/>
                <w:sz w:val="24"/>
                <w:szCs w:val="24"/>
                <w:lang w:val="uz-Cyrl-UZ"/>
              </w:rPr>
              <w:br/>
            </w:r>
            <w:r w:rsidRPr="006415B5">
              <w:rPr>
                <w:rFonts w:asciiTheme="majorHAnsi" w:hAnsiTheme="majorHAnsi"/>
                <w:b/>
                <w:sz w:val="24"/>
                <w:szCs w:val="24"/>
                <w:lang w:val="uz-Cyrl-UZ"/>
              </w:rPr>
              <w:t>раҳбарлари билан бўлиб ўтган йиғилишдан келиб чиқадиган вазифалар</w:t>
            </w:r>
          </w:p>
        </w:tc>
      </w:tr>
      <w:tr w:rsidR="006415B5" w:rsidRPr="006415B5" w:rsidTr="000B550D">
        <w:trPr>
          <w:jc w:val="center"/>
        </w:trPr>
        <w:tc>
          <w:tcPr>
            <w:tcW w:w="534" w:type="dxa"/>
          </w:tcPr>
          <w:p w:rsidR="006415B5" w:rsidRPr="005D52E6" w:rsidRDefault="006415B5" w:rsidP="006415B5">
            <w:pPr>
              <w:pStyle w:val="a4"/>
              <w:numPr>
                <w:ilvl w:val="0"/>
                <w:numId w:val="4"/>
              </w:numPr>
              <w:jc w:val="center"/>
              <w:rPr>
                <w:rFonts w:asciiTheme="majorHAnsi" w:hAnsiTheme="majorHAnsi"/>
                <w:sz w:val="24"/>
                <w:szCs w:val="24"/>
                <w:lang w:val="uz-Cyrl-UZ"/>
              </w:rPr>
            </w:pPr>
          </w:p>
        </w:tc>
        <w:tc>
          <w:tcPr>
            <w:tcW w:w="4176" w:type="dxa"/>
          </w:tcPr>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Умумтаълим мактабларида ҳали ҳам ўқув жараёнлари қониқарли эмас. Ўқув дастурлари ва дарсликлар илғор халқаро мезонларга, айниқса, ёшларнинг фанларни мукаммал ўзлаштириши учун қўйиладиган талабларга тўлиқ жавоб бермайди.</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lastRenderedPageBreak/>
              <w:t>Ҳар бир ўқув йили учун мўлжалланган предметларнинг ўзаро узвийлиги таъминланмаган. Дарсликлар фан мазмунини тўлиқ ёритмаяпти, ўқувчилар учун тушунарли, содда тилда ёзилмаган.</w:t>
            </w:r>
          </w:p>
          <w:p w:rsidR="006415B5" w:rsidRPr="001D03F1"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Бундан ташқари, ўқувчиларни чалғитадиган хатолик ва қарама-қаршиликлар ҳам жуда кўп.</w:t>
            </w:r>
          </w:p>
        </w:tc>
        <w:tc>
          <w:tcPr>
            <w:tcW w:w="5103" w:type="dxa"/>
          </w:tcPr>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lastRenderedPageBreak/>
              <w:t xml:space="preserve">1. Икки ой муддатда ўқув дастурлари ва дарсликларини комплекс ўрганиш. </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2. Илғор хорижий тажриба асосида “Миллий ўқув дастури” ва унга мувофиқ дарсликларнинг мазмуни бўйича асослантирилган таклифларини ишлаб чиқиш.</w:t>
            </w:r>
          </w:p>
          <w:p w:rsid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 xml:space="preserve">3. Партия фракцияси томонидан Халқ </w:t>
            </w:r>
            <w:r w:rsidRPr="006415B5">
              <w:rPr>
                <w:rFonts w:asciiTheme="majorHAnsi" w:hAnsiTheme="majorHAnsi"/>
                <w:sz w:val="24"/>
                <w:szCs w:val="24"/>
                <w:lang w:val="uz-Cyrl-UZ"/>
              </w:rPr>
              <w:lastRenderedPageBreak/>
              <w:t>таълими вазирлигининг бу борадаги фаолияти устидан доимий парламент ва депутатлик назоратини йўлга қўйиш.</w:t>
            </w:r>
          </w:p>
        </w:tc>
        <w:tc>
          <w:tcPr>
            <w:tcW w:w="2268" w:type="dxa"/>
          </w:tcPr>
          <w:p w:rsidR="006415B5" w:rsidRPr="00841FEC" w:rsidRDefault="006415B5" w:rsidP="006415B5">
            <w:pPr>
              <w:jc w:val="center"/>
              <w:rPr>
                <w:rFonts w:asciiTheme="majorHAnsi" w:hAnsiTheme="majorHAnsi"/>
                <w:sz w:val="24"/>
                <w:szCs w:val="24"/>
                <w:lang w:val="uz-Cyrl-UZ"/>
              </w:rPr>
            </w:pPr>
            <w:r w:rsidRPr="00841FEC">
              <w:rPr>
                <w:rFonts w:asciiTheme="majorHAnsi" w:hAnsiTheme="majorHAnsi"/>
                <w:sz w:val="24"/>
                <w:szCs w:val="24"/>
                <w:lang w:val="uz-Cyrl-UZ"/>
              </w:rPr>
              <w:lastRenderedPageBreak/>
              <w:t>2021 йил</w:t>
            </w:r>
            <w:r w:rsidRPr="00841FEC">
              <w:rPr>
                <w:rFonts w:asciiTheme="majorHAnsi" w:hAnsiTheme="majorHAnsi"/>
                <w:sz w:val="24"/>
                <w:szCs w:val="24"/>
                <w:lang w:val="uz-Cyrl-UZ"/>
              </w:rPr>
              <w:t xml:space="preserve"> </w:t>
            </w:r>
            <w:r w:rsidRPr="00841FEC">
              <w:rPr>
                <w:rFonts w:asciiTheme="majorHAnsi" w:hAnsiTheme="majorHAnsi"/>
                <w:sz w:val="24"/>
                <w:szCs w:val="24"/>
                <w:lang w:val="uz-Cyrl-UZ"/>
              </w:rPr>
              <w:br/>
              <w:t>апрель</w:t>
            </w:r>
            <w:r w:rsidRPr="00841FEC">
              <w:rPr>
                <w:rFonts w:asciiTheme="majorHAnsi" w:hAnsiTheme="majorHAnsi"/>
                <w:sz w:val="24"/>
                <w:szCs w:val="24"/>
                <w:lang w:val="uz-Cyrl-UZ"/>
              </w:rPr>
              <w:br/>
            </w:r>
          </w:p>
        </w:tc>
        <w:tc>
          <w:tcPr>
            <w:tcW w:w="3184" w:type="dxa"/>
          </w:tcPr>
          <w:p w:rsidR="006415B5" w:rsidRPr="00841FEC" w:rsidRDefault="006415B5" w:rsidP="006415B5">
            <w:pPr>
              <w:jc w:val="center"/>
              <w:rPr>
                <w:rFonts w:asciiTheme="majorHAnsi" w:hAnsiTheme="majorHAnsi"/>
                <w:sz w:val="24"/>
                <w:szCs w:val="24"/>
                <w:lang w:val="uz-Cyrl-UZ"/>
              </w:rPr>
            </w:pPr>
            <w:r w:rsidRPr="00841FEC">
              <w:rPr>
                <w:rFonts w:asciiTheme="majorHAnsi" w:hAnsiTheme="majorHAnsi"/>
                <w:sz w:val="24"/>
                <w:szCs w:val="24"/>
                <w:lang w:val="uz-Cyrl-UZ"/>
              </w:rPr>
              <w:t>“Адолат” СДП, “Адолат” СДП фракцияси,</w:t>
            </w:r>
          </w:p>
          <w:p w:rsidR="006415B5" w:rsidRPr="00841FEC" w:rsidRDefault="006415B5" w:rsidP="006415B5">
            <w:pPr>
              <w:jc w:val="center"/>
              <w:rPr>
                <w:rFonts w:asciiTheme="majorHAnsi" w:hAnsiTheme="majorHAnsi"/>
                <w:sz w:val="24"/>
                <w:szCs w:val="24"/>
                <w:lang w:val="uz-Cyrl-UZ"/>
              </w:rPr>
            </w:pPr>
            <w:r w:rsidRPr="00841FEC">
              <w:rPr>
                <w:rFonts w:asciiTheme="majorHAnsi" w:hAnsiTheme="majorHAnsi"/>
                <w:sz w:val="24"/>
                <w:szCs w:val="24"/>
                <w:lang w:val="uz-Cyrl-UZ"/>
              </w:rPr>
              <w:t>ҳамкор ташкилотлар</w:t>
            </w:r>
          </w:p>
        </w:tc>
      </w:tr>
      <w:tr w:rsidR="006415B5" w:rsidRPr="006415B5" w:rsidTr="000B550D">
        <w:trPr>
          <w:jc w:val="center"/>
        </w:trPr>
        <w:tc>
          <w:tcPr>
            <w:tcW w:w="534" w:type="dxa"/>
          </w:tcPr>
          <w:p w:rsidR="006415B5" w:rsidRPr="005D52E6" w:rsidRDefault="006415B5" w:rsidP="006415B5">
            <w:pPr>
              <w:pStyle w:val="a4"/>
              <w:numPr>
                <w:ilvl w:val="0"/>
                <w:numId w:val="4"/>
              </w:numPr>
              <w:jc w:val="center"/>
              <w:rPr>
                <w:rFonts w:asciiTheme="majorHAnsi" w:hAnsiTheme="majorHAnsi"/>
                <w:sz w:val="24"/>
                <w:szCs w:val="24"/>
                <w:lang w:val="uz-Cyrl-UZ"/>
              </w:rPr>
            </w:pPr>
          </w:p>
        </w:tc>
        <w:tc>
          <w:tcPr>
            <w:tcW w:w="4176" w:type="dxa"/>
          </w:tcPr>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Пандемия шароитида аҳолининг тиббий маданияти юқори даражада эмаслиги маълум бўлиб қолди.</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Аҳоли орасида соғлом турмуш тарзини яратиш мақсадида оилавий поликлиникаларда тиббий кўрикдан ўтишга доимий тарғиб қилиш, таълим муассасаларида соғлом турмуш тарзи нима эканлиги, бўш вақтларда спорт билан шуғулланиш лозимлигини тизимли равишда ўргатиш керак.</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Шу ўринда, яна бир бор такрорлайман, “соғлом ҳаёт тарзини шакллантириш, одамларни кўпроқ дорига эмас, балки тўғри овқатланишга, спортга ўргатиш бугунги жамоатчиликнинг вазифаси бўлиши керак”.</w:t>
            </w:r>
          </w:p>
        </w:tc>
        <w:tc>
          <w:tcPr>
            <w:tcW w:w="5103" w:type="dxa"/>
          </w:tcPr>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1. Масъул идоралар билан бирга жамиятда тиббий маданиятни юксалтириш бўйича 2021–2025 йилларга мўлжалланган миллий дастур лойиҳасини ишлаб чиқиш.</w:t>
            </w:r>
          </w:p>
          <w:p w:rsidR="006415B5" w:rsidRPr="002D77A3" w:rsidRDefault="006415B5" w:rsidP="006415B5">
            <w:pPr>
              <w:ind w:firstLine="284"/>
              <w:jc w:val="both"/>
              <w:rPr>
                <w:rFonts w:ascii="Times New Roman" w:hAnsi="Times New Roman" w:cs="Times New Roman"/>
                <w:sz w:val="24"/>
                <w:szCs w:val="24"/>
                <w:lang w:val="uz-Cyrl-UZ"/>
              </w:rPr>
            </w:pPr>
            <w:r w:rsidRPr="006415B5">
              <w:rPr>
                <w:rFonts w:asciiTheme="majorHAnsi" w:hAnsiTheme="majorHAnsi"/>
                <w:sz w:val="24"/>
                <w:szCs w:val="24"/>
                <w:lang w:val="uz-Cyrl-UZ"/>
              </w:rPr>
              <w:t>2. Миллий дастурда инсонни она қорнида ривожланишидан то умрининг охиригача бўлган даврда амал қилиши лозим бўлган тиббий маданиятга оид асосий қоидалар, ўқув-услубий ва замонавий методикалар, уларни яратишнинг аниқ муддатлари, механизмларини кўрсатиш.</w:t>
            </w:r>
          </w:p>
        </w:tc>
        <w:tc>
          <w:tcPr>
            <w:tcW w:w="2268" w:type="dxa"/>
          </w:tcPr>
          <w:p w:rsidR="006415B5" w:rsidRPr="006415B5" w:rsidRDefault="006415B5" w:rsidP="006415B5">
            <w:pPr>
              <w:jc w:val="center"/>
              <w:rPr>
                <w:rFonts w:asciiTheme="majorHAnsi" w:hAnsiTheme="majorHAnsi"/>
                <w:sz w:val="24"/>
                <w:szCs w:val="24"/>
                <w:lang w:val="uz-Cyrl-UZ"/>
              </w:rPr>
            </w:pPr>
            <w:r w:rsidRPr="006415B5">
              <w:rPr>
                <w:rFonts w:asciiTheme="majorHAnsi" w:hAnsiTheme="majorHAnsi"/>
                <w:sz w:val="24"/>
                <w:szCs w:val="24"/>
                <w:lang w:val="uz-Cyrl-UZ"/>
              </w:rPr>
              <w:t xml:space="preserve">2021 йил </w:t>
            </w:r>
            <w:r>
              <w:rPr>
                <w:rFonts w:asciiTheme="majorHAnsi" w:hAnsiTheme="majorHAnsi"/>
                <w:sz w:val="24"/>
                <w:szCs w:val="24"/>
                <w:lang w:val="uz-Cyrl-UZ"/>
              </w:rPr>
              <w:br/>
            </w:r>
            <w:r w:rsidRPr="006415B5">
              <w:rPr>
                <w:rFonts w:asciiTheme="majorHAnsi" w:hAnsiTheme="majorHAnsi"/>
                <w:sz w:val="24"/>
                <w:szCs w:val="24"/>
                <w:lang w:val="uz-Cyrl-UZ"/>
              </w:rPr>
              <w:t>июнь</w:t>
            </w:r>
            <w:r w:rsidRPr="006415B5">
              <w:rPr>
                <w:rFonts w:asciiTheme="majorHAnsi" w:hAnsiTheme="majorHAnsi"/>
                <w:sz w:val="24"/>
                <w:szCs w:val="24"/>
                <w:lang w:val="uz-Cyrl-UZ"/>
              </w:rPr>
              <w:br/>
            </w:r>
          </w:p>
        </w:tc>
        <w:tc>
          <w:tcPr>
            <w:tcW w:w="3184" w:type="dxa"/>
          </w:tcPr>
          <w:p w:rsidR="006415B5" w:rsidRPr="00841FEC" w:rsidRDefault="006415B5" w:rsidP="006415B5">
            <w:pPr>
              <w:jc w:val="center"/>
              <w:rPr>
                <w:rFonts w:asciiTheme="majorHAnsi" w:hAnsiTheme="majorHAnsi"/>
                <w:sz w:val="24"/>
                <w:szCs w:val="24"/>
                <w:lang w:val="uz-Cyrl-UZ"/>
              </w:rPr>
            </w:pPr>
            <w:r w:rsidRPr="00841FEC">
              <w:rPr>
                <w:rFonts w:asciiTheme="majorHAnsi" w:hAnsiTheme="majorHAnsi"/>
                <w:sz w:val="24"/>
                <w:szCs w:val="24"/>
                <w:lang w:val="uz-Cyrl-UZ"/>
              </w:rPr>
              <w:t xml:space="preserve">“Адолат” СДП, “Адолат” СДП фракцияси, </w:t>
            </w:r>
          </w:p>
          <w:p w:rsidR="006415B5" w:rsidRPr="00841FEC" w:rsidRDefault="006415B5" w:rsidP="006415B5">
            <w:pPr>
              <w:jc w:val="center"/>
              <w:rPr>
                <w:rFonts w:asciiTheme="majorHAnsi" w:hAnsiTheme="majorHAnsi"/>
                <w:sz w:val="24"/>
                <w:szCs w:val="24"/>
                <w:lang w:val="uz-Cyrl-UZ"/>
              </w:rPr>
            </w:pPr>
            <w:r w:rsidRPr="00841FEC">
              <w:rPr>
                <w:rFonts w:asciiTheme="majorHAnsi" w:hAnsiTheme="majorHAnsi"/>
                <w:sz w:val="24"/>
                <w:szCs w:val="24"/>
                <w:lang w:val="uz-Cyrl-UZ"/>
              </w:rPr>
              <w:t>ҳамкор ташкилотлар</w:t>
            </w:r>
          </w:p>
        </w:tc>
      </w:tr>
      <w:tr w:rsidR="006415B5" w:rsidRPr="006415B5" w:rsidTr="000B550D">
        <w:trPr>
          <w:jc w:val="center"/>
        </w:trPr>
        <w:tc>
          <w:tcPr>
            <w:tcW w:w="534" w:type="dxa"/>
          </w:tcPr>
          <w:p w:rsidR="006415B5" w:rsidRPr="005D52E6" w:rsidRDefault="006415B5" w:rsidP="006415B5">
            <w:pPr>
              <w:pStyle w:val="a4"/>
              <w:numPr>
                <w:ilvl w:val="0"/>
                <w:numId w:val="4"/>
              </w:numPr>
              <w:jc w:val="center"/>
              <w:rPr>
                <w:rFonts w:asciiTheme="majorHAnsi" w:hAnsiTheme="majorHAnsi"/>
                <w:sz w:val="24"/>
                <w:szCs w:val="24"/>
                <w:lang w:val="uz-Cyrl-UZ"/>
              </w:rPr>
            </w:pPr>
          </w:p>
        </w:tc>
        <w:tc>
          <w:tcPr>
            <w:tcW w:w="4176" w:type="dxa"/>
          </w:tcPr>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Тиббиёт соҳасидаги устувор йўналишлардан бири – бу касалликларни эрта аниқлаш ва уни ўз вақтида даволашдир.</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 xml:space="preserve">Жумладан, 3 йил олдин 2017–2021 йилларда Республикада онкология хизматини янада ривожлантириш ва аҳолига онкологик ёрдам кўрсатишни такомиллаштиришга оид қарор </w:t>
            </w:r>
            <w:r w:rsidRPr="006415B5">
              <w:rPr>
                <w:rFonts w:asciiTheme="majorHAnsi" w:hAnsiTheme="majorHAnsi"/>
                <w:sz w:val="24"/>
                <w:szCs w:val="24"/>
                <w:lang w:val="uz-Cyrl-UZ"/>
              </w:rPr>
              <w:lastRenderedPageBreak/>
              <w:t xml:space="preserve">имзоланган эди. </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 xml:space="preserve">Лекин, унинг ижроси ҳали етарли даражада эмас. Хусусан, туман (шаҳар)ларда мутахассис етишмайди. </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 xml:space="preserve">Саратонни олдини олиш ва даъволаш учун зарур жиҳозлар билан таъминлаш оқсамоқда. </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Оқибатда, йилдан-йилга аҳолининг бу касалликка чалиниш даражаси ўсиб бормоқда.</w:t>
            </w:r>
          </w:p>
        </w:tc>
        <w:tc>
          <w:tcPr>
            <w:tcW w:w="5103" w:type="dxa"/>
          </w:tcPr>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lastRenderedPageBreak/>
              <w:t>1. Партия томонидан онкологик касалликларни олдини олиш борасида, хусусан соҳага тегишли Президент қарори ижроси устидан ўз депутатлари орқали қатъий назоратни ўрнатиш.</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2. Соғлиқни сақлаш вазирлиги ва бошқа мутасадди давлат органларининг эшитувларини ташкил этиш, икки ой муддатда мавжуд муаммолар ва уларнинг ечими бўйича аниқ таклифлар киритиш.</w:t>
            </w:r>
          </w:p>
        </w:tc>
        <w:tc>
          <w:tcPr>
            <w:tcW w:w="2268" w:type="dxa"/>
          </w:tcPr>
          <w:p w:rsidR="006415B5" w:rsidRPr="006415B5" w:rsidRDefault="006415B5" w:rsidP="006415B5">
            <w:pPr>
              <w:jc w:val="center"/>
              <w:rPr>
                <w:rFonts w:asciiTheme="majorHAnsi" w:hAnsiTheme="majorHAnsi"/>
                <w:sz w:val="24"/>
                <w:szCs w:val="24"/>
                <w:lang w:val="uz-Cyrl-UZ"/>
              </w:rPr>
            </w:pPr>
            <w:r w:rsidRPr="006415B5">
              <w:rPr>
                <w:rFonts w:asciiTheme="majorHAnsi" w:hAnsiTheme="majorHAnsi"/>
                <w:sz w:val="24"/>
                <w:szCs w:val="24"/>
                <w:lang w:val="uz-Cyrl-UZ"/>
              </w:rPr>
              <w:t xml:space="preserve">2021 йил </w:t>
            </w:r>
            <w:r>
              <w:rPr>
                <w:rFonts w:asciiTheme="majorHAnsi" w:hAnsiTheme="majorHAnsi"/>
                <w:sz w:val="24"/>
                <w:szCs w:val="24"/>
                <w:lang w:val="uz-Cyrl-UZ"/>
              </w:rPr>
              <w:br/>
            </w:r>
            <w:r w:rsidRPr="006415B5">
              <w:rPr>
                <w:rFonts w:asciiTheme="majorHAnsi" w:hAnsiTheme="majorHAnsi"/>
                <w:sz w:val="24"/>
                <w:szCs w:val="24"/>
                <w:lang w:val="uz-Cyrl-UZ"/>
              </w:rPr>
              <w:t>апрель</w:t>
            </w:r>
          </w:p>
        </w:tc>
        <w:tc>
          <w:tcPr>
            <w:tcW w:w="3184" w:type="dxa"/>
          </w:tcPr>
          <w:p w:rsidR="006415B5" w:rsidRPr="00841FEC" w:rsidRDefault="006415B5" w:rsidP="006415B5">
            <w:pPr>
              <w:jc w:val="center"/>
              <w:rPr>
                <w:rFonts w:asciiTheme="majorHAnsi" w:hAnsiTheme="majorHAnsi"/>
                <w:sz w:val="24"/>
                <w:szCs w:val="24"/>
                <w:lang w:val="uz-Cyrl-UZ"/>
              </w:rPr>
            </w:pPr>
            <w:r w:rsidRPr="00841FEC">
              <w:rPr>
                <w:rFonts w:asciiTheme="majorHAnsi" w:hAnsiTheme="majorHAnsi"/>
                <w:sz w:val="24"/>
                <w:szCs w:val="24"/>
                <w:lang w:val="uz-Cyrl-UZ"/>
              </w:rPr>
              <w:t xml:space="preserve">“Адолат” СДП, “Адолат” СДП фракцияси, </w:t>
            </w:r>
          </w:p>
          <w:p w:rsidR="006415B5" w:rsidRPr="00841FEC" w:rsidRDefault="006415B5" w:rsidP="006415B5">
            <w:pPr>
              <w:jc w:val="center"/>
              <w:rPr>
                <w:rFonts w:asciiTheme="majorHAnsi" w:hAnsiTheme="majorHAnsi"/>
                <w:sz w:val="24"/>
                <w:szCs w:val="24"/>
                <w:lang w:val="uz-Cyrl-UZ"/>
              </w:rPr>
            </w:pPr>
            <w:r w:rsidRPr="00841FEC">
              <w:rPr>
                <w:rFonts w:asciiTheme="majorHAnsi" w:hAnsiTheme="majorHAnsi"/>
                <w:sz w:val="24"/>
                <w:szCs w:val="24"/>
                <w:lang w:val="uz-Cyrl-UZ"/>
              </w:rPr>
              <w:t>ҳамкор ташкилотлар</w:t>
            </w:r>
          </w:p>
        </w:tc>
      </w:tr>
      <w:tr w:rsidR="006415B5" w:rsidRPr="006415B5" w:rsidTr="000B550D">
        <w:trPr>
          <w:jc w:val="center"/>
        </w:trPr>
        <w:tc>
          <w:tcPr>
            <w:tcW w:w="534" w:type="dxa"/>
          </w:tcPr>
          <w:p w:rsidR="006415B5" w:rsidRPr="005D52E6" w:rsidRDefault="006415B5" w:rsidP="006415B5">
            <w:pPr>
              <w:pStyle w:val="a4"/>
              <w:numPr>
                <w:ilvl w:val="0"/>
                <w:numId w:val="4"/>
              </w:numPr>
              <w:jc w:val="center"/>
              <w:rPr>
                <w:rFonts w:asciiTheme="majorHAnsi" w:hAnsiTheme="majorHAnsi"/>
                <w:sz w:val="24"/>
                <w:szCs w:val="24"/>
                <w:lang w:val="uz-Cyrl-UZ"/>
              </w:rPr>
            </w:pPr>
          </w:p>
        </w:tc>
        <w:tc>
          <w:tcPr>
            <w:tcW w:w="4176" w:type="dxa"/>
          </w:tcPr>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 xml:space="preserve">Таҳлиллар болалар ўртасида стоматологик касалликлар, умуртқа касаллиги (сколез) ва ясси товон кўп учраётгани тасдиқламоқда. </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 xml:space="preserve">Оддий бир тиш йўқотилиши ошқозон-ичак, юрак-қон томир касалликларига олиб келади. </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Бунинг барчаси мактабларда тиббий хизмат етарли даражада йўлга қўйилмаганини кўрсатади.</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 xml:space="preserve">Айниқса, айрим қишлоқ мактабларида тиббиёт хонаси, дори-дармон ва тиббиёт ходимининг ўзи йўқ. </w:t>
            </w:r>
          </w:p>
          <w:p w:rsidR="006415B5" w:rsidRPr="002D77A3" w:rsidRDefault="006415B5" w:rsidP="006415B5">
            <w:pPr>
              <w:ind w:firstLine="284"/>
              <w:jc w:val="both"/>
              <w:rPr>
                <w:rFonts w:ascii="Times New Roman" w:hAnsi="Times New Roman" w:cs="Times New Roman"/>
                <w:sz w:val="24"/>
                <w:szCs w:val="24"/>
                <w:lang w:val="uz-Cyrl-UZ"/>
              </w:rPr>
            </w:pPr>
            <w:r w:rsidRPr="006415B5">
              <w:rPr>
                <w:rFonts w:asciiTheme="majorHAnsi" w:hAnsiTheme="majorHAnsi"/>
                <w:sz w:val="24"/>
                <w:szCs w:val="24"/>
                <w:lang w:val="uz-Cyrl-UZ"/>
              </w:rPr>
              <w:t>Умуман олганда, “Бола ҳуқуқларининг кафолатлари тўғрисида”ги қонун ижросининг тиббий хизматга доир қисми тўлиқ таъминланмаяпти.</w:t>
            </w:r>
          </w:p>
        </w:tc>
        <w:tc>
          <w:tcPr>
            <w:tcW w:w="5103" w:type="dxa"/>
          </w:tcPr>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1. Партия томонидан республикадаги барча мактабларда малакали бепул тиббий хизмат (шу жумладан, стоматология хизмати) кўрсатиш бўйича ўрганишлар олиб бориш.</w:t>
            </w:r>
          </w:p>
          <w:p w:rsidR="006415B5" w:rsidRPr="006415B5" w:rsidRDefault="006415B5" w:rsidP="006415B5">
            <w:pPr>
              <w:ind w:firstLine="284"/>
              <w:jc w:val="both"/>
              <w:rPr>
                <w:rFonts w:asciiTheme="majorHAnsi" w:hAnsiTheme="majorHAnsi"/>
                <w:sz w:val="24"/>
                <w:szCs w:val="24"/>
                <w:lang w:val="uz-Cyrl-UZ"/>
              </w:rPr>
            </w:pPr>
            <w:r w:rsidRPr="006415B5">
              <w:rPr>
                <w:rFonts w:asciiTheme="majorHAnsi" w:hAnsiTheme="majorHAnsi"/>
                <w:sz w:val="24"/>
                <w:szCs w:val="24"/>
                <w:lang w:val="uz-Cyrl-UZ"/>
              </w:rPr>
              <w:t>2. Натижаси бўйича уч ой муддатда Парламентга таҳлилий маълумотнома ва асослантирилган таклифларни киритиш.</w:t>
            </w:r>
          </w:p>
        </w:tc>
        <w:tc>
          <w:tcPr>
            <w:tcW w:w="2268" w:type="dxa"/>
          </w:tcPr>
          <w:p w:rsidR="006415B5" w:rsidRPr="006415B5" w:rsidRDefault="006415B5" w:rsidP="006415B5">
            <w:pPr>
              <w:jc w:val="center"/>
              <w:rPr>
                <w:rFonts w:asciiTheme="majorHAnsi" w:hAnsiTheme="majorHAnsi"/>
                <w:sz w:val="24"/>
                <w:szCs w:val="24"/>
                <w:lang w:val="uz-Cyrl-UZ"/>
              </w:rPr>
            </w:pPr>
            <w:r w:rsidRPr="006415B5">
              <w:rPr>
                <w:rFonts w:asciiTheme="majorHAnsi" w:hAnsiTheme="majorHAnsi"/>
                <w:sz w:val="24"/>
                <w:szCs w:val="24"/>
                <w:lang w:val="uz-Cyrl-UZ"/>
              </w:rPr>
              <w:t xml:space="preserve">2021 йил </w:t>
            </w:r>
            <w:r>
              <w:rPr>
                <w:rFonts w:asciiTheme="majorHAnsi" w:hAnsiTheme="majorHAnsi"/>
                <w:sz w:val="24"/>
                <w:szCs w:val="24"/>
                <w:lang w:val="uz-Cyrl-UZ"/>
              </w:rPr>
              <w:br/>
            </w:r>
            <w:r w:rsidRPr="006415B5">
              <w:rPr>
                <w:rFonts w:asciiTheme="majorHAnsi" w:hAnsiTheme="majorHAnsi"/>
                <w:sz w:val="24"/>
                <w:szCs w:val="24"/>
                <w:lang w:val="uz-Cyrl-UZ"/>
              </w:rPr>
              <w:t>май</w:t>
            </w:r>
          </w:p>
        </w:tc>
        <w:tc>
          <w:tcPr>
            <w:tcW w:w="3184" w:type="dxa"/>
          </w:tcPr>
          <w:p w:rsidR="006415B5" w:rsidRPr="00841FEC" w:rsidRDefault="006415B5" w:rsidP="006415B5">
            <w:pPr>
              <w:jc w:val="center"/>
              <w:rPr>
                <w:rFonts w:asciiTheme="majorHAnsi" w:hAnsiTheme="majorHAnsi"/>
                <w:sz w:val="24"/>
                <w:szCs w:val="24"/>
                <w:lang w:val="uz-Cyrl-UZ"/>
              </w:rPr>
            </w:pPr>
            <w:r w:rsidRPr="00841FEC">
              <w:rPr>
                <w:rFonts w:asciiTheme="majorHAnsi" w:hAnsiTheme="majorHAnsi"/>
                <w:sz w:val="24"/>
                <w:szCs w:val="24"/>
                <w:lang w:val="uz-Cyrl-UZ"/>
              </w:rPr>
              <w:t xml:space="preserve">“Адолат” СДП, “Адолат” СДП фракцияси, </w:t>
            </w:r>
          </w:p>
          <w:p w:rsidR="006415B5" w:rsidRPr="00841FEC" w:rsidRDefault="006415B5" w:rsidP="006415B5">
            <w:pPr>
              <w:jc w:val="center"/>
              <w:rPr>
                <w:rFonts w:asciiTheme="majorHAnsi" w:hAnsiTheme="majorHAnsi"/>
                <w:sz w:val="24"/>
                <w:szCs w:val="24"/>
                <w:lang w:val="uz-Cyrl-UZ"/>
              </w:rPr>
            </w:pPr>
            <w:r w:rsidRPr="00841FEC">
              <w:rPr>
                <w:rFonts w:asciiTheme="majorHAnsi" w:hAnsiTheme="majorHAnsi"/>
                <w:sz w:val="24"/>
                <w:szCs w:val="24"/>
                <w:lang w:val="uz-Cyrl-UZ"/>
              </w:rPr>
              <w:t>ҳамкор ташкилотлар</w:t>
            </w:r>
          </w:p>
        </w:tc>
      </w:tr>
      <w:tr w:rsidR="00841FEC" w:rsidRPr="006415B5" w:rsidTr="004816E9">
        <w:trPr>
          <w:jc w:val="center"/>
        </w:trPr>
        <w:tc>
          <w:tcPr>
            <w:tcW w:w="15265" w:type="dxa"/>
            <w:gridSpan w:val="5"/>
            <w:shd w:val="clear" w:color="auto" w:fill="D9D9D9" w:themeFill="background1" w:themeFillShade="D9"/>
          </w:tcPr>
          <w:p w:rsidR="00841FEC" w:rsidRPr="00841FEC" w:rsidRDefault="00132572" w:rsidP="004816E9">
            <w:pPr>
              <w:pStyle w:val="a4"/>
              <w:jc w:val="center"/>
              <w:rPr>
                <w:rFonts w:asciiTheme="majorHAnsi" w:hAnsiTheme="majorHAnsi"/>
                <w:sz w:val="24"/>
                <w:szCs w:val="24"/>
                <w:lang w:val="uz-Cyrl-UZ"/>
              </w:rPr>
            </w:pPr>
            <w:r w:rsidRPr="00132572">
              <w:rPr>
                <w:rFonts w:asciiTheme="majorHAnsi" w:hAnsiTheme="majorHAnsi"/>
                <w:b/>
                <w:sz w:val="24"/>
                <w:szCs w:val="24"/>
                <w:lang w:val="uz-Cyrl-UZ"/>
              </w:rPr>
              <w:t xml:space="preserve">III. </w:t>
            </w:r>
            <w:r w:rsidR="004816E9" w:rsidRPr="006415B5">
              <w:rPr>
                <w:rFonts w:asciiTheme="majorHAnsi" w:hAnsiTheme="majorHAnsi"/>
                <w:b/>
                <w:sz w:val="24"/>
                <w:szCs w:val="24"/>
                <w:lang w:val="uz-Cyrl-UZ"/>
              </w:rPr>
              <w:t xml:space="preserve">Ўзбекистон </w:t>
            </w:r>
            <w:r w:rsidR="009A0688">
              <w:rPr>
                <w:rFonts w:asciiTheme="majorHAnsi" w:hAnsiTheme="majorHAnsi"/>
                <w:b/>
                <w:sz w:val="24"/>
                <w:szCs w:val="24"/>
                <w:lang w:val="uz-Cyrl-UZ"/>
              </w:rPr>
              <w:t>“Адолат” СДП</w:t>
            </w:r>
            <w:r w:rsidR="004816E9">
              <w:rPr>
                <w:rFonts w:asciiTheme="majorHAnsi" w:hAnsiTheme="majorHAnsi"/>
                <w:b/>
                <w:sz w:val="24"/>
                <w:szCs w:val="24"/>
                <w:lang w:val="uz-Cyrl-UZ"/>
              </w:rPr>
              <w:t>нинг таклифлари</w:t>
            </w:r>
          </w:p>
        </w:tc>
      </w:tr>
      <w:tr w:rsidR="004816E9" w:rsidRPr="006415B5" w:rsidTr="000B550D">
        <w:trPr>
          <w:jc w:val="center"/>
        </w:trPr>
        <w:tc>
          <w:tcPr>
            <w:tcW w:w="534" w:type="dxa"/>
          </w:tcPr>
          <w:p w:rsidR="004816E9" w:rsidRPr="005D52E6" w:rsidRDefault="004816E9" w:rsidP="004816E9">
            <w:pPr>
              <w:pStyle w:val="a4"/>
              <w:numPr>
                <w:ilvl w:val="0"/>
                <w:numId w:val="4"/>
              </w:numPr>
              <w:jc w:val="center"/>
              <w:rPr>
                <w:rFonts w:asciiTheme="majorHAnsi" w:hAnsiTheme="majorHAnsi"/>
                <w:sz w:val="24"/>
                <w:szCs w:val="24"/>
                <w:lang w:val="uz-Cyrl-UZ"/>
              </w:rPr>
            </w:pPr>
          </w:p>
        </w:tc>
        <w:tc>
          <w:tcPr>
            <w:tcW w:w="4176"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Сиёсий партияларни молиялаштиришнинг амадаги тартиби адолатсиз ва бугунги кун талабларига умуман тўғри келмайди. Жумладан:</w:t>
            </w:r>
          </w:p>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xml:space="preserve">- бюджетдан ажратиладиган </w:t>
            </w:r>
            <w:r w:rsidRPr="004816E9">
              <w:rPr>
                <w:rFonts w:asciiTheme="majorHAnsi" w:hAnsiTheme="majorHAnsi"/>
                <w:sz w:val="24"/>
                <w:szCs w:val="24"/>
                <w:lang w:val="uz-Cyrl-UZ"/>
              </w:rPr>
              <w:lastRenderedPageBreak/>
              <w:t>маблағлар икки йил олдин белгиланган базавий ҳисоблаш миқдоридан келиб чиқиб ҳисоб-китоб қилинади. Ваҳоланки, мамлакатимизда барча ҳисоб-китоблар (давлат божлари, турли тўловлар, штрафлар ва бошқалар) амалдаги БҲМга боғлиқ;</w:t>
            </w:r>
          </w:p>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Қонунчилик палатаси депутати бошқа ишга ўтиши у сайланган партиянинг молиялаштирилишида салбий ҳолатга олиб келади. Албатта бу адолатсизлик, ваҳоланки, сиёсий партия сайловларда ушбу ўрин учун курашган ва ютиб олган, шундай экан ушбу маблағлар тегишли сайловга қадар қайта тақсимланмасдан амалдагидек қолиши зарур. Таъкидлаш лозим, бу ўзгариш Давлат бюджетидан ортиқча сарф-харажатларга умуман олиб келмайди;</w:t>
            </w:r>
          </w:p>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Давлат раҳбари томонидан илгари сурилган ғоялар ҳамда берилган топшириқларни амалга ошириш учун давлат бюджетидан молиялаштириш манбаини кўпайтириш лозим. Бунда Қонунда сиёсий партияларни давлат бюджетидан молиялаштиришда ҳисоб китоб қилишда белгиланган БҲМнинг 2% миқдорини 4%га ўзгартириш керак.</w:t>
            </w:r>
          </w:p>
        </w:tc>
        <w:tc>
          <w:tcPr>
            <w:tcW w:w="5103"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lastRenderedPageBreak/>
              <w:t>“Ўзбекистон Республикасининг “Сиёсий партиялар тўғрисида”ги Қонунига ўзгартиш ва қўшимчалар киритиш ҳақида”ги Қонун лойиҳасини ишлаб чиқиш ва қабул қилиш</w:t>
            </w:r>
          </w:p>
        </w:tc>
        <w:tc>
          <w:tcPr>
            <w:tcW w:w="2268" w:type="dxa"/>
          </w:tcPr>
          <w:p w:rsidR="004816E9" w:rsidRPr="004816E9" w:rsidRDefault="004816E9" w:rsidP="004816E9">
            <w:pPr>
              <w:jc w:val="center"/>
              <w:rPr>
                <w:rFonts w:asciiTheme="majorHAnsi" w:hAnsiTheme="majorHAnsi"/>
                <w:sz w:val="24"/>
                <w:szCs w:val="24"/>
                <w:lang w:val="uz-Cyrl-UZ"/>
              </w:rPr>
            </w:pPr>
            <w:r w:rsidRPr="004816E9">
              <w:rPr>
                <w:rFonts w:asciiTheme="majorHAnsi" w:hAnsiTheme="majorHAnsi"/>
                <w:sz w:val="24"/>
                <w:szCs w:val="24"/>
                <w:lang w:val="uz-Cyrl-UZ"/>
              </w:rPr>
              <w:t>2021 йил</w:t>
            </w:r>
            <w:r>
              <w:rPr>
                <w:rFonts w:asciiTheme="majorHAnsi" w:hAnsiTheme="majorHAnsi"/>
                <w:sz w:val="24"/>
                <w:szCs w:val="24"/>
                <w:lang w:val="uz-Cyrl-UZ"/>
              </w:rPr>
              <w:br/>
            </w:r>
            <w:r w:rsidRPr="004816E9">
              <w:rPr>
                <w:rFonts w:asciiTheme="majorHAnsi" w:hAnsiTheme="majorHAnsi"/>
                <w:sz w:val="24"/>
                <w:szCs w:val="24"/>
                <w:lang w:val="uz-Cyrl-UZ"/>
              </w:rPr>
              <w:t xml:space="preserve">февраль </w:t>
            </w:r>
          </w:p>
          <w:p w:rsidR="004816E9" w:rsidRPr="004816E9" w:rsidRDefault="004816E9" w:rsidP="004816E9">
            <w:pPr>
              <w:ind w:firstLine="284"/>
              <w:jc w:val="center"/>
              <w:rPr>
                <w:rFonts w:asciiTheme="majorHAnsi" w:hAnsiTheme="majorHAnsi"/>
                <w:sz w:val="24"/>
                <w:szCs w:val="24"/>
                <w:lang w:val="uz-Cyrl-UZ"/>
              </w:rPr>
            </w:pPr>
          </w:p>
        </w:tc>
        <w:tc>
          <w:tcPr>
            <w:tcW w:w="3184" w:type="dxa"/>
          </w:tcPr>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“Адолат” СДП фракцияси</w:t>
            </w:r>
          </w:p>
        </w:tc>
      </w:tr>
      <w:tr w:rsidR="004816E9" w:rsidRPr="006415B5" w:rsidTr="000B550D">
        <w:trPr>
          <w:jc w:val="center"/>
        </w:trPr>
        <w:tc>
          <w:tcPr>
            <w:tcW w:w="534" w:type="dxa"/>
          </w:tcPr>
          <w:p w:rsidR="004816E9" w:rsidRPr="005D52E6" w:rsidRDefault="004816E9" w:rsidP="004816E9">
            <w:pPr>
              <w:pStyle w:val="a4"/>
              <w:numPr>
                <w:ilvl w:val="0"/>
                <w:numId w:val="4"/>
              </w:numPr>
              <w:jc w:val="center"/>
              <w:rPr>
                <w:rFonts w:asciiTheme="majorHAnsi" w:hAnsiTheme="majorHAnsi"/>
                <w:sz w:val="24"/>
                <w:szCs w:val="24"/>
                <w:lang w:val="uz-Cyrl-UZ"/>
              </w:rPr>
            </w:pPr>
          </w:p>
        </w:tc>
        <w:tc>
          <w:tcPr>
            <w:tcW w:w="4176"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xml:space="preserve">Сиёсий партияларнинг моддий-техник базасини такомиллаштириш, сайловларда муносиб қатнашиш учун шароит </w:t>
            </w:r>
            <w:r w:rsidRPr="004816E9">
              <w:rPr>
                <w:rFonts w:asciiTheme="majorHAnsi" w:hAnsiTheme="majorHAnsi"/>
                <w:sz w:val="24"/>
                <w:szCs w:val="24"/>
                <w:lang w:val="uz-Cyrl-UZ"/>
              </w:rPr>
              <w:lastRenderedPageBreak/>
              <w:t xml:space="preserve">яратиб бериш ва ҳалқаро майдонда Ўзбекистоннинг сиёсий партияларини нуфузини янада ошириш мақсадида сиёсий партияларнинг вилоят ва туман кенгашларига доимий офис ажратилишини ва ушбу офислар “ноль” қийматида берилишини таъминлаш </w:t>
            </w:r>
          </w:p>
        </w:tc>
        <w:tc>
          <w:tcPr>
            <w:tcW w:w="5103"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lastRenderedPageBreak/>
              <w:t>Вилоят ва туманларда сиёсий партияларга “ноль” қийматида доимий фойдаланиш учун офислар ажратиб бериш</w:t>
            </w:r>
          </w:p>
        </w:tc>
        <w:tc>
          <w:tcPr>
            <w:tcW w:w="2268" w:type="dxa"/>
          </w:tcPr>
          <w:p w:rsidR="004816E9" w:rsidRPr="004816E9" w:rsidRDefault="004816E9" w:rsidP="004816E9">
            <w:pPr>
              <w:jc w:val="center"/>
              <w:rPr>
                <w:rFonts w:asciiTheme="majorHAnsi" w:hAnsiTheme="majorHAnsi"/>
                <w:sz w:val="24"/>
                <w:szCs w:val="24"/>
                <w:lang w:val="uz-Cyrl-UZ"/>
              </w:rPr>
            </w:pPr>
            <w:r w:rsidRPr="004816E9">
              <w:rPr>
                <w:rFonts w:asciiTheme="majorHAnsi" w:hAnsiTheme="majorHAnsi"/>
                <w:sz w:val="24"/>
                <w:szCs w:val="24"/>
                <w:lang w:val="uz-Cyrl-UZ"/>
              </w:rPr>
              <w:t xml:space="preserve">2021 йил </w:t>
            </w:r>
            <w:r>
              <w:rPr>
                <w:rFonts w:asciiTheme="majorHAnsi" w:hAnsiTheme="majorHAnsi"/>
                <w:sz w:val="24"/>
                <w:szCs w:val="24"/>
                <w:lang w:val="uz-Cyrl-UZ"/>
              </w:rPr>
              <w:br/>
            </w:r>
            <w:r w:rsidRPr="004816E9">
              <w:rPr>
                <w:rFonts w:asciiTheme="majorHAnsi" w:hAnsiTheme="majorHAnsi"/>
                <w:sz w:val="24"/>
                <w:szCs w:val="24"/>
                <w:lang w:val="uz-Cyrl-UZ"/>
              </w:rPr>
              <w:t>март</w:t>
            </w:r>
          </w:p>
        </w:tc>
        <w:tc>
          <w:tcPr>
            <w:tcW w:w="3184" w:type="dxa"/>
          </w:tcPr>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 xml:space="preserve">Ўзбекистон Республикаси Президенти Администрацияси, Вазирлар Маҳкамаси, </w:t>
            </w:r>
          </w:p>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lastRenderedPageBreak/>
              <w:t>сиёсий партиялар</w:t>
            </w:r>
          </w:p>
        </w:tc>
      </w:tr>
      <w:tr w:rsidR="004816E9" w:rsidRPr="006415B5" w:rsidTr="000B550D">
        <w:trPr>
          <w:jc w:val="center"/>
        </w:trPr>
        <w:tc>
          <w:tcPr>
            <w:tcW w:w="534" w:type="dxa"/>
          </w:tcPr>
          <w:p w:rsidR="004816E9" w:rsidRPr="005D52E6" w:rsidRDefault="004816E9" w:rsidP="004816E9">
            <w:pPr>
              <w:pStyle w:val="a4"/>
              <w:numPr>
                <w:ilvl w:val="0"/>
                <w:numId w:val="4"/>
              </w:numPr>
              <w:jc w:val="center"/>
              <w:rPr>
                <w:rFonts w:asciiTheme="majorHAnsi" w:hAnsiTheme="majorHAnsi"/>
                <w:sz w:val="24"/>
                <w:szCs w:val="24"/>
                <w:lang w:val="uz-Cyrl-UZ"/>
              </w:rPr>
            </w:pPr>
          </w:p>
        </w:tc>
        <w:tc>
          <w:tcPr>
            <w:tcW w:w="4176"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Ёшларимизни турли “ёмон” ва “ёвуз” кучлардан ҳимоя қилиш, уларда мафкуравий иммунитетни шакллантириш, мамлакатимизда ёшларни радикаллашини олдини олиш, экстремизм ва терроризмга қарши курашиш мақсадида келгуси 5 йил учун мамлакатнинг Миллий стратегиясини ишлаб чиқиш ва қабул қилиш</w:t>
            </w:r>
          </w:p>
        </w:tc>
        <w:tc>
          <w:tcPr>
            <w:tcW w:w="5103"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2021-2025 йилларга мўлжалланган экстремизм ва терроризмга қарши курашиш бўйича Миллий стратегиясини ишлаб чиқиш ва қабул қилиш</w:t>
            </w:r>
          </w:p>
        </w:tc>
        <w:tc>
          <w:tcPr>
            <w:tcW w:w="2268" w:type="dxa"/>
          </w:tcPr>
          <w:p w:rsidR="004816E9" w:rsidRPr="004816E9" w:rsidRDefault="004816E9" w:rsidP="004816E9">
            <w:pPr>
              <w:jc w:val="center"/>
              <w:rPr>
                <w:rFonts w:asciiTheme="majorHAnsi" w:hAnsiTheme="majorHAnsi"/>
                <w:sz w:val="24"/>
                <w:szCs w:val="24"/>
                <w:lang w:val="uz-Cyrl-UZ"/>
              </w:rPr>
            </w:pPr>
            <w:r w:rsidRPr="004816E9">
              <w:rPr>
                <w:rFonts w:asciiTheme="majorHAnsi" w:hAnsiTheme="majorHAnsi"/>
                <w:sz w:val="24"/>
                <w:szCs w:val="24"/>
                <w:lang w:val="uz-Cyrl-UZ"/>
              </w:rPr>
              <w:t xml:space="preserve">2021 йил </w:t>
            </w:r>
            <w:r>
              <w:rPr>
                <w:rFonts w:asciiTheme="majorHAnsi" w:hAnsiTheme="majorHAnsi"/>
                <w:sz w:val="24"/>
                <w:szCs w:val="24"/>
                <w:lang w:val="uz-Cyrl-UZ"/>
              </w:rPr>
              <w:br/>
            </w:r>
            <w:r w:rsidRPr="004816E9">
              <w:rPr>
                <w:rFonts w:asciiTheme="majorHAnsi" w:hAnsiTheme="majorHAnsi"/>
                <w:sz w:val="24"/>
                <w:szCs w:val="24"/>
                <w:lang w:val="uz-Cyrl-UZ"/>
              </w:rPr>
              <w:t>июнь</w:t>
            </w:r>
          </w:p>
        </w:tc>
        <w:tc>
          <w:tcPr>
            <w:tcW w:w="3184" w:type="dxa"/>
          </w:tcPr>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Ўзбекистон “Адолат” СДП</w:t>
            </w:r>
          </w:p>
        </w:tc>
      </w:tr>
      <w:tr w:rsidR="004816E9" w:rsidRPr="006415B5" w:rsidTr="000B550D">
        <w:trPr>
          <w:jc w:val="center"/>
        </w:trPr>
        <w:tc>
          <w:tcPr>
            <w:tcW w:w="534" w:type="dxa"/>
          </w:tcPr>
          <w:p w:rsidR="004816E9" w:rsidRPr="005D52E6" w:rsidRDefault="004816E9" w:rsidP="004816E9">
            <w:pPr>
              <w:pStyle w:val="a4"/>
              <w:numPr>
                <w:ilvl w:val="0"/>
                <w:numId w:val="4"/>
              </w:numPr>
              <w:jc w:val="center"/>
              <w:rPr>
                <w:rFonts w:asciiTheme="majorHAnsi" w:hAnsiTheme="majorHAnsi"/>
                <w:sz w:val="24"/>
                <w:szCs w:val="24"/>
                <w:lang w:val="uz-Cyrl-UZ"/>
              </w:rPr>
            </w:pPr>
          </w:p>
        </w:tc>
        <w:tc>
          <w:tcPr>
            <w:tcW w:w="4176"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xml:space="preserve">АКТ, шу жумладан Интернет шиддат билан ривожланиши хамда мамлакатимизда олиб борилаётган очиқлик ва шаффофлик сиёсати, ОАВларга берилаётган сўз эркинлигидан амалда “ёвуз” кучлар ўзининг ғализ ниятларида фойдаланмоқда. Жумладан, мамлакатимизда олиб борилаётган сиёсатга ўзимизни ёшларимизни қарши қилиш, бухтон тухмат билан ёшларимиз онгини захарлаб, гўёки хамма нарса халқ учун эмас балки халққа қарши қилинаётгандек кўрсатишга харакат қилинмоқда. Шу қаторда айрим ҳуқуқий билими ва маданияти суст бўлган ёшларимиз томонидан жойларда турли муаммо ва камчиликларни </w:t>
            </w:r>
            <w:r w:rsidRPr="004816E9">
              <w:rPr>
                <w:rFonts w:asciiTheme="majorHAnsi" w:hAnsiTheme="majorHAnsi"/>
                <w:sz w:val="24"/>
                <w:szCs w:val="24"/>
                <w:lang w:val="uz-Cyrl-UZ"/>
              </w:rPr>
              <w:lastRenderedPageBreak/>
              <w:t>фақатгина воҳима ва эътироз қилиб ижтимоий тармоқларда салбий постлар қўйилмоқда. Бунда масалани ечиш бўйича аниқ таклиф бериш масалалари очиқ қолган. Фақатгина давлатни ва давлат ходимларини ёмонлаш холатлари учраб бу холат кундан кунга кучаймоқда.</w:t>
            </w:r>
          </w:p>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Ижтимоий тармоқлардаги холатларни ўрганиб борувчи, тахлил қилувчи умуман олганда ижтимоий тармоқлардаги ахоли кайфиятини кузатиб борувчи махсус гурух тузиш мақсадга мувофиқ. Ушбу гурух таркибига мамлакатимиздаги таниқли ва кучли блогерларни жалб қилиш ва шу орқали ушбу блогерлар томонидан ижтимой тармоқдаги турли бухтон ва ёлғон хабарларга қарши маълумот тайёрлаш зарур. Шунингдек, турли ёлғон ва бухтон маълумотларни тарқатувчи шахсларни жавобгарлиги масаласини қонунчилик билан жорий қилиш мақсадга мувофиқ</w:t>
            </w:r>
          </w:p>
        </w:tc>
        <w:tc>
          <w:tcPr>
            <w:tcW w:w="5103"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lastRenderedPageBreak/>
              <w:t>Олий Мажлис Қонунчилик палатасида, Вазирлар Маҳкамаси, сиёсий партияларда, АОКАда ижжтимоий тармоқлар билан ишлаш бўйича алоҳида бўлинма ташкил этиш</w:t>
            </w:r>
          </w:p>
        </w:tc>
        <w:tc>
          <w:tcPr>
            <w:tcW w:w="2268" w:type="dxa"/>
          </w:tcPr>
          <w:p w:rsidR="004816E9" w:rsidRPr="004816E9" w:rsidRDefault="004816E9" w:rsidP="004816E9">
            <w:pPr>
              <w:jc w:val="center"/>
              <w:rPr>
                <w:rFonts w:asciiTheme="majorHAnsi" w:hAnsiTheme="majorHAnsi"/>
                <w:sz w:val="24"/>
                <w:szCs w:val="24"/>
                <w:lang w:val="uz-Cyrl-UZ"/>
              </w:rPr>
            </w:pPr>
            <w:r w:rsidRPr="004816E9">
              <w:rPr>
                <w:rFonts w:asciiTheme="majorHAnsi" w:hAnsiTheme="majorHAnsi"/>
                <w:sz w:val="24"/>
                <w:szCs w:val="24"/>
                <w:lang w:val="uz-Cyrl-UZ"/>
              </w:rPr>
              <w:t xml:space="preserve">2021 йил </w:t>
            </w:r>
            <w:r>
              <w:rPr>
                <w:rFonts w:asciiTheme="majorHAnsi" w:hAnsiTheme="majorHAnsi"/>
                <w:sz w:val="24"/>
                <w:szCs w:val="24"/>
                <w:lang w:val="uz-Cyrl-UZ"/>
              </w:rPr>
              <w:br/>
            </w:r>
            <w:r w:rsidRPr="004816E9">
              <w:rPr>
                <w:rFonts w:asciiTheme="majorHAnsi" w:hAnsiTheme="majorHAnsi"/>
                <w:sz w:val="24"/>
                <w:szCs w:val="24"/>
                <w:lang w:val="uz-Cyrl-UZ"/>
              </w:rPr>
              <w:t>февраль</w:t>
            </w:r>
          </w:p>
        </w:tc>
        <w:tc>
          <w:tcPr>
            <w:tcW w:w="3184" w:type="dxa"/>
          </w:tcPr>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Олий Мажлис Қонунчилик палатаси, Вазирлар Маҳкамаси, сиёсий партиялар, АОКА</w:t>
            </w:r>
          </w:p>
        </w:tc>
      </w:tr>
      <w:tr w:rsidR="004816E9" w:rsidRPr="006415B5" w:rsidTr="000B550D">
        <w:trPr>
          <w:jc w:val="center"/>
        </w:trPr>
        <w:tc>
          <w:tcPr>
            <w:tcW w:w="534" w:type="dxa"/>
          </w:tcPr>
          <w:p w:rsidR="004816E9" w:rsidRPr="005D52E6" w:rsidRDefault="004816E9" w:rsidP="004816E9">
            <w:pPr>
              <w:pStyle w:val="a4"/>
              <w:numPr>
                <w:ilvl w:val="0"/>
                <w:numId w:val="4"/>
              </w:numPr>
              <w:jc w:val="center"/>
              <w:rPr>
                <w:rFonts w:asciiTheme="majorHAnsi" w:hAnsiTheme="majorHAnsi"/>
                <w:sz w:val="24"/>
                <w:szCs w:val="24"/>
                <w:lang w:val="uz-Cyrl-UZ"/>
              </w:rPr>
            </w:pPr>
          </w:p>
        </w:tc>
        <w:tc>
          <w:tcPr>
            <w:tcW w:w="4176" w:type="dxa"/>
          </w:tcPr>
          <w:p w:rsid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Турли блогерлар, шу жумладан масалани билмасдан, ҳуқуқий онги ва маданият етарли бўлмаган шахслар томонидан ўзлари билиб билмасдан давлатга, давлат ташкилотлари ва давлат хизматчиларига нисбатан бўҳтон ва ёлғон маълумотларни етказаётган шахсларни жавобгарлини белгилаш</w:t>
            </w:r>
          </w:p>
          <w:p w:rsidR="004816E9" w:rsidRPr="004816E9" w:rsidRDefault="004816E9" w:rsidP="004816E9">
            <w:pPr>
              <w:ind w:firstLine="284"/>
              <w:jc w:val="both"/>
              <w:rPr>
                <w:rFonts w:asciiTheme="majorHAnsi" w:hAnsiTheme="majorHAnsi"/>
                <w:sz w:val="24"/>
                <w:szCs w:val="24"/>
                <w:lang w:val="uz-Cyrl-UZ"/>
              </w:rPr>
            </w:pPr>
          </w:p>
        </w:tc>
        <w:tc>
          <w:tcPr>
            <w:tcW w:w="5103"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xml:space="preserve">“Маъмурий жавобгарлик тўғрисида”ги кодексга ўзгартиш ва қўшимчалар киритиш лойиҳасини ишлаб чиқиш </w:t>
            </w:r>
          </w:p>
        </w:tc>
        <w:tc>
          <w:tcPr>
            <w:tcW w:w="2268" w:type="dxa"/>
          </w:tcPr>
          <w:p w:rsidR="004816E9" w:rsidRPr="004816E9" w:rsidRDefault="004816E9" w:rsidP="004816E9">
            <w:pPr>
              <w:jc w:val="center"/>
              <w:rPr>
                <w:rFonts w:asciiTheme="majorHAnsi" w:hAnsiTheme="majorHAnsi"/>
                <w:sz w:val="24"/>
                <w:szCs w:val="24"/>
                <w:lang w:val="uz-Cyrl-UZ"/>
              </w:rPr>
            </w:pPr>
            <w:r w:rsidRPr="004816E9">
              <w:rPr>
                <w:rFonts w:asciiTheme="majorHAnsi" w:hAnsiTheme="majorHAnsi"/>
                <w:sz w:val="24"/>
                <w:szCs w:val="24"/>
                <w:lang w:val="uz-Cyrl-UZ"/>
              </w:rPr>
              <w:t>2021 йил</w:t>
            </w:r>
            <w:r w:rsidRPr="004816E9">
              <w:rPr>
                <w:rFonts w:asciiTheme="majorHAnsi" w:hAnsiTheme="majorHAnsi"/>
                <w:sz w:val="24"/>
                <w:szCs w:val="24"/>
                <w:lang w:val="uz-Cyrl-UZ"/>
              </w:rPr>
              <w:t xml:space="preserve"> </w:t>
            </w:r>
            <w:r>
              <w:rPr>
                <w:rFonts w:asciiTheme="majorHAnsi" w:hAnsiTheme="majorHAnsi"/>
                <w:sz w:val="24"/>
                <w:szCs w:val="24"/>
                <w:lang w:val="uz-Cyrl-UZ"/>
              </w:rPr>
              <w:br/>
            </w:r>
            <w:r w:rsidRPr="004816E9">
              <w:rPr>
                <w:rFonts w:asciiTheme="majorHAnsi" w:hAnsiTheme="majorHAnsi"/>
                <w:sz w:val="24"/>
                <w:szCs w:val="24"/>
                <w:lang w:val="uz-Cyrl-UZ"/>
              </w:rPr>
              <w:t>март</w:t>
            </w:r>
            <w:r w:rsidRPr="004816E9">
              <w:rPr>
                <w:rFonts w:asciiTheme="majorHAnsi" w:hAnsiTheme="majorHAnsi"/>
                <w:sz w:val="24"/>
                <w:szCs w:val="24"/>
                <w:lang w:val="uz-Cyrl-UZ"/>
              </w:rPr>
              <w:br/>
            </w:r>
          </w:p>
        </w:tc>
        <w:tc>
          <w:tcPr>
            <w:tcW w:w="3184" w:type="dxa"/>
          </w:tcPr>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“Адолат” СДП фракцияси</w:t>
            </w:r>
          </w:p>
        </w:tc>
      </w:tr>
      <w:tr w:rsidR="004816E9" w:rsidRPr="006415B5" w:rsidTr="000B550D">
        <w:trPr>
          <w:jc w:val="center"/>
        </w:trPr>
        <w:tc>
          <w:tcPr>
            <w:tcW w:w="534" w:type="dxa"/>
          </w:tcPr>
          <w:p w:rsidR="004816E9" w:rsidRPr="005D52E6" w:rsidRDefault="004816E9" w:rsidP="004816E9">
            <w:pPr>
              <w:pStyle w:val="a4"/>
              <w:numPr>
                <w:ilvl w:val="0"/>
                <w:numId w:val="4"/>
              </w:numPr>
              <w:jc w:val="center"/>
              <w:rPr>
                <w:rFonts w:asciiTheme="majorHAnsi" w:hAnsiTheme="majorHAnsi"/>
                <w:sz w:val="24"/>
                <w:szCs w:val="24"/>
                <w:lang w:val="uz-Cyrl-UZ"/>
              </w:rPr>
            </w:pPr>
          </w:p>
        </w:tc>
        <w:tc>
          <w:tcPr>
            <w:tcW w:w="4176"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xml:space="preserve">Ёшларимиз кимдан ўрнак олиб улғайишни ҳам билмайди. Бугунги кунда замонамиз қаҳрамонлари образини яратиш масаласига эътибор қаратиш </w:t>
            </w:r>
          </w:p>
          <w:p w:rsidR="004816E9" w:rsidRPr="004816E9" w:rsidRDefault="004816E9" w:rsidP="004816E9">
            <w:pPr>
              <w:ind w:firstLine="284"/>
              <w:jc w:val="both"/>
              <w:rPr>
                <w:rFonts w:asciiTheme="majorHAnsi" w:hAnsiTheme="majorHAnsi"/>
                <w:sz w:val="24"/>
                <w:szCs w:val="24"/>
                <w:lang w:val="uz-Cyrl-UZ"/>
              </w:rPr>
            </w:pPr>
          </w:p>
        </w:tc>
        <w:tc>
          <w:tcPr>
            <w:tcW w:w="5103"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Ўз меҳнати, билими, тарбияси ва салоҳияти билан юқори чўққиларга кўтарилган, бошқалар учун ўрнак бўладиган халқимиз фидойилари, хусусан, нуронийлар, ёшлар образларини яратиш орқали ёш авлоднинг онгидаги ёт фикрларни ўзгартириш</w:t>
            </w:r>
          </w:p>
        </w:tc>
        <w:tc>
          <w:tcPr>
            <w:tcW w:w="2268" w:type="dxa"/>
          </w:tcPr>
          <w:p w:rsidR="004816E9" w:rsidRPr="004816E9" w:rsidRDefault="004816E9" w:rsidP="004816E9">
            <w:pPr>
              <w:jc w:val="center"/>
              <w:rPr>
                <w:rFonts w:asciiTheme="majorHAnsi" w:hAnsiTheme="majorHAnsi"/>
                <w:sz w:val="24"/>
                <w:szCs w:val="24"/>
                <w:lang w:val="uz-Cyrl-UZ"/>
              </w:rPr>
            </w:pPr>
            <w:r w:rsidRPr="004816E9">
              <w:rPr>
                <w:rFonts w:asciiTheme="majorHAnsi" w:hAnsiTheme="majorHAnsi"/>
                <w:sz w:val="24"/>
                <w:szCs w:val="24"/>
                <w:lang w:val="uz-Cyrl-UZ"/>
              </w:rPr>
              <w:t>2021 йил</w:t>
            </w:r>
            <w:r w:rsidRPr="004816E9">
              <w:rPr>
                <w:rFonts w:asciiTheme="majorHAnsi" w:hAnsiTheme="majorHAnsi"/>
                <w:sz w:val="24"/>
                <w:szCs w:val="24"/>
                <w:lang w:val="uz-Cyrl-UZ"/>
              </w:rPr>
              <w:t xml:space="preserve"> </w:t>
            </w:r>
            <w:r>
              <w:rPr>
                <w:rFonts w:asciiTheme="majorHAnsi" w:hAnsiTheme="majorHAnsi"/>
                <w:sz w:val="24"/>
                <w:szCs w:val="24"/>
                <w:lang w:val="uz-Cyrl-UZ"/>
              </w:rPr>
              <w:br/>
            </w:r>
            <w:r w:rsidRPr="004816E9">
              <w:rPr>
                <w:rFonts w:asciiTheme="majorHAnsi" w:hAnsiTheme="majorHAnsi"/>
                <w:sz w:val="24"/>
                <w:szCs w:val="24"/>
                <w:lang w:val="uz-Cyrl-UZ"/>
              </w:rPr>
              <w:t>май</w:t>
            </w:r>
            <w:r w:rsidRPr="004816E9">
              <w:rPr>
                <w:rFonts w:asciiTheme="majorHAnsi" w:hAnsiTheme="majorHAnsi"/>
                <w:sz w:val="24"/>
                <w:szCs w:val="24"/>
                <w:lang w:val="uz-Cyrl-UZ"/>
              </w:rPr>
              <w:br/>
              <w:t xml:space="preserve"> </w:t>
            </w:r>
          </w:p>
        </w:tc>
        <w:tc>
          <w:tcPr>
            <w:tcW w:w="3184" w:type="dxa"/>
          </w:tcPr>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 xml:space="preserve">Вазирлар Маҳкамаси, сиёсий партиялар, </w:t>
            </w:r>
          </w:p>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Халқ таълими вазирлиги, Соғлиқни сақлаш вазирлиги,</w:t>
            </w:r>
          </w:p>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Маданият вазирлиги,</w:t>
            </w:r>
          </w:p>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Жисмоний тарбия ва спорт вазирлиги</w:t>
            </w:r>
          </w:p>
        </w:tc>
      </w:tr>
      <w:tr w:rsidR="004816E9" w:rsidRPr="006415B5" w:rsidTr="000B550D">
        <w:trPr>
          <w:jc w:val="center"/>
        </w:trPr>
        <w:tc>
          <w:tcPr>
            <w:tcW w:w="534" w:type="dxa"/>
          </w:tcPr>
          <w:p w:rsidR="004816E9" w:rsidRPr="005D52E6" w:rsidRDefault="004816E9" w:rsidP="004816E9">
            <w:pPr>
              <w:pStyle w:val="a4"/>
              <w:numPr>
                <w:ilvl w:val="0"/>
                <w:numId w:val="4"/>
              </w:numPr>
              <w:jc w:val="center"/>
              <w:rPr>
                <w:rFonts w:asciiTheme="majorHAnsi" w:hAnsiTheme="majorHAnsi"/>
                <w:sz w:val="24"/>
                <w:szCs w:val="24"/>
                <w:lang w:val="uz-Cyrl-UZ"/>
              </w:rPr>
            </w:pPr>
          </w:p>
        </w:tc>
        <w:tc>
          <w:tcPr>
            <w:tcW w:w="4176"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Сиёсий партияларнинг ўз дастурий ғояларини кенг тарғиб қилиш орқали жамиятда аҳолининг сиёсий-ҳуқуқий маданиятини юксалтиришга хизмат қилишини инобатга олган ҳолда нафақат сайлов кампанияси даврида, балки доимий равишда тарғибот баннерларини бепул жойлаштирилишига шароит яратиш</w:t>
            </w:r>
          </w:p>
        </w:tc>
        <w:tc>
          <w:tcPr>
            <w:tcW w:w="5103"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xml:space="preserve">“Реклама тўғрисида”ги Ўзбекистон Республикаси қонунининг 16-моддасида “Ижтимоий рекламали ахборот соғлиқни сақлаш, атроф муҳитни муҳофаза қилиш, энергия ресурсларини сақлаб қолиш, ҳуқуқбузарликларнинг олдини олиш, аҳолини ижтимоий ҳимоя қилиш ва хавфсизлигини таъминлаш, маънавият ва маърифат масалаларига доир ахборот, шунингдек нотижорат йўсиндаги бошқа ахборотдир. Шахсларнинг ижтимоий рекламали ахборотни текинга тайёрлаш ва тарқатишга доир фаолияти, ўз мол-мулкини (шу жумладан пул маблағларини) ижтимоий рекламали ахборот тайёрлаш ва тарқатиш учун бошқа шахсларга бериши хайрия фаолияти деб эътироф этилади. Бундай шахслар қонун ҳужжатларида назарда тутилган имтиёзлардан фойдаланадилар” деб белгиланган. </w:t>
            </w:r>
          </w:p>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Бироқ, ушбу қонуннинг 2-моддасида “Ушбу Қонун ижтимоий воқеаларни, сиёсий партияларнинг, диний ташкилотлар ва жамоат бирлашмаларининг манфаатларини акс эттирувчи ва (ёки) уларни қўллаб-қувватлашга мўлжалланган ахборот билан боғлиқ муносабатларга татбиқ этилмайди” дейилган.</w:t>
            </w:r>
            <w:bookmarkStart w:id="0" w:name="_GoBack"/>
            <w:bookmarkEnd w:id="0"/>
          </w:p>
        </w:tc>
        <w:tc>
          <w:tcPr>
            <w:tcW w:w="2268" w:type="dxa"/>
          </w:tcPr>
          <w:p w:rsidR="004816E9" w:rsidRPr="004816E9" w:rsidRDefault="004816E9" w:rsidP="004816E9">
            <w:pPr>
              <w:jc w:val="center"/>
              <w:rPr>
                <w:rFonts w:asciiTheme="majorHAnsi" w:hAnsiTheme="majorHAnsi"/>
                <w:sz w:val="24"/>
                <w:szCs w:val="24"/>
                <w:lang w:val="uz-Cyrl-UZ"/>
              </w:rPr>
            </w:pPr>
            <w:r w:rsidRPr="004816E9">
              <w:rPr>
                <w:rFonts w:asciiTheme="majorHAnsi" w:hAnsiTheme="majorHAnsi"/>
                <w:sz w:val="24"/>
                <w:szCs w:val="24"/>
                <w:lang w:val="uz-Cyrl-UZ"/>
              </w:rPr>
              <w:t xml:space="preserve"> 2021 йил </w:t>
            </w:r>
            <w:r>
              <w:rPr>
                <w:rFonts w:asciiTheme="majorHAnsi" w:hAnsiTheme="majorHAnsi"/>
                <w:sz w:val="24"/>
                <w:szCs w:val="24"/>
                <w:lang w:val="uz-Cyrl-UZ"/>
              </w:rPr>
              <w:br/>
            </w:r>
            <w:r w:rsidRPr="004816E9">
              <w:rPr>
                <w:rFonts w:asciiTheme="majorHAnsi" w:hAnsiTheme="majorHAnsi"/>
                <w:sz w:val="24"/>
                <w:szCs w:val="24"/>
                <w:lang w:val="uz-Cyrl-UZ"/>
              </w:rPr>
              <w:t>март</w:t>
            </w:r>
          </w:p>
        </w:tc>
        <w:tc>
          <w:tcPr>
            <w:tcW w:w="3184" w:type="dxa"/>
          </w:tcPr>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“Адолат” СДП фракцияси</w:t>
            </w:r>
          </w:p>
        </w:tc>
      </w:tr>
      <w:tr w:rsidR="004816E9" w:rsidRPr="006415B5" w:rsidTr="000B550D">
        <w:trPr>
          <w:jc w:val="center"/>
        </w:trPr>
        <w:tc>
          <w:tcPr>
            <w:tcW w:w="534" w:type="dxa"/>
          </w:tcPr>
          <w:p w:rsidR="004816E9" w:rsidRPr="005D52E6" w:rsidRDefault="004816E9" w:rsidP="004816E9">
            <w:pPr>
              <w:pStyle w:val="a4"/>
              <w:numPr>
                <w:ilvl w:val="0"/>
                <w:numId w:val="4"/>
              </w:numPr>
              <w:jc w:val="center"/>
              <w:rPr>
                <w:rFonts w:asciiTheme="majorHAnsi" w:hAnsiTheme="majorHAnsi"/>
                <w:sz w:val="24"/>
                <w:szCs w:val="24"/>
                <w:lang w:val="uz-Cyrl-UZ"/>
              </w:rPr>
            </w:pPr>
          </w:p>
        </w:tc>
        <w:tc>
          <w:tcPr>
            <w:tcW w:w="4176"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xml:space="preserve">Аҳолини уй-жой билан таъминлаш масалаларига эътибор </w:t>
            </w:r>
            <w:r w:rsidRPr="004816E9">
              <w:rPr>
                <w:rFonts w:asciiTheme="majorHAnsi" w:hAnsiTheme="majorHAnsi"/>
                <w:sz w:val="24"/>
                <w:szCs w:val="24"/>
                <w:lang w:val="uz-Cyrl-UZ"/>
              </w:rPr>
              <w:lastRenderedPageBreak/>
              <w:t>қаратиш</w:t>
            </w:r>
          </w:p>
        </w:tc>
        <w:tc>
          <w:tcPr>
            <w:tcW w:w="5103"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lastRenderedPageBreak/>
              <w:t xml:space="preserve">Турли қатламлардаги аҳолининг уй-жойга бўлган эҳтиёжини қондириш </w:t>
            </w:r>
            <w:r w:rsidRPr="004816E9">
              <w:rPr>
                <w:rFonts w:asciiTheme="majorHAnsi" w:hAnsiTheme="majorHAnsi"/>
                <w:sz w:val="24"/>
                <w:szCs w:val="24"/>
                <w:lang w:val="uz-Cyrl-UZ"/>
              </w:rPr>
              <w:lastRenderedPageBreak/>
              <w:t>мақсадида муниципал уйлар қурилишини ташкиллаштириш. Бундай уйлар умуман хусусийлаштирилмасдан, фақатгина муҳтож бўлганларга керакли тўловларни ўз вақтида тўлаб бориш шарти билан берилади. Ёшлар ёки вақтинча қийин ҳолатга тушганлар оёққа туриб олиб, ўз уй-жойларини қуриш ёки сотиб олиш имкониятига эга бўлгунига қадар тегишли уйларда истиқомат қилишади. Бу ҳолда улар ижарада турмайди ва “ҳавога учиб кетадиган” ижара тўловларини ўз келажаги учун жамғариб боради.</w:t>
            </w:r>
          </w:p>
        </w:tc>
        <w:tc>
          <w:tcPr>
            <w:tcW w:w="2268" w:type="dxa"/>
          </w:tcPr>
          <w:p w:rsidR="004816E9" w:rsidRPr="004816E9" w:rsidRDefault="004816E9" w:rsidP="004816E9">
            <w:pPr>
              <w:jc w:val="center"/>
              <w:rPr>
                <w:rFonts w:asciiTheme="majorHAnsi" w:hAnsiTheme="majorHAnsi"/>
                <w:sz w:val="24"/>
                <w:szCs w:val="24"/>
                <w:lang w:val="uz-Cyrl-UZ"/>
              </w:rPr>
            </w:pPr>
            <w:r w:rsidRPr="004816E9">
              <w:rPr>
                <w:rFonts w:asciiTheme="majorHAnsi" w:hAnsiTheme="majorHAnsi"/>
                <w:sz w:val="24"/>
                <w:szCs w:val="24"/>
                <w:lang w:val="uz-Cyrl-UZ"/>
              </w:rPr>
              <w:lastRenderedPageBreak/>
              <w:t xml:space="preserve"> 2021 йил сентябрь</w:t>
            </w:r>
          </w:p>
        </w:tc>
        <w:tc>
          <w:tcPr>
            <w:tcW w:w="3184" w:type="dxa"/>
          </w:tcPr>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Вазирлар Маҳкамаси</w:t>
            </w:r>
          </w:p>
        </w:tc>
      </w:tr>
      <w:tr w:rsidR="004816E9" w:rsidRPr="006415B5" w:rsidTr="000B550D">
        <w:trPr>
          <w:jc w:val="center"/>
        </w:trPr>
        <w:tc>
          <w:tcPr>
            <w:tcW w:w="534" w:type="dxa"/>
          </w:tcPr>
          <w:p w:rsidR="004816E9" w:rsidRPr="005D52E6" w:rsidRDefault="004816E9" w:rsidP="004816E9">
            <w:pPr>
              <w:pStyle w:val="a4"/>
              <w:numPr>
                <w:ilvl w:val="0"/>
                <w:numId w:val="4"/>
              </w:numPr>
              <w:jc w:val="center"/>
              <w:rPr>
                <w:rFonts w:asciiTheme="majorHAnsi" w:hAnsiTheme="majorHAnsi"/>
                <w:sz w:val="24"/>
                <w:szCs w:val="24"/>
                <w:lang w:val="uz-Cyrl-UZ"/>
              </w:rPr>
            </w:pPr>
          </w:p>
        </w:tc>
        <w:tc>
          <w:tcPr>
            <w:tcW w:w="4176"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xml:space="preserve">Ўзбекистон Республикаси Вазирлар Маҳкамасининг 2016 йил </w:t>
            </w:r>
            <w:r w:rsidRPr="004816E9">
              <w:rPr>
                <w:rFonts w:asciiTheme="majorHAnsi" w:hAnsiTheme="majorHAnsi"/>
                <w:sz w:val="24"/>
                <w:szCs w:val="24"/>
                <w:lang w:val="uz-Cyrl-UZ"/>
              </w:rPr>
              <w:br/>
              <w:t>7 октябрдаги 336-сон қарори билан тасдиқланган “Раҳбарлари ходимларни Тошкент шаҳри ва Тошкент вилоятида доимий прописка қилиш тўғрисида илтимоснома киритиши мумкин бўлган давлат ҳокимияти органлари,  давлат ва хўжалик бошқаруви органлари,  республика аҳамиятига молик бошқа давлат ташкилотлари рўйхати”га сиёсий партияларни киритиш</w:t>
            </w:r>
          </w:p>
        </w:tc>
        <w:tc>
          <w:tcPr>
            <w:tcW w:w="5103"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Тегишли рўйхатга сиёсий партияларни киритиш ҳамда сиёсий партиялар раисларига партиялар Марказий аппарати ходимларини Тошкент шаҳри ва Тошкент вилоятида доимий пропискага қўйиш ҳамда ходимларига ипотека кредити асосида арзон уй-жой ва автомобиль харид қилишлари учун тавсия қилиш бўйича ваколатлар бериш</w:t>
            </w:r>
          </w:p>
        </w:tc>
        <w:tc>
          <w:tcPr>
            <w:tcW w:w="2268" w:type="dxa"/>
          </w:tcPr>
          <w:p w:rsidR="004816E9" w:rsidRPr="004816E9" w:rsidRDefault="004816E9" w:rsidP="004816E9">
            <w:pPr>
              <w:ind w:hanging="75"/>
              <w:jc w:val="center"/>
              <w:rPr>
                <w:rFonts w:asciiTheme="majorHAnsi" w:hAnsiTheme="majorHAnsi"/>
                <w:sz w:val="24"/>
                <w:szCs w:val="24"/>
                <w:lang w:val="uz-Cyrl-UZ"/>
              </w:rPr>
            </w:pPr>
            <w:r w:rsidRPr="004816E9">
              <w:rPr>
                <w:rFonts w:asciiTheme="majorHAnsi" w:hAnsiTheme="majorHAnsi"/>
                <w:sz w:val="24"/>
                <w:szCs w:val="24"/>
                <w:lang w:val="uz-Cyrl-UZ"/>
              </w:rPr>
              <w:t xml:space="preserve">2021 йил </w:t>
            </w:r>
            <w:r>
              <w:rPr>
                <w:rFonts w:asciiTheme="majorHAnsi" w:hAnsiTheme="majorHAnsi"/>
                <w:sz w:val="24"/>
                <w:szCs w:val="24"/>
                <w:lang w:val="uz-Cyrl-UZ"/>
              </w:rPr>
              <w:br/>
              <w:t>м</w:t>
            </w:r>
            <w:r w:rsidRPr="004816E9">
              <w:rPr>
                <w:rFonts w:asciiTheme="majorHAnsi" w:hAnsiTheme="majorHAnsi"/>
                <w:sz w:val="24"/>
                <w:szCs w:val="24"/>
                <w:lang w:val="uz-Cyrl-UZ"/>
              </w:rPr>
              <w:t xml:space="preserve">арт </w:t>
            </w:r>
            <w:r w:rsidRPr="004816E9">
              <w:rPr>
                <w:rFonts w:asciiTheme="majorHAnsi" w:hAnsiTheme="majorHAnsi"/>
                <w:sz w:val="24"/>
                <w:szCs w:val="24"/>
                <w:lang w:val="uz-Cyrl-UZ"/>
              </w:rPr>
              <w:br/>
            </w:r>
          </w:p>
        </w:tc>
        <w:tc>
          <w:tcPr>
            <w:tcW w:w="3184" w:type="dxa"/>
          </w:tcPr>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Олий Мажлис Қонунчилик палатаси, Вазирлар Маҳкамаси, сиёсий партиялар</w:t>
            </w:r>
          </w:p>
        </w:tc>
      </w:tr>
      <w:tr w:rsidR="004816E9" w:rsidRPr="006415B5" w:rsidTr="000B550D">
        <w:trPr>
          <w:jc w:val="center"/>
        </w:trPr>
        <w:tc>
          <w:tcPr>
            <w:tcW w:w="534" w:type="dxa"/>
          </w:tcPr>
          <w:p w:rsidR="004816E9" w:rsidRPr="005D52E6" w:rsidRDefault="004816E9" w:rsidP="004816E9">
            <w:pPr>
              <w:pStyle w:val="a4"/>
              <w:numPr>
                <w:ilvl w:val="0"/>
                <w:numId w:val="4"/>
              </w:numPr>
              <w:jc w:val="center"/>
              <w:rPr>
                <w:rFonts w:asciiTheme="majorHAnsi" w:hAnsiTheme="majorHAnsi"/>
                <w:sz w:val="24"/>
                <w:szCs w:val="24"/>
                <w:lang w:val="uz-Cyrl-UZ"/>
              </w:rPr>
            </w:pPr>
          </w:p>
        </w:tc>
        <w:tc>
          <w:tcPr>
            <w:tcW w:w="4176"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xml:space="preserve">Бугунги кунда эса аҳоли орасида “сайлов тамом бўлди, партиялар яна келаси сайловгача жим бўлиб қолди” деган негатив фикрлар чиқаётганлигининг гувоҳи бўляпмиз. </w:t>
            </w:r>
          </w:p>
          <w:p w:rsidR="004816E9" w:rsidRPr="004816E9" w:rsidRDefault="004816E9" w:rsidP="004816E9">
            <w:pPr>
              <w:tabs>
                <w:tab w:val="left" w:pos="993"/>
              </w:tabs>
              <w:ind w:firstLine="284"/>
              <w:jc w:val="both"/>
              <w:rPr>
                <w:rFonts w:asciiTheme="majorHAnsi" w:hAnsiTheme="majorHAnsi"/>
                <w:sz w:val="24"/>
                <w:szCs w:val="24"/>
                <w:lang w:val="uz-Cyrl-UZ"/>
              </w:rPr>
            </w:pPr>
            <w:r w:rsidRPr="004816E9">
              <w:rPr>
                <w:rFonts w:asciiTheme="majorHAnsi" w:hAnsiTheme="majorHAnsi"/>
                <w:sz w:val="24"/>
                <w:szCs w:val="24"/>
                <w:lang w:val="uz-Cyrl-UZ"/>
              </w:rPr>
              <w:t xml:space="preserve">Бунга асосий сабаб ОАВларда партияларнинг фаолиятини ёритиш етарли даражада эмаслигида. Партияларнинг тарғибот ишларини ёритишга </w:t>
            </w:r>
            <w:r w:rsidRPr="004816E9">
              <w:rPr>
                <w:rFonts w:asciiTheme="majorHAnsi" w:hAnsiTheme="majorHAnsi"/>
                <w:sz w:val="24"/>
                <w:szCs w:val="24"/>
                <w:lang w:val="uz-Cyrl-UZ"/>
              </w:rPr>
              <w:lastRenderedPageBreak/>
              <w:t>келганда ОАВлар томонидан бу жараёнга реклама бериш каби ёндошилади ва катта маблағ сўралади. Партиялар ўзаро тенг молиявий имкониятларга эга эмаслиги сабабли, молиявий ҳолати етарлича юқори бўлмаган партияларнинг ОВАларда чиқиши ҳам кам бўлаяпти. “Ўзбекистон 24” телеканали ва “Ахборот” кўрсатуви орқали партиялар фаолиятининг эфирга ёритилиши баробар эмас. Ижтимоий тармоқларда ва интернет орқали партияларнинг тарғиботи ҳам молиявий ҳолатидан келиб чиқиб турличадир.</w:t>
            </w:r>
          </w:p>
        </w:tc>
        <w:tc>
          <w:tcPr>
            <w:tcW w:w="5103" w:type="dxa"/>
          </w:tcPr>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lastRenderedPageBreak/>
              <w:t>1. 2021 йил сайлов йили эканлигини ҳисобга олиб, барча партияларнинг танилувчанлигини ошириш мақсадида Республика раҳбариятига телевидение орқали ҳафтасига икки маротаба (сешанба ва пайшанба кунлари) кечки эфирда (соат 19.00да ёки 20.00да) “Партиялар соати” кўрсатувини ташкил қилиш.</w:t>
            </w:r>
          </w:p>
          <w:p w:rsidR="004816E9" w:rsidRPr="004816E9" w:rsidRDefault="004816E9" w:rsidP="004816E9">
            <w:pPr>
              <w:ind w:firstLine="284"/>
              <w:jc w:val="both"/>
              <w:rPr>
                <w:rFonts w:asciiTheme="majorHAnsi" w:hAnsiTheme="majorHAnsi"/>
                <w:sz w:val="24"/>
                <w:szCs w:val="24"/>
                <w:lang w:val="uz-Cyrl-UZ"/>
              </w:rPr>
            </w:pPr>
            <w:r w:rsidRPr="004816E9">
              <w:rPr>
                <w:rFonts w:asciiTheme="majorHAnsi" w:hAnsiTheme="majorHAnsi"/>
                <w:sz w:val="24"/>
                <w:szCs w:val="24"/>
                <w:lang w:val="uz-Cyrl-UZ"/>
              </w:rPr>
              <w:t xml:space="preserve">2. Кўрсатувларни доимий равишда ташкил қилиб, ҳамма партияларга баробар вақт ажратиш ва ҳар бир кўрсатувда </w:t>
            </w:r>
            <w:r w:rsidRPr="004816E9">
              <w:rPr>
                <w:rFonts w:asciiTheme="majorHAnsi" w:hAnsiTheme="majorHAnsi"/>
                <w:sz w:val="24"/>
                <w:szCs w:val="24"/>
                <w:lang w:val="uz-Cyrl-UZ"/>
              </w:rPr>
              <w:lastRenderedPageBreak/>
              <w:t>партияларнинг чиқиши навбатини циклик равишда алмаштириш</w:t>
            </w:r>
          </w:p>
        </w:tc>
        <w:tc>
          <w:tcPr>
            <w:tcW w:w="2268" w:type="dxa"/>
          </w:tcPr>
          <w:p w:rsidR="004816E9" w:rsidRPr="004816E9" w:rsidRDefault="004816E9" w:rsidP="004816E9">
            <w:pPr>
              <w:ind w:hanging="75"/>
              <w:jc w:val="center"/>
              <w:rPr>
                <w:rFonts w:asciiTheme="majorHAnsi" w:hAnsiTheme="majorHAnsi"/>
                <w:sz w:val="24"/>
                <w:szCs w:val="24"/>
                <w:lang w:val="uz-Cyrl-UZ"/>
              </w:rPr>
            </w:pPr>
            <w:r w:rsidRPr="004816E9">
              <w:rPr>
                <w:rFonts w:asciiTheme="majorHAnsi" w:hAnsiTheme="majorHAnsi"/>
                <w:sz w:val="24"/>
                <w:szCs w:val="24"/>
                <w:lang w:val="uz-Cyrl-UZ"/>
              </w:rPr>
              <w:lastRenderedPageBreak/>
              <w:t>2021 йил</w:t>
            </w:r>
            <w:r w:rsidRPr="004816E9">
              <w:rPr>
                <w:rFonts w:asciiTheme="majorHAnsi" w:hAnsiTheme="majorHAnsi"/>
                <w:sz w:val="24"/>
                <w:szCs w:val="24"/>
                <w:lang w:val="uz-Cyrl-UZ"/>
              </w:rPr>
              <w:t xml:space="preserve"> </w:t>
            </w:r>
            <w:r>
              <w:rPr>
                <w:rFonts w:asciiTheme="majorHAnsi" w:hAnsiTheme="majorHAnsi"/>
                <w:sz w:val="24"/>
                <w:szCs w:val="24"/>
                <w:lang w:val="uz-Cyrl-UZ"/>
              </w:rPr>
              <w:br/>
            </w:r>
            <w:r w:rsidRPr="004816E9">
              <w:rPr>
                <w:rFonts w:asciiTheme="majorHAnsi" w:hAnsiTheme="majorHAnsi"/>
                <w:sz w:val="24"/>
                <w:szCs w:val="24"/>
                <w:lang w:val="uz-Cyrl-UZ"/>
              </w:rPr>
              <w:t xml:space="preserve">апрель </w:t>
            </w:r>
            <w:r w:rsidRPr="004816E9">
              <w:rPr>
                <w:rFonts w:asciiTheme="majorHAnsi" w:hAnsiTheme="majorHAnsi"/>
                <w:sz w:val="24"/>
                <w:szCs w:val="24"/>
                <w:lang w:val="uz-Cyrl-UZ"/>
              </w:rPr>
              <w:br/>
            </w:r>
          </w:p>
        </w:tc>
        <w:tc>
          <w:tcPr>
            <w:tcW w:w="3184" w:type="dxa"/>
          </w:tcPr>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Вазирлар Маҳкамаси, сиёсий партиялар,</w:t>
            </w:r>
          </w:p>
          <w:p w:rsidR="004816E9" w:rsidRPr="004816E9" w:rsidRDefault="004816E9" w:rsidP="004816E9">
            <w:pPr>
              <w:ind w:firstLine="284"/>
              <w:jc w:val="center"/>
              <w:rPr>
                <w:rFonts w:asciiTheme="majorHAnsi" w:hAnsiTheme="majorHAnsi"/>
                <w:sz w:val="24"/>
                <w:szCs w:val="24"/>
                <w:lang w:val="uz-Cyrl-UZ"/>
              </w:rPr>
            </w:pPr>
            <w:r w:rsidRPr="004816E9">
              <w:rPr>
                <w:rFonts w:asciiTheme="majorHAnsi" w:hAnsiTheme="majorHAnsi"/>
                <w:sz w:val="24"/>
                <w:szCs w:val="24"/>
                <w:lang w:val="uz-Cyrl-UZ"/>
              </w:rPr>
              <w:t>МТРК</w:t>
            </w:r>
          </w:p>
        </w:tc>
      </w:tr>
    </w:tbl>
    <w:p w:rsidR="00BB002F" w:rsidRPr="00BB002F" w:rsidRDefault="00BB002F" w:rsidP="000D1A64">
      <w:pPr>
        <w:spacing w:after="0" w:line="240" w:lineRule="auto"/>
        <w:rPr>
          <w:lang w:val="uz-Cyrl-UZ"/>
        </w:rPr>
      </w:pPr>
    </w:p>
    <w:sectPr w:rsidR="00BB002F" w:rsidRPr="00BB002F" w:rsidSect="00BB002F">
      <w:pgSz w:w="16838" w:h="11906"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E2D" w:rsidRDefault="00547E2D" w:rsidP="00FF683C">
      <w:pPr>
        <w:spacing w:after="0" w:line="240" w:lineRule="auto"/>
      </w:pPr>
      <w:r>
        <w:separator/>
      </w:r>
    </w:p>
  </w:endnote>
  <w:endnote w:type="continuationSeparator" w:id="0">
    <w:p w:rsidR="00547E2D" w:rsidRDefault="00547E2D" w:rsidP="00FF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E2D" w:rsidRDefault="00547E2D" w:rsidP="00FF683C">
      <w:pPr>
        <w:spacing w:after="0" w:line="240" w:lineRule="auto"/>
      </w:pPr>
      <w:r>
        <w:separator/>
      </w:r>
    </w:p>
  </w:footnote>
  <w:footnote w:type="continuationSeparator" w:id="0">
    <w:p w:rsidR="00547E2D" w:rsidRDefault="00547E2D" w:rsidP="00FF6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CBD"/>
    <w:multiLevelType w:val="hybridMultilevel"/>
    <w:tmpl w:val="F1F4BED4"/>
    <w:lvl w:ilvl="0" w:tplc="04190013">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0A4F25"/>
    <w:multiLevelType w:val="hybridMultilevel"/>
    <w:tmpl w:val="F4C6E4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3E3A60"/>
    <w:multiLevelType w:val="hybridMultilevel"/>
    <w:tmpl w:val="CE74E40C"/>
    <w:lvl w:ilvl="0" w:tplc="53E27CC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5B0B0300"/>
    <w:multiLevelType w:val="hybridMultilevel"/>
    <w:tmpl w:val="6BBA1F82"/>
    <w:lvl w:ilvl="0" w:tplc="53E27CCA">
      <w:start w:val="1"/>
      <w:numFmt w:val="decimal"/>
      <w:lvlText w:val="%1."/>
      <w:lvlJc w:val="left"/>
      <w:pPr>
        <w:ind w:left="360" w:hanging="360"/>
      </w:pPr>
      <w:rPr>
        <w:rFonts w:hint="default"/>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536"/>
    <w:rsid w:val="00013AEA"/>
    <w:rsid w:val="000331B7"/>
    <w:rsid w:val="000448B4"/>
    <w:rsid w:val="00062270"/>
    <w:rsid w:val="00087355"/>
    <w:rsid w:val="0009134A"/>
    <w:rsid w:val="00096877"/>
    <w:rsid w:val="000A202B"/>
    <w:rsid w:val="000B07E7"/>
    <w:rsid w:val="000B550D"/>
    <w:rsid w:val="000C6460"/>
    <w:rsid w:val="000D1390"/>
    <w:rsid w:val="000D1A64"/>
    <w:rsid w:val="000D43BC"/>
    <w:rsid w:val="000E47DE"/>
    <w:rsid w:val="001260CE"/>
    <w:rsid w:val="001266F5"/>
    <w:rsid w:val="00132572"/>
    <w:rsid w:val="00161D1C"/>
    <w:rsid w:val="0017245A"/>
    <w:rsid w:val="001D03F1"/>
    <w:rsid w:val="001D0705"/>
    <w:rsid w:val="00253CB4"/>
    <w:rsid w:val="00263C84"/>
    <w:rsid w:val="00285C9C"/>
    <w:rsid w:val="002960AF"/>
    <w:rsid w:val="002A1377"/>
    <w:rsid w:val="002A1AF4"/>
    <w:rsid w:val="002A4863"/>
    <w:rsid w:val="002B4C10"/>
    <w:rsid w:val="002D43B0"/>
    <w:rsid w:val="002F47AA"/>
    <w:rsid w:val="003165AB"/>
    <w:rsid w:val="00321027"/>
    <w:rsid w:val="0033722F"/>
    <w:rsid w:val="00344595"/>
    <w:rsid w:val="003665B1"/>
    <w:rsid w:val="00374B44"/>
    <w:rsid w:val="003B1173"/>
    <w:rsid w:val="003B1406"/>
    <w:rsid w:val="003B34B1"/>
    <w:rsid w:val="003B5EAB"/>
    <w:rsid w:val="003E4251"/>
    <w:rsid w:val="003E4FCB"/>
    <w:rsid w:val="004141AF"/>
    <w:rsid w:val="0043080D"/>
    <w:rsid w:val="00431A9B"/>
    <w:rsid w:val="004417BA"/>
    <w:rsid w:val="0044550D"/>
    <w:rsid w:val="00446D16"/>
    <w:rsid w:val="004745A6"/>
    <w:rsid w:val="004816E9"/>
    <w:rsid w:val="00491E3F"/>
    <w:rsid w:val="00493711"/>
    <w:rsid w:val="00493C12"/>
    <w:rsid w:val="004E3536"/>
    <w:rsid w:val="004F671E"/>
    <w:rsid w:val="00504CA7"/>
    <w:rsid w:val="00522DFC"/>
    <w:rsid w:val="00523DC2"/>
    <w:rsid w:val="0054158E"/>
    <w:rsid w:val="00547E2D"/>
    <w:rsid w:val="00575018"/>
    <w:rsid w:val="00577D1D"/>
    <w:rsid w:val="00596CCA"/>
    <w:rsid w:val="005C5331"/>
    <w:rsid w:val="005C656B"/>
    <w:rsid w:val="005D08C6"/>
    <w:rsid w:val="005D52E6"/>
    <w:rsid w:val="005E3A1A"/>
    <w:rsid w:val="00607074"/>
    <w:rsid w:val="0061076C"/>
    <w:rsid w:val="0061703D"/>
    <w:rsid w:val="0062703A"/>
    <w:rsid w:val="006415B5"/>
    <w:rsid w:val="00657ECB"/>
    <w:rsid w:val="006965D6"/>
    <w:rsid w:val="00697E5B"/>
    <w:rsid w:val="006B4ACD"/>
    <w:rsid w:val="006D21C9"/>
    <w:rsid w:val="006E2443"/>
    <w:rsid w:val="006F156E"/>
    <w:rsid w:val="0070703A"/>
    <w:rsid w:val="0071611A"/>
    <w:rsid w:val="00727117"/>
    <w:rsid w:val="00740AA2"/>
    <w:rsid w:val="007960C3"/>
    <w:rsid w:val="007B0747"/>
    <w:rsid w:val="007B42E8"/>
    <w:rsid w:val="007D270F"/>
    <w:rsid w:val="007D2A77"/>
    <w:rsid w:val="007E3E90"/>
    <w:rsid w:val="007F3820"/>
    <w:rsid w:val="00821F1D"/>
    <w:rsid w:val="00834C09"/>
    <w:rsid w:val="00841FEC"/>
    <w:rsid w:val="0087047A"/>
    <w:rsid w:val="00895A82"/>
    <w:rsid w:val="008C4CA6"/>
    <w:rsid w:val="008D3FEB"/>
    <w:rsid w:val="008F74D3"/>
    <w:rsid w:val="0090116D"/>
    <w:rsid w:val="00905538"/>
    <w:rsid w:val="0091602D"/>
    <w:rsid w:val="00927ACA"/>
    <w:rsid w:val="00931978"/>
    <w:rsid w:val="00931D6C"/>
    <w:rsid w:val="00935473"/>
    <w:rsid w:val="009435CB"/>
    <w:rsid w:val="00963034"/>
    <w:rsid w:val="009A0688"/>
    <w:rsid w:val="009B4861"/>
    <w:rsid w:val="00A03069"/>
    <w:rsid w:val="00A123E3"/>
    <w:rsid w:val="00A906FB"/>
    <w:rsid w:val="00AB1169"/>
    <w:rsid w:val="00AC00A7"/>
    <w:rsid w:val="00AF380D"/>
    <w:rsid w:val="00B34FCF"/>
    <w:rsid w:val="00B36076"/>
    <w:rsid w:val="00B4633F"/>
    <w:rsid w:val="00B5305D"/>
    <w:rsid w:val="00B85817"/>
    <w:rsid w:val="00BB002F"/>
    <w:rsid w:val="00BB5EF3"/>
    <w:rsid w:val="00BC211C"/>
    <w:rsid w:val="00BE5BAC"/>
    <w:rsid w:val="00BF3F4C"/>
    <w:rsid w:val="00C16505"/>
    <w:rsid w:val="00C23887"/>
    <w:rsid w:val="00C31812"/>
    <w:rsid w:val="00C408BF"/>
    <w:rsid w:val="00C47975"/>
    <w:rsid w:val="00C75E7E"/>
    <w:rsid w:val="00C91851"/>
    <w:rsid w:val="00CA782B"/>
    <w:rsid w:val="00CE3F1F"/>
    <w:rsid w:val="00D037B5"/>
    <w:rsid w:val="00D165F0"/>
    <w:rsid w:val="00D22D33"/>
    <w:rsid w:val="00D2327D"/>
    <w:rsid w:val="00D27C37"/>
    <w:rsid w:val="00D30017"/>
    <w:rsid w:val="00D80589"/>
    <w:rsid w:val="00D92B69"/>
    <w:rsid w:val="00D940DB"/>
    <w:rsid w:val="00DF0FE3"/>
    <w:rsid w:val="00DF2441"/>
    <w:rsid w:val="00DF2C0D"/>
    <w:rsid w:val="00E02057"/>
    <w:rsid w:val="00E4475F"/>
    <w:rsid w:val="00E456D1"/>
    <w:rsid w:val="00EA2C87"/>
    <w:rsid w:val="00EB7894"/>
    <w:rsid w:val="00EE37B9"/>
    <w:rsid w:val="00EF3C2E"/>
    <w:rsid w:val="00F04049"/>
    <w:rsid w:val="00F33808"/>
    <w:rsid w:val="00F464D9"/>
    <w:rsid w:val="00FB0A78"/>
    <w:rsid w:val="00FF0F44"/>
    <w:rsid w:val="00FF68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38801-7125-4F56-8851-B1396AF6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B0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95A82"/>
    <w:pPr>
      <w:ind w:left="720"/>
      <w:contextualSpacing/>
    </w:pPr>
  </w:style>
  <w:style w:type="paragraph" w:styleId="a5">
    <w:name w:val="header"/>
    <w:basedOn w:val="a"/>
    <w:link w:val="a6"/>
    <w:uiPriority w:val="99"/>
    <w:unhideWhenUsed/>
    <w:rsid w:val="00FF683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F683C"/>
  </w:style>
  <w:style w:type="paragraph" w:styleId="a7">
    <w:name w:val="footer"/>
    <w:basedOn w:val="a"/>
    <w:link w:val="a8"/>
    <w:uiPriority w:val="99"/>
    <w:unhideWhenUsed/>
    <w:rsid w:val="00FF683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F6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9E1ED-A339-42BA-A131-C0CD3275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2964</Words>
  <Characters>16897</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User_HP</dc:creator>
  <cp:lastModifiedBy>RePack by Diakov</cp:lastModifiedBy>
  <cp:revision>63</cp:revision>
  <dcterms:created xsi:type="dcterms:W3CDTF">2021-02-03T11:14:00Z</dcterms:created>
  <dcterms:modified xsi:type="dcterms:W3CDTF">2021-02-03T14:01:00Z</dcterms:modified>
</cp:coreProperties>
</file>