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EB" w:rsidRDefault="007A18EB" w:rsidP="007A18EB">
      <w:pPr>
        <w:widowControl w:val="0"/>
        <w:spacing w:after="0" w:line="240" w:lineRule="auto"/>
        <w:ind w:firstLine="227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“Лицензиялаш, рухсат бериш ва хабардор этиш тартиб-таомиллари тўғрисида”ги Ўзбекистон Республикаси қонуни лойиҳасига бағишланган фракциялараро мунозара</w:t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>да бериладиган тахминий саволлар</w:t>
      </w:r>
    </w:p>
    <w:p w:rsidR="007A18EB" w:rsidRDefault="007A18EB" w:rsidP="007A18EB">
      <w:pPr>
        <w:widowControl w:val="0"/>
        <w:spacing w:after="0" w:line="240" w:lineRule="auto"/>
        <w:ind w:firstLine="227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4F0E75" w:rsidRPr="00361AE5" w:rsidRDefault="00361AE5" w:rsidP="004F0E75">
      <w:pPr>
        <w:ind w:firstLine="31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1</w:t>
      </w:r>
      <w:r w:rsidRPr="00361AE5">
        <w:rPr>
          <w:rFonts w:ascii="Times New Roman" w:hAnsi="Times New Roman"/>
          <w:noProof/>
          <w:sz w:val="28"/>
          <w:szCs w:val="28"/>
          <w:lang w:val="uz-Cyrl-UZ"/>
        </w:rPr>
        <w:t xml:space="preserve">. </w:t>
      </w:r>
      <w:r w:rsidR="00C73AE2" w:rsidRPr="00361AE5">
        <w:rPr>
          <w:rFonts w:ascii="Times New Roman" w:hAnsi="Times New Roman"/>
          <w:noProof/>
          <w:sz w:val="28"/>
          <w:szCs w:val="28"/>
          <w:lang w:val="uz-Cyrl-UZ"/>
        </w:rPr>
        <w:t xml:space="preserve">Қонун лойиҳасининг 23-моддасида </w:t>
      </w:r>
      <w:r w:rsidR="00C73AE2" w:rsidRPr="00B85838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Лицензия берганлик учун давлат божи</w:t>
      </w:r>
      <w:r w:rsidR="00C73AE2" w:rsidRPr="00B85838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 w:rsidR="00C73AE2" w:rsidRPr="00361AE5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белгиланмоқда ва шунингдек, 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фаолият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4 та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т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ури бўйича лицензиянинг амал қилиши учун йиллик давлат божи </w:t>
      </w:r>
      <w:r w:rsidR="004F0E75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ҳам 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белгилан</w:t>
      </w:r>
      <w:r w:rsidR="00C73AE2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моқда. Бунга қандай асослар бор ва бу ҳолат ушбу фаолият турларини амалга оширувчиларда эътирозлар уйғотмайдими? </w:t>
      </w:r>
      <w:r w:rsidR="004F0E75" w:rsidRPr="00361A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Ёки бу Қонун лойиҳасининг 4-моддасида келтирилган “</w:t>
      </w:r>
      <w:r w:rsidR="004F0E75" w:rsidRPr="00361AE5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лицензиялаш, рухсат этиш хусусиятига эга ҳужжатларни бериш, хабардор қилиш тартибига доир талабларнинг ягоналиги</w:t>
      </w:r>
      <w:r w:rsidR="004F0E75" w:rsidRPr="00361AE5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”, деган принципнинг бузилишига олиб келмайдими?</w:t>
      </w:r>
    </w:p>
    <w:p w:rsidR="00D71A01" w:rsidRDefault="00CE5F4C" w:rsidP="00D71A01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E5F4C">
        <w:rPr>
          <w:rFonts w:ascii="Times New Roman" w:hAnsi="Times New Roman" w:cs="Times New Roman"/>
          <w:sz w:val="28"/>
          <w:szCs w:val="28"/>
          <w:lang w:val="uz-Cyrl-UZ"/>
        </w:rPr>
        <w:t xml:space="preserve">2. </w:t>
      </w:r>
      <w:r w:rsidR="00B85838">
        <w:rPr>
          <w:rFonts w:ascii="Times New Roman" w:hAnsi="Times New Roman" w:cs="Times New Roman"/>
          <w:sz w:val="28"/>
          <w:szCs w:val="28"/>
          <w:lang w:val="uz-Cyrl-UZ"/>
        </w:rPr>
        <w:t>Қонун лойиҳасининг 4-иловаси билан “</w:t>
      </w:r>
      <w:r w:rsidR="00B85838" w:rsidRPr="003928D6">
        <w:rPr>
          <w:rFonts w:ascii="Times New Roman" w:hAnsi="Times New Roman" w:cs="Times New Roman"/>
          <w:b/>
          <w:sz w:val="26"/>
          <w:szCs w:val="26"/>
          <w:lang w:val="uz-Cyrl-UZ"/>
        </w:rPr>
        <w:t>Лицензия</w:t>
      </w:r>
      <w:r w:rsidR="00B85838">
        <w:rPr>
          <w:rFonts w:ascii="Times New Roman" w:hAnsi="Times New Roman" w:cs="Times New Roman"/>
          <w:b/>
          <w:sz w:val="26"/>
          <w:szCs w:val="26"/>
          <w:lang w:val="uz-Cyrl-UZ"/>
        </w:rPr>
        <w:t>лаш</w:t>
      </w:r>
      <w:r w:rsidR="00B85838" w:rsidRPr="003928D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, рухсат бериш ва хабардор этиш </w:t>
      </w:r>
      <w:r w:rsidR="00B85838" w:rsidRPr="0062169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тартиб-таомиллари </w:t>
      </w:r>
      <w:r w:rsidR="00B85838" w:rsidRPr="003928D6">
        <w:rPr>
          <w:rFonts w:ascii="Times New Roman" w:hAnsi="Times New Roman" w:cs="Times New Roman"/>
          <w:b/>
          <w:sz w:val="26"/>
          <w:szCs w:val="26"/>
          <w:lang w:val="uz-Cyrl-UZ"/>
        </w:rPr>
        <w:t>соҳасига оид ҳуқуқбузарликлар учун юридик шахсларга қўлланиладиган жарима миқдорлари</w:t>
      </w:r>
      <w:r w:rsidR="00B8583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” </w:t>
      </w:r>
      <w:r w:rsidR="00B85838" w:rsidRPr="00B85838">
        <w:rPr>
          <w:rFonts w:ascii="Times New Roman" w:hAnsi="Times New Roman" w:cs="Times New Roman"/>
          <w:sz w:val="26"/>
          <w:szCs w:val="26"/>
          <w:lang w:val="uz-Cyrl-UZ"/>
        </w:rPr>
        <w:t>белгиланмоқда. Бунга асос</w:t>
      </w:r>
      <w:r w:rsidR="00B8583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Ў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збекистон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Р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еспубликаси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П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резидентининг</w:t>
      </w:r>
      <w:r w:rsidR="00D71A01" w:rsidRPr="00D71A01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 “</w:t>
      </w:r>
      <w:r w:rsidR="00D71A01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Л</w:t>
      </w:r>
      <w:r w:rsidR="00D71A01" w:rsidRPr="00D71A01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ицензиялаш ва рухсат бериш тартиб-таомилларини тубдан такомиллаштириш чора-тадбирлари тўғрисида”ги </w:t>
      </w:r>
      <w:r w:rsidR="00D71A01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ПФ</w:t>
      </w:r>
      <w:r w:rsidR="00D71A01" w:rsidRPr="00D71A01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-6044-сонли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Ф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армонининг 16-бандига асосан белгиланган бўлиши мумкин.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Л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екин жарималар миқдори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ни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айнан шу миқдорлар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да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б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елгилан</w:t>
      </w:r>
      <w:r w:rsid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>ишига</w:t>
      </w:r>
      <w:r w:rsidR="00D71A01" w:rsidRPr="00D71A0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қандай асослар бор? </w:t>
      </w:r>
    </w:p>
    <w:p w:rsidR="004A385D" w:rsidRDefault="004A385D" w:rsidP="00D71A01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3. </w:t>
      </w:r>
      <w:r w:rsidR="00B92436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Нима учун Қонун лойиҳасининг 4-иловаси билан белгиланаётган жарималар лицензияланадиган 49 та фаолият туридан 48 тасига ва рухсат бериш сохасидаги 33 та фаолият туридан 32 тасига қўлланилиши белгиланмоқда, яъни </w:t>
      </w:r>
      <w:r w:rsidR="00986F37">
        <w:rPr>
          <w:rFonts w:ascii="Times New Roman" w:eastAsia="Times New Roman" w:hAnsi="Times New Roman" w:cs="Times New Roman"/>
          <w:sz w:val="28"/>
          <w:szCs w:val="28"/>
          <w:lang w:val="uz-Cyrl-UZ"/>
        </w:rPr>
        <w:t>биттадан фаолият турига нисбатан қўлланилмаяпти?</w:t>
      </w:r>
    </w:p>
    <w:p w:rsidR="00C24640" w:rsidRPr="00D71A01" w:rsidRDefault="00C24640" w:rsidP="00D71A01">
      <w:pPr>
        <w:shd w:val="clear" w:color="auto" w:fill="FFFFFF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4. Қонун лойиҳаси билан белгиланаётган лицензиялаш, рухсат бериш ва хабардор қилиш тартиб-таомиллари қўлланиладиган фаолият турлари Қонун лойиҳасига асос қилиб олинган Президентимизнинг ПФ-6044-сонли Фармонида белгиланган фаолият турлари билан бир хилми ёки қонун ташаббускори сифатида Адлия вазирлигининг ҳам ташаббуслари борми?</w:t>
      </w:r>
      <w:bookmarkStart w:id="0" w:name="_GoBack"/>
      <w:bookmarkEnd w:id="0"/>
    </w:p>
    <w:p w:rsidR="00B85838" w:rsidRPr="003928D6" w:rsidRDefault="00B85838" w:rsidP="00B8583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AF0001" w:rsidRPr="00CE5F4C" w:rsidRDefault="006B66AA" w:rsidP="00C73AE2">
      <w:pPr>
        <w:spacing w:line="235" w:lineRule="auto"/>
        <w:ind w:firstLine="31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AF0001" w:rsidRPr="00CE5F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3984"/>
    <w:multiLevelType w:val="hybridMultilevel"/>
    <w:tmpl w:val="4E30DBAC"/>
    <w:lvl w:ilvl="0" w:tplc="E222F054">
      <w:start w:val="1"/>
      <w:numFmt w:val="decimal"/>
      <w:lvlText w:val="%1."/>
      <w:lvlJc w:val="left"/>
      <w:pPr>
        <w:ind w:left="5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EB"/>
    <w:rsid w:val="0002504C"/>
    <w:rsid w:val="00361AE5"/>
    <w:rsid w:val="004A385D"/>
    <w:rsid w:val="004F0E75"/>
    <w:rsid w:val="007A18EB"/>
    <w:rsid w:val="0092664D"/>
    <w:rsid w:val="00955728"/>
    <w:rsid w:val="00986F37"/>
    <w:rsid w:val="009D5FCB"/>
    <w:rsid w:val="00B85838"/>
    <w:rsid w:val="00B85F39"/>
    <w:rsid w:val="00B92436"/>
    <w:rsid w:val="00C24640"/>
    <w:rsid w:val="00C73AE2"/>
    <w:rsid w:val="00CE5F4C"/>
    <w:rsid w:val="00D7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B871"/>
  <w15:chartTrackingRefBased/>
  <w15:docId w15:val="{C960D60D-E1EE-4251-9CD8-80B74447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E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2021-01-17T18:51:00Z</dcterms:created>
  <dcterms:modified xsi:type="dcterms:W3CDTF">2021-01-17T19:37:00Z</dcterms:modified>
</cp:coreProperties>
</file>