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25" w:rsidRPr="00517625" w:rsidRDefault="00517625" w:rsidP="00517625">
      <w:pPr>
        <w:pStyle w:val="a3"/>
        <w:ind w:left="-567"/>
        <w:jc w:val="center"/>
        <w:rPr>
          <w:rFonts w:ascii="Arial" w:hAnsi="Arial" w:cs="Arial"/>
          <w:b/>
          <w:spacing w:val="-6"/>
          <w:sz w:val="28"/>
          <w:szCs w:val="28"/>
        </w:rPr>
      </w:pP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Ўзбекистон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Республикаси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ИИВ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Давлат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йўл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ҳаракати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хавфсизлиги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хизмати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томонидан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МЖтК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бўйича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белгиланган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тегишли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қоидабузарликлар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учун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қўлланиладиган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жарималар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миқдори</w:t>
      </w:r>
      <w:proofErr w:type="spellEnd"/>
      <w:r w:rsidRPr="00517625">
        <w:rPr>
          <w:rFonts w:ascii="Arial" w:hAnsi="Arial" w:cs="Arial"/>
          <w:b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b/>
          <w:spacing w:val="-6"/>
          <w:sz w:val="28"/>
          <w:szCs w:val="28"/>
        </w:rPr>
        <w:t>юзасидан</w:t>
      </w:r>
      <w:proofErr w:type="spellEnd"/>
    </w:p>
    <w:p w:rsidR="00032AFD" w:rsidRDefault="00517625" w:rsidP="00517625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 w:rsidRPr="00517625">
        <w:rPr>
          <w:rFonts w:ascii="Arial" w:hAnsi="Arial" w:cs="Arial"/>
          <w:b/>
          <w:sz w:val="28"/>
          <w:szCs w:val="28"/>
        </w:rPr>
        <w:t>ТАКЛИФЛАР</w:t>
      </w:r>
    </w:p>
    <w:p w:rsidR="00517625" w:rsidRDefault="00517625" w:rsidP="00517625">
      <w:pPr>
        <w:pStyle w:val="a3"/>
        <w:jc w:val="center"/>
        <w:rPr>
          <w:rFonts w:ascii="Arial" w:hAnsi="Arial" w:cs="Arial"/>
          <w:b/>
          <w:sz w:val="28"/>
          <w:szCs w:val="28"/>
        </w:rPr>
      </w:pPr>
    </w:p>
    <w:p w:rsidR="00517625" w:rsidRDefault="00517625" w:rsidP="00F37051">
      <w:pPr>
        <w:pStyle w:val="a3"/>
        <w:ind w:left="-426" w:firstLine="851"/>
        <w:jc w:val="both"/>
        <w:rPr>
          <w:rFonts w:ascii="Arial" w:hAnsi="Arial" w:cs="Arial"/>
          <w:spacing w:val="-6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Ҳозирги ку</w:t>
      </w:r>
      <w:r w:rsidRPr="00517625">
        <w:rPr>
          <w:rFonts w:ascii="Arial" w:hAnsi="Arial" w:cs="Arial"/>
          <w:sz w:val="28"/>
          <w:szCs w:val="28"/>
          <w:lang w:val="uz-Cyrl-UZ"/>
        </w:rPr>
        <w:t xml:space="preserve">нда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Ўзбекистон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Республикаси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ИИВ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Давлат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йўл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ҳаракати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хавфсизлиги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517625">
        <w:rPr>
          <w:rFonts w:ascii="Arial" w:hAnsi="Arial" w:cs="Arial"/>
          <w:spacing w:val="-6"/>
          <w:sz w:val="28"/>
          <w:szCs w:val="28"/>
        </w:rPr>
        <w:t>хизмати</w:t>
      </w:r>
      <w:proofErr w:type="spellEnd"/>
      <w:r w:rsidRPr="00517625"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6"/>
          <w:sz w:val="28"/>
          <w:szCs w:val="28"/>
          <w:lang w:val="uz-Cyrl-UZ"/>
        </w:rPr>
        <w:t xml:space="preserve">йўналишига тааллуқли МЖтКнинг </w:t>
      </w:r>
      <w:r w:rsidR="00CF65C3">
        <w:rPr>
          <w:rFonts w:ascii="Arial" w:hAnsi="Arial" w:cs="Arial"/>
          <w:spacing w:val="-6"/>
          <w:sz w:val="28"/>
          <w:szCs w:val="28"/>
          <w:lang w:val="uz-Cyrl-UZ"/>
        </w:rPr>
        <w:t xml:space="preserve">16 </w:t>
      </w:r>
      <w:r>
        <w:rPr>
          <w:rFonts w:ascii="Arial" w:hAnsi="Arial" w:cs="Arial"/>
          <w:spacing w:val="-6"/>
          <w:sz w:val="28"/>
          <w:szCs w:val="28"/>
          <w:lang w:val="uz-Cyrl-UZ"/>
        </w:rPr>
        <w:t>та моддаси мавжуд бўлиб, уларнинг 2 таси (54-модда 2 қисм ҳамда 123 моддалар) жорий йилнинг ноябрь ойидан қўшилган.</w:t>
      </w:r>
    </w:p>
    <w:p w:rsidR="00517625" w:rsidRDefault="00CF65C3" w:rsidP="00F37051">
      <w:pPr>
        <w:pStyle w:val="a3"/>
        <w:ind w:left="-426" w:firstLine="851"/>
        <w:jc w:val="both"/>
        <w:rPr>
          <w:rFonts w:ascii="Arial" w:hAnsi="Arial" w:cs="Arial"/>
          <w:spacing w:val="-6"/>
          <w:sz w:val="28"/>
          <w:szCs w:val="28"/>
          <w:lang w:val="uz-Cyrl-UZ"/>
        </w:rPr>
      </w:pPr>
      <w:r>
        <w:rPr>
          <w:rFonts w:ascii="Arial" w:hAnsi="Arial" w:cs="Arial"/>
          <w:spacing w:val="-6"/>
          <w:sz w:val="28"/>
          <w:szCs w:val="28"/>
          <w:lang w:val="uz-Cyrl-UZ"/>
        </w:rPr>
        <w:t>Аниқланган қоидабузарликлар бўйича жарималарни белгилашда турли тушунмовчилик ва низоларнинг келиб чиқишини олдини олиш мақсадида МЖтКнинг</w:t>
      </w:r>
      <w:r w:rsidR="00517625">
        <w:rPr>
          <w:rFonts w:ascii="Arial" w:hAnsi="Arial" w:cs="Arial"/>
          <w:spacing w:val="-6"/>
          <w:sz w:val="28"/>
          <w:szCs w:val="28"/>
          <w:lang w:val="uz-Cyrl-UZ"/>
        </w:rPr>
        <w:t xml:space="preserve"> ДЙҲХХга тааллуқли бўлган моддалар бўйича жарималар</w:t>
      </w:r>
      <w:r>
        <w:rPr>
          <w:rFonts w:ascii="Arial" w:hAnsi="Arial" w:cs="Arial"/>
          <w:spacing w:val="-6"/>
          <w:sz w:val="28"/>
          <w:szCs w:val="28"/>
          <w:lang w:val="uz-Cyrl-UZ"/>
        </w:rPr>
        <w:t>нинг деярли ҳаммаси</w:t>
      </w:r>
      <w:r w:rsidR="00517625"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pacing w:val="-6"/>
          <w:sz w:val="28"/>
          <w:szCs w:val="28"/>
          <w:lang w:val="uz-Cyrl-UZ"/>
        </w:rPr>
        <w:t xml:space="preserve">аниқ (моддаларнинг қисмлари бўйича ўзгармас) қилиб белгиланган. </w:t>
      </w:r>
    </w:p>
    <w:p w:rsidR="00CF65C3" w:rsidRDefault="00CF65C3" w:rsidP="00F37051">
      <w:pPr>
        <w:pStyle w:val="a3"/>
        <w:ind w:left="-426" w:firstLine="851"/>
        <w:jc w:val="both"/>
        <w:rPr>
          <w:rFonts w:ascii="Arial" w:hAnsi="Arial" w:cs="Arial"/>
          <w:spacing w:val="-6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 xml:space="preserve">Таъкидлаш жоизки, фақатгина ДЙҲХХ томонидан кўриб чиқиладиган моддалар қаторига жорий йилнинг ноябрь ойида қўйилган </w:t>
      </w:r>
      <w:r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 xml:space="preserve">54-модда </w:t>
      </w:r>
      <w:r w:rsidR="00F37051">
        <w:rPr>
          <w:rFonts w:ascii="Arial" w:hAnsi="Arial" w:cs="Arial"/>
          <w:b/>
          <w:spacing w:val="-6"/>
          <w:sz w:val="28"/>
          <w:szCs w:val="28"/>
          <w:lang w:val="uz-Cyrl-UZ"/>
        </w:rPr>
        <w:br/>
      </w:r>
      <w:bookmarkStart w:id="0" w:name="_GoBack"/>
      <w:bookmarkEnd w:id="0"/>
      <w:r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2</w:t>
      </w:r>
      <w:r w:rsidR="001D6F1B">
        <w:rPr>
          <w:rFonts w:ascii="Arial" w:hAnsi="Arial" w:cs="Arial"/>
          <w:b/>
          <w:spacing w:val="-6"/>
          <w:sz w:val="28"/>
          <w:szCs w:val="28"/>
          <w:lang w:val="uz-Cyrl-UZ"/>
        </w:rPr>
        <w:t>-</w:t>
      </w:r>
      <w:r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қисм</w:t>
      </w:r>
      <w:r w:rsidR="001D6F1B"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и</w:t>
      </w:r>
      <w:r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(Эпидемияларга қарши кураш қоидаларини бузиш бўийча - фуқароларга базавий ҳисоблаш миқдорининг йигирма бараваридан ўттиз бараваригача, мансабдор шахсларга эса — ўттиз бараваридан эллик бараваригача миқдорда жарима)</w:t>
      </w:r>
      <w:r w:rsidR="001D6F1B" w:rsidRPr="001D6F1B">
        <w:rPr>
          <w:rFonts w:ascii="Arial" w:hAnsi="Arial" w:cs="Arial"/>
          <w:spacing w:val="-6"/>
          <w:sz w:val="24"/>
          <w:szCs w:val="28"/>
          <w:lang w:val="uz-Cyrl-UZ"/>
        </w:rPr>
        <w:t xml:space="preserve"> </w:t>
      </w:r>
      <w:r>
        <w:rPr>
          <w:rFonts w:ascii="Arial" w:hAnsi="Arial" w:cs="Arial"/>
          <w:spacing w:val="-6"/>
          <w:sz w:val="28"/>
          <w:szCs w:val="28"/>
          <w:lang w:val="uz-Cyrl-UZ"/>
        </w:rPr>
        <w:t>ва</w:t>
      </w:r>
      <w:r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123 модда</w:t>
      </w:r>
      <w:r w:rsidR="001D6F1B">
        <w:rPr>
          <w:rFonts w:ascii="Arial" w:hAnsi="Arial" w:cs="Arial"/>
          <w:spacing w:val="-6"/>
          <w:sz w:val="28"/>
          <w:szCs w:val="28"/>
          <w:lang w:val="uz-Cyrl-UZ"/>
        </w:rPr>
        <w:t xml:space="preserve"> (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Транспорт воситаларидан ахлат ёки бошқа нарсаларни ташлаб юбориш</w:t>
      </w:r>
      <w:r w:rsidR="001D6F1B">
        <w:rPr>
          <w:rFonts w:ascii="Arial" w:hAnsi="Arial" w:cs="Arial"/>
          <w:i/>
          <w:spacing w:val="-6"/>
          <w:sz w:val="24"/>
          <w:szCs w:val="28"/>
          <w:lang w:val="uz-Cyrl-UZ"/>
        </w:rPr>
        <w:t xml:space="preserve"> -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базавий ҳисоблаш миқдорининг бешдан бир қисмидан бир бараваригача миқдорда жарима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)</w:t>
      </w:r>
      <w:r>
        <w:rPr>
          <w:rFonts w:ascii="Arial" w:hAnsi="Arial" w:cs="Arial"/>
          <w:spacing w:val="-6"/>
          <w:sz w:val="28"/>
          <w:szCs w:val="28"/>
          <w:lang w:val="uz-Cyrl-UZ"/>
        </w:rPr>
        <w:t>,</w:t>
      </w:r>
      <w:r>
        <w:rPr>
          <w:rFonts w:ascii="Arial" w:hAnsi="Arial" w:cs="Arial"/>
          <w:spacing w:val="-6"/>
          <w:sz w:val="28"/>
          <w:szCs w:val="28"/>
          <w:lang w:val="uz-Cyrl-UZ"/>
        </w:rPr>
        <w:t xml:space="preserve"> шунингдек </w:t>
      </w:r>
      <w:r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141</w:t>
      </w:r>
      <w:r w:rsidR="001D6F1B"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-модда</w:t>
      </w:r>
      <w:r w:rsidR="001D6F1B"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(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Транспорт воситаларидан шахсий бойлик орттириш мақсадида фойдаланиш</w:t>
      </w:r>
      <w:r w:rsidR="001D6F1B">
        <w:rPr>
          <w:rFonts w:ascii="Arial" w:hAnsi="Arial" w:cs="Arial"/>
          <w:i/>
          <w:spacing w:val="-6"/>
          <w:sz w:val="24"/>
          <w:szCs w:val="28"/>
          <w:lang w:val="uz-Cyrl-UZ"/>
        </w:rPr>
        <w:t xml:space="preserve">-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базавий ҳисоблаш миқдорининг икки бараваридан беш бараваригача миқдорда жарима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)</w:t>
      </w:r>
      <w:r w:rsidR="001D6F1B"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 w:rsidR="001D6F1B"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ҳамда</w:t>
      </w:r>
      <w:r w:rsidR="00F37051">
        <w:rPr>
          <w:rFonts w:ascii="Arial" w:hAnsi="Arial" w:cs="Arial"/>
          <w:b/>
          <w:spacing w:val="-6"/>
          <w:sz w:val="28"/>
          <w:szCs w:val="28"/>
          <w:lang w:val="uz-Cyrl-UZ"/>
        </w:rPr>
        <w:t xml:space="preserve"> </w:t>
      </w:r>
      <w:r w:rsidR="001D6F1B"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>147-модда</w:t>
      </w:r>
      <w:r w:rsidR="001D6F1B">
        <w:rPr>
          <w:rFonts w:ascii="Arial" w:hAnsi="Arial" w:cs="Arial"/>
          <w:spacing w:val="-6"/>
          <w:sz w:val="28"/>
          <w:szCs w:val="28"/>
          <w:lang w:val="uz-Cyrl-UZ"/>
        </w:rPr>
        <w:t xml:space="preserve">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(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Йўлларга, йўл иншоотларига, йўл ҳаракатини тартибга солиб турувчи техник воситаларга шикаст етказиш, уларни сақлаш қоидаларини бузиш</w:t>
      </w:r>
      <w:r w:rsidR="001D6F1B">
        <w:rPr>
          <w:rFonts w:ascii="Arial" w:hAnsi="Arial" w:cs="Arial"/>
          <w:i/>
          <w:spacing w:val="-6"/>
          <w:sz w:val="24"/>
          <w:szCs w:val="28"/>
          <w:lang w:val="uz-Cyrl-UZ"/>
        </w:rPr>
        <w:t xml:space="preserve">- 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фуқароларга базавий ҳисоблаш миқдорининг бир бараваридан уч бараваригача миқдорда, мансабдор шахсларга эса — ўн баравари миқдорида жарима</w:t>
      </w:r>
      <w:r w:rsidR="001D6F1B" w:rsidRPr="001D6F1B">
        <w:rPr>
          <w:rFonts w:ascii="Arial" w:hAnsi="Arial" w:cs="Arial"/>
          <w:i/>
          <w:spacing w:val="-6"/>
          <w:sz w:val="24"/>
          <w:szCs w:val="28"/>
          <w:lang w:val="uz-Cyrl-UZ"/>
        </w:rPr>
        <w:t>)</w:t>
      </w:r>
      <w:r w:rsidR="001D6F1B" w:rsidRPr="001D6F1B">
        <w:rPr>
          <w:rFonts w:ascii="Arial" w:hAnsi="Arial" w:cs="Arial"/>
          <w:b/>
          <w:spacing w:val="-6"/>
          <w:sz w:val="28"/>
          <w:szCs w:val="28"/>
          <w:lang w:val="uz-Cyrl-UZ"/>
        </w:rPr>
        <w:t xml:space="preserve">ларда </w:t>
      </w:r>
      <w:r w:rsidR="001D6F1B">
        <w:rPr>
          <w:rFonts w:ascii="Arial" w:hAnsi="Arial" w:cs="Arial"/>
          <w:spacing w:val="-6"/>
          <w:sz w:val="28"/>
          <w:szCs w:val="28"/>
          <w:lang w:val="uz-Cyrl-UZ"/>
        </w:rPr>
        <w:t>жарималарнинг ўзгарувчан миқдорда эканини кўришимиз мумкин.</w:t>
      </w:r>
    </w:p>
    <w:p w:rsidR="001D6F1B" w:rsidRPr="001D6F1B" w:rsidRDefault="001D6F1B" w:rsidP="00F37051">
      <w:pPr>
        <w:pStyle w:val="a3"/>
        <w:ind w:left="-426" w:firstLine="851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pacing w:val="-6"/>
          <w:sz w:val="28"/>
          <w:szCs w:val="28"/>
          <w:lang w:val="uz-Cyrl-UZ"/>
        </w:rPr>
        <w:t>Юқоридагиларни инобатга олган ҳолда, ушбу моддалар бўйича белгиланган жарималар миқдорини ҳам ўзгармас қилиб белгилаш таклиф этилади.</w:t>
      </w:r>
    </w:p>
    <w:sectPr w:rsidR="001D6F1B" w:rsidRPr="001D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2"/>
    <w:rsid w:val="00032AFD"/>
    <w:rsid w:val="001D6F1B"/>
    <w:rsid w:val="00517625"/>
    <w:rsid w:val="008263F2"/>
    <w:rsid w:val="00CF65C3"/>
    <w:rsid w:val="00F3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237D"/>
  <w15:chartTrackingRefBased/>
  <w15:docId w15:val="{4C110FE8-722D-47EC-AF72-99FF45B7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2020-11-25T04:23:00Z</dcterms:created>
  <dcterms:modified xsi:type="dcterms:W3CDTF">2020-11-25T04:49:00Z</dcterms:modified>
</cp:coreProperties>
</file>