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64" w:rsidRPr="00C93A64" w:rsidRDefault="00C93A64" w:rsidP="00C93A64">
      <w:pPr>
        <w:spacing w:after="0" w:line="240" w:lineRule="auto"/>
        <w:jc w:val="center"/>
        <w:rPr>
          <w:rFonts w:ascii="Times New Roman" w:eastAsia="Times New Roman" w:hAnsi="Times New Roman" w:cs="Times New Roman"/>
          <w:b/>
          <w:sz w:val="28"/>
          <w:szCs w:val="28"/>
          <w:lang w:val="uz-Cyrl-UZ" w:eastAsia="ru-RU"/>
        </w:rPr>
      </w:pPr>
      <w:bookmarkStart w:id="0" w:name="_GoBack"/>
      <w:bookmarkEnd w:id="0"/>
      <w:r w:rsidRPr="00C93A64">
        <w:rPr>
          <w:rFonts w:ascii="Times New Roman" w:eastAsia="Times New Roman" w:hAnsi="Times New Roman" w:cs="Times New Roman"/>
          <w:b/>
          <w:sz w:val="28"/>
          <w:szCs w:val="28"/>
          <w:lang w:val="uz-Cyrl-UZ" w:eastAsia="ru-RU"/>
        </w:rPr>
        <w:t xml:space="preserve">Ўзбекистон Республикасининг </w:t>
      </w:r>
      <w:r>
        <w:rPr>
          <w:rFonts w:ascii="Times New Roman" w:eastAsia="Times New Roman" w:hAnsi="Times New Roman" w:cs="Times New Roman"/>
          <w:b/>
          <w:sz w:val="28"/>
          <w:szCs w:val="28"/>
          <w:lang w:val="uz-Cyrl-UZ" w:eastAsia="ru-RU"/>
        </w:rPr>
        <w:t>“</w:t>
      </w:r>
      <w:r w:rsidRPr="00C93A64">
        <w:rPr>
          <w:rFonts w:ascii="Times New Roman" w:eastAsia="Times New Roman" w:hAnsi="Times New Roman" w:cs="Times New Roman"/>
          <w:b/>
          <w:sz w:val="28"/>
          <w:szCs w:val="28"/>
          <w:lang w:val="uz-Cyrl-UZ" w:eastAsia="ru-RU"/>
        </w:rPr>
        <w:t>Электрон рақамли имзо тўғрисида</w:t>
      </w:r>
      <w:r>
        <w:rPr>
          <w:rFonts w:ascii="Times New Roman" w:eastAsia="Times New Roman" w:hAnsi="Times New Roman" w:cs="Times New Roman"/>
          <w:b/>
          <w:sz w:val="28"/>
          <w:szCs w:val="28"/>
          <w:lang w:val="uz-Cyrl-UZ" w:eastAsia="ru-RU"/>
        </w:rPr>
        <w:t>”</w:t>
      </w:r>
      <w:r w:rsidRPr="00C93A64">
        <w:rPr>
          <w:rFonts w:ascii="Times New Roman" w:eastAsia="Times New Roman" w:hAnsi="Times New Roman" w:cs="Times New Roman"/>
          <w:b/>
          <w:sz w:val="28"/>
          <w:szCs w:val="28"/>
          <w:lang w:val="uz-Cyrl-UZ" w:eastAsia="ru-RU"/>
        </w:rPr>
        <w:t>ги Қонунининг янги таҳририни ишлаб чиқиш</w:t>
      </w:r>
      <w:r>
        <w:rPr>
          <w:rFonts w:ascii="Times New Roman" w:eastAsia="Times New Roman" w:hAnsi="Times New Roman" w:cs="Times New Roman"/>
          <w:b/>
          <w:sz w:val="28"/>
          <w:szCs w:val="28"/>
          <w:lang w:val="uz-Cyrl-UZ" w:eastAsia="ru-RU"/>
        </w:rPr>
        <w:t xml:space="preserve"> доирасида </w:t>
      </w:r>
      <w:r>
        <w:rPr>
          <w:rFonts w:ascii="Times New Roman" w:eastAsia="Times New Roman" w:hAnsi="Times New Roman" w:cs="Times New Roman"/>
          <w:b/>
          <w:sz w:val="28"/>
          <w:szCs w:val="28"/>
          <w:lang w:val="uz-Cyrl-UZ" w:eastAsia="ru-RU"/>
        </w:rPr>
        <w:br/>
        <w:t>х</w:t>
      </w:r>
      <w:r w:rsidRPr="00C93A64">
        <w:rPr>
          <w:rFonts w:ascii="Times New Roman" w:eastAsia="Times New Roman" w:hAnsi="Times New Roman" w:cs="Times New Roman"/>
          <w:b/>
          <w:sz w:val="28"/>
          <w:szCs w:val="28"/>
          <w:lang w:val="uz-Cyrl-UZ" w:eastAsia="ru-RU"/>
        </w:rPr>
        <w:t>алқаро тажрибани ўрганиш</w:t>
      </w:r>
      <w:r>
        <w:rPr>
          <w:rFonts w:ascii="Times New Roman" w:eastAsia="Times New Roman" w:hAnsi="Times New Roman" w:cs="Times New Roman"/>
          <w:b/>
          <w:sz w:val="28"/>
          <w:szCs w:val="28"/>
          <w:lang w:val="uz-Cyrl-UZ" w:eastAsia="ru-RU"/>
        </w:rPr>
        <w:t xml:space="preserve"> бўйича тайёрланган</w:t>
      </w:r>
      <w:r w:rsidRPr="00C93A64">
        <w:rPr>
          <w:rFonts w:ascii="Times New Roman" w:eastAsia="Times New Roman" w:hAnsi="Times New Roman" w:cs="Times New Roman"/>
          <w:b/>
          <w:sz w:val="28"/>
          <w:szCs w:val="28"/>
          <w:lang w:val="uz-Cyrl-UZ" w:eastAsia="ru-RU"/>
        </w:rPr>
        <w:t xml:space="preserve"> </w:t>
      </w:r>
      <w:r>
        <w:rPr>
          <w:rFonts w:ascii="Times New Roman" w:eastAsia="Times New Roman" w:hAnsi="Times New Roman" w:cs="Times New Roman"/>
          <w:b/>
          <w:sz w:val="28"/>
          <w:szCs w:val="28"/>
          <w:lang w:val="uz-Cyrl-UZ" w:eastAsia="ru-RU"/>
        </w:rPr>
        <w:br/>
      </w:r>
      <w:r w:rsidRPr="00C93A64">
        <w:rPr>
          <w:rFonts w:ascii="Times New Roman" w:eastAsia="Times New Roman" w:hAnsi="Times New Roman" w:cs="Times New Roman"/>
          <w:b/>
          <w:sz w:val="28"/>
          <w:szCs w:val="28"/>
          <w:lang w:val="uz-Cyrl-UZ" w:eastAsia="ru-RU"/>
        </w:rPr>
        <w:t xml:space="preserve">ТАҲЛИЛИЙ МАЪЛУМОТЛАР </w:t>
      </w:r>
    </w:p>
    <w:p w:rsidR="00C93A64" w:rsidRDefault="00C93A64" w:rsidP="00C93A64">
      <w:pPr>
        <w:spacing w:after="0" w:line="240" w:lineRule="auto"/>
        <w:ind w:firstLine="708"/>
        <w:jc w:val="both"/>
        <w:rPr>
          <w:rFonts w:ascii="Times New Roman" w:eastAsia="Times New Roman" w:hAnsi="Times New Roman" w:cs="Times New Roman"/>
          <w:sz w:val="28"/>
          <w:szCs w:val="28"/>
          <w:lang w:val="uz-Cyrl-UZ" w:eastAsia="ru-RU"/>
        </w:rPr>
      </w:pPr>
    </w:p>
    <w:p w:rsidR="00A762E0" w:rsidRPr="00286566" w:rsidRDefault="00A762E0" w:rsidP="00C93A64">
      <w:pPr>
        <w:spacing w:after="0" w:line="240" w:lineRule="auto"/>
        <w:ind w:firstLine="708"/>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 xml:space="preserve">Ўзбекистон Республикаси Президентининг “Рақамли Ўзбекистон – 2030” стратегиясини тасдиқлаш ва уни самарали амалга ошириш чора-тадбирлари тўғрисида” 2020 йил 5 октябрдаги ПФ-6079-сон Фармони қабул килинган. </w:t>
      </w:r>
    </w:p>
    <w:p w:rsidR="00A762E0" w:rsidRPr="00286566" w:rsidRDefault="00A762E0" w:rsidP="00C93A64">
      <w:pPr>
        <w:spacing w:after="0" w:line="240" w:lineRule="auto"/>
        <w:ind w:firstLine="708"/>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Ушбу Фармон билан тасдикланган 2020-2022 йилларда “Ракамли Ўзбекистон – 2030” стратегиясини амалга ошириш буйича “йул харитаси”нинг (24-илова) 8-бандида Ўзбекистон Республикасининг “Электрон рақамли имзо тўғрисида”ги Қонунининг янги таҳририни ишлаб чиқиш топширғи юклатилган.</w:t>
      </w:r>
    </w:p>
    <w:p w:rsidR="00F52507" w:rsidRPr="00286566" w:rsidRDefault="00A762E0" w:rsidP="00C93A64">
      <w:pPr>
        <w:spacing w:after="0" w:line="240" w:lineRule="auto"/>
        <w:ind w:firstLine="708"/>
        <w:jc w:val="both"/>
        <w:rPr>
          <w:rFonts w:ascii="Times New Roman" w:eastAsia="Times New Roman" w:hAnsi="Times New Roman" w:cs="Times New Roman"/>
          <w:b/>
          <w:bCs/>
          <w:color w:val="000000"/>
          <w:sz w:val="28"/>
          <w:szCs w:val="28"/>
          <w:lang w:val="uz-Cyrl-UZ" w:eastAsia="ru-RU"/>
        </w:rPr>
      </w:pPr>
      <w:r w:rsidRPr="00286566">
        <w:rPr>
          <w:rFonts w:ascii="Times New Roman" w:eastAsia="Times New Roman" w:hAnsi="Times New Roman" w:cs="Times New Roman"/>
          <w:sz w:val="28"/>
          <w:szCs w:val="28"/>
          <w:lang w:val="uz-Cyrl-UZ" w:eastAsia="ru-RU"/>
        </w:rPr>
        <w:t xml:space="preserve">Мазкур топшириқ ижросини таъминлаш мақсадида Ахборот технологиялари ва коммуникацияларини ривожлантириш вазирлиги ҳамда манфаатдор вазирлик ва идоралар билан хамкорликда </w:t>
      </w:r>
      <w:r w:rsidR="009912BC" w:rsidRPr="00286566">
        <w:rPr>
          <w:rFonts w:ascii="Times New Roman" w:eastAsia="Times New Roman" w:hAnsi="Times New Roman" w:cs="Times New Roman"/>
          <w:sz w:val="28"/>
          <w:szCs w:val="28"/>
          <w:lang w:val="uz-Cyrl-UZ" w:eastAsia="ru-RU"/>
        </w:rPr>
        <w:t>Ўзбекистон Республикасининг “Электрон рақамли имзо тўғрисида”ги Қонунининг янги таҳририни ишлаб чиқиш</w:t>
      </w:r>
      <w:r w:rsidRPr="00286566">
        <w:rPr>
          <w:rFonts w:ascii="Times New Roman" w:eastAsia="Times New Roman" w:hAnsi="Times New Roman" w:cs="Times New Roman"/>
          <w:sz w:val="28"/>
          <w:szCs w:val="28"/>
          <w:lang w:val="uz-Cyrl-UZ" w:eastAsia="ru-RU"/>
        </w:rPr>
        <w:t xml:space="preserve"> бўйича таҳлилий маълумот тайёрланди.</w:t>
      </w:r>
    </w:p>
    <w:p w:rsidR="00C93A64" w:rsidRDefault="00C93A64" w:rsidP="00C93A64">
      <w:pPr>
        <w:spacing w:after="0" w:line="240" w:lineRule="auto"/>
        <w:ind w:left="568"/>
        <w:rPr>
          <w:rFonts w:ascii="Times New Roman" w:eastAsia="Times New Roman" w:hAnsi="Times New Roman" w:cs="Times New Roman"/>
          <w:sz w:val="28"/>
          <w:szCs w:val="28"/>
          <w:lang w:val="uz-Cyrl-UZ" w:eastAsia="ru-RU"/>
        </w:rPr>
      </w:pPr>
    </w:p>
    <w:p w:rsidR="00E42714" w:rsidRPr="00C93A64" w:rsidRDefault="00C93A64" w:rsidP="00C93A64">
      <w:pPr>
        <w:spacing w:after="0" w:line="240" w:lineRule="auto"/>
        <w:ind w:firstLine="568"/>
        <w:jc w:val="both"/>
        <w:rPr>
          <w:rFonts w:ascii="Times New Roman" w:eastAsia="Times New Roman" w:hAnsi="Times New Roman" w:cs="Times New Roman"/>
          <w:b/>
          <w:sz w:val="28"/>
          <w:szCs w:val="28"/>
          <w:lang w:val="uz-Cyrl-UZ" w:eastAsia="ru-RU"/>
        </w:rPr>
      </w:pPr>
      <w:r w:rsidRPr="00C93A64">
        <w:rPr>
          <w:rFonts w:ascii="Times New Roman" w:eastAsia="Times New Roman" w:hAnsi="Times New Roman" w:cs="Times New Roman"/>
          <w:b/>
          <w:sz w:val="28"/>
          <w:szCs w:val="28"/>
          <w:lang w:val="uz-Cyrl-UZ" w:eastAsia="ru-RU"/>
        </w:rPr>
        <w:t>I. </w:t>
      </w:r>
      <w:r w:rsidR="00A762E0" w:rsidRPr="00C93A64">
        <w:rPr>
          <w:rFonts w:ascii="Times New Roman" w:eastAsia="Times New Roman" w:hAnsi="Times New Roman" w:cs="Times New Roman"/>
          <w:b/>
          <w:sz w:val="28"/>
          <w:szCs w:val="28"/>
          <w:lang w:val="uz-Cyrl-UZ" w:eastAsia="ru-RU"/>
        </w:rPr>
        <w:t>Ўзбекистон Республикасининг “Элек</w:t>
      </w:r>
      <w:r>
        <w:rPr>
          <w:rFonts w:ascii="Times New Roman" w:eastAsia="Times New Roman" w:hAnsi="Times New Roman" w:cs="Times New Roman"/>
          <w:b/>
          <w:sz w:val="28"/>
          <w:szCs w:val="28"/>
          <w:lang w:val="uz-Cyrl-UZ" w:eastAsia="ru-RU"/>
        </w:rPr>
        <w:t>трон рақамли имзо тўғрисида”ги қ</w:t>
      </w:r>
      <w:r w:rsidR="00A762E0" w:rsidRPr="00C93A64">
        <w:rPr>
          <w:rFonts w:ascii="Times New Roman" w:eastAsia="Times New Roman" w:hAnsi="Times New Roman" w:cs="Times New Roman"/>
          <w:b/>
          <w:sz w:val="28"/>
          <w:szCs w:val="28"/>
          <w:lang w:val="uz-Cyrl-UZ" w:eastAsia="ru-RU"/>
        </w:rPr>
        <w:t>онуни</w:t>
      </w:r>
      <w:r>
        <w:rPr>
          <w:rFonts w:ascii="Times New Roman" w:eastAsia="Times New Roman" w:hAnsi="Times New Roman" w:cs="Times New Roman"/>
          <w:b/>
          <w:sz w:val="28"/>
          <w:szCs w:val="28"/>
          <w:lang w:val="uz-Cyrl-UZ" w:eastAsia="ru-RU"/>
        </w:rPr>
        <w:t xml:space="preserve"> ижроси</w:t>
      </w:r>
      <w:r w:rsidR="00A762E0" w:rsidRPr="00C93A64">
        <w:rPr>
          <w:rFonts w:ascii="Times New Roman" w:eastAsia="Times New Roman" w:hAnsi="Times New Roman" w:cs="Times New Roman"/>
          <w:b/>
          <w:sz w:val="28"/>
          <w:szCs w:val="28"/>
          <w:lang w:val="uz-Cyrl-UZ" w:eastAsia="ru-RU"/>
        </w:rPr>
        <w:t>нинг</w:t>
      </w:r>
      <w:r w:rsidR="00A762E0" w:rsidRPr="00C93A64">
        <w:rPr>
          <w:rFonts w:ascii="Times New Roman" w:eastAsia="Times New Roman" w:hAnsi="Times New Roman" w:cs="Times New Roman"/>
          <w:b/>
          <w:bCs/>
          <w:color w:val="000000"/>
          <w:sz w:val="28"/>
          <w:szCs w:val="28"/>
          <w:lang w:val="uz-Cyrl-UZ" w:eastAsia="ru-RU"/>
        </w:rPr>
        <w:t xml:space="preserve"> ж</w:t>
      </w:r>
      <w:r w:rsidR="00501AB9" w:rsidRPr="00C93A64">
        <w:rPr>
          <w:rFonts w:ascii="Times New Roman" w:eastAsia="Times New Roman" w:hAnsi="Times New Roman" w:cs="Times New Roman"/>
          <w:b/>
          <w:sz w:val="28"/>
          <w:szCs w:val="28"/>
          <w:lang w:val="uz-Cyrl-UZ" w:eastAsia="ru-RU"/>
        </w:rPr>
        <w:t xml:space="preserve">орий </w:t>
      </w:r>
      <w:r w:rsidR="00E42714" w:rsidRPr="00C93A64">
        <w:rPr>
          <w:rFonts w:ascii="Times New Roman" w:eastAsia="Times New Roman" w:hAnsi="Times New Roman" w:cs="Times New Roman"/>
          <w:b/>
          <w:sz w:val="28"/>
          <w:szCs w:val="28"/>
          <w:lang w:val="uz-Cyrl-UZ" w:eastAsia="ru-RU"/>
        </w:rPr>
        <w:t>ҳ</w:t>
      </w:r>
      <w:r w:rsidR="00501AB9" w:rsidRPr="00C93A64">
        <w:rPr>
          <w:rFonts w:ascii="Times New Roman" w:eastAsia="Times New Roman" w:hAnsi="Times New Roman" w:cs="Times New Roman"/>
          <w:b/>
          <w:sz w:val="28"/>
          <w:szCs w:val="28"/>
          <w:lang w:val="uz-Cyrl-UZ" w:eastAsia="ru-RU"/>
        </w:rPr>
        <w:t>о</w:t>
      </w:r>
      <w:r w:rsidR="00E42714" w:rsidRPr="00C93A64">
        <w:rPr>
          <w:rFonts w:ascii="Times New Roman" w:eastAsia="Times New Roman" w:hAnsi="Times New Roman" w:cs="Times New Roman"/>
          <w:b/>
          <w:sz w:val="28"/>
          <w:szCs w:val="28"/>
          <w:lang w:val="uz-Cyrl-UZ" w:eastAsia="ru-RU"/>
        </w:rPr>
        <w:t>л</w:t>
      </w:r>
      <w:r w:rsidR="00501AB9" w:rsidRPr="00C93A64">
        <w:rPr>
          <w:rFonts w:ascii="Times New Roman" w:eastAsia="Times New Roman" w:hAnsi="Times New Roman" w:cs="Times New Roman"/>
          <w:b/>
          <w:sz w:val="28"/>
          <w:szCs w:val="28"/>
          <w:lang w:val="uz-Cyrl-UZ" w:eastAsia="ru-RU"/>
        </w:rPr>
        <w:t>ати</w:t>
      </w:r>
      <w:r>
        <w:rPr>
          <w:rFonts w:ascii="Times New Roman" w:eastAsia="Times New Roman" w:hAnsi="Times New Roman" w:cs="Times New Roman"/>
          <w:b/>
          <w:sz w:val="28"/>
          <w:szCs w:val="28"/>
          <w:lang w:val="uz-Cyrl-UZ" w:eastAsia="ru-RU"/>
        </w:rPr>
        <w:t>.</w:t>
      </w:r>
    </w:p>
    <w:p w:rsidR="000C71E6" w:rsidRPr="00286566" w:rsidRDefault="000C71E6" w:rsidP="00C93A64">
      <w:pPr>
        <w:spacing w:after="0" w:line="240" w:lineRule="auto"/>
        <w:ind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Электрон рақамли имзо калитларини рўйхатдан ўтказиш марказларининг рўйхатга олиш органининг вазифалари ва функцияларини бажаришда Ўзбекистон Республикасининг “Электрон рақамли имзо тўғрисида”ги Қонуни ва Ўзбекистон Республикаси Вазирлар Маҳкамасининг 2005 йил 26 сентябрдаги 215-сонли Қарори билан тасдиқланган “Электрон рақамли имзолар калитларини рўйхатга олиш марказларини давлат рўйхатидан ўтказиш тартиби тўғрисида низом” асосида амалга оширилади.</w:t>
      </w:r>
    </w:p>
    <w:p w:rsidR="000C71E6" w:rsidRPr="00286566" w:rsidRDefault="000C71E6" w:rsidP="00C93A64">
      <w:pPr>
        <w:spacing w:after="0" w:line="240" w:lineRule="auto"/>
        <w:ind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 xml:space="preserve">Ўзбекистон Республикаси Президентининг 2005 йил 8 июлдаги </w:t>
      </w:r>
      <w:r w:rsidRPr="00286566">
        <w:rPr>
          <w:rFonts w:ascii="Times New Roman" w:eastAsia="Times New Roman" w:hAnsi="Times New Roman" w:cs="Times New Roman"/>
          <w:color w:val="000000"/>
          <w:sz w:val="28"/>
          <w:szCs w:val="28"/>
          <w:lang w:val="uz-Cyrl-UZ" w:eastAsia="ru-RU"/>
        </w:rPr>
        <w:br/>
        <w:t>ПҚ-117-сонли “Ахборот-коммуникация технологияларини янада ривожлантиришга оид қўшимча чора-тадбирлар тўғрисида”ги Қарори билан Ўзбекистон Республикаси Ахборот технологиялари ва коммуникацияларини ривожлантириш вазирлиги электрон рақамли имзолардан фойдаланиш соҳасида махсус ваколатли орган сифатида белгилан</w:t>
      </w:r>
      <w:r w:rsidR="00E66DCC" w:rsidRPr="00286566">
        <w:rPr>
          <w:rFonts w:ascii="Times New Roman" w:eastAsia="Times New Roman" w:hAnsi="Times New Roman" w:cs="Times New Roman"/>
          <w:color w:val="000000"/>
          <w:sz w:val="28"/>
          <w:szCs w:val="28"/>
          <w:lang w:val="uz-Cyrl-UZ" w:eastAsia="ru-RU"/>
        </w:rPr>
        <w:t>ган</w:t>
      </w:r>
      <w:r w:rsidRPr="00286566">
        <w:rPr>
          <w:rFonts w:ascii="Times New Roman" w:eastAsia="Times New Roman" w:hAnsi="Times New Roman" w:cs="Times New Roman"/>
          <w:color w:val="000000"/>
          <w:sz w:val="28"/>
          <w:szCs w:val="28"/>
          <w:lang w:val="uz-Cyrl-UZ" w:eastAsia="ru-RU"/>
        </w:rPr>
        <w:t>.</w:t>
      </w:r>
    </w:p>
    <w:p w:rsidR="00144F10" w:rsidRPr="00286566" w:rsidRDefault="00144F10" w:rsidP="00C93A64">
      <w:pPr>
        <w:spacing w:after="0" w:line="240" w:lineRule="auto"/>
        <w:ind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Электрон рақамли имзолардан фойдаланиш соҳасидаги махсус ваколатли органнинг асосий вазифалари ва функ</w:t>
      </w:r>
      <w:r w:rsidR="00ED0D58" w:rsidRPr="00286566">
        <w:rPr>
          <w:rFonts w:ascii="Times New Roman" w:eastAsia="Times New Roman" w:hAnsi="Times New Roman" w:cs="Times New Roman"/>
          <w:color w:val="000000"/>
          <w:sz w:val="28"/>
          <w:szCs w:val="28"/>
          <w:lang w:val="uz-Cyrl-UZ" w:eastAsia="ru-RU"/>
        </w:rPr>
        <w:t>ц</w:t>
      </w:r>
      <w:r w:rsidRPr="00286566">
        <w:rPr>
          <w:rFonts w:ascii="Times New Roman" w:eastAsia="Times New Roman" w:hAnsi="Times New Roman" w:cs="Times New Roman"/>
          <w:color w:val="000000"/>
          <w:sz w:val="28"/>
          <w:szCs w:val="28"/>
          <w:lang w:val="uz-Cyrl-UZ" w:eastAsia="ru-RU"/>
        </w:rPr>
        <w:t>иялари:</w:t>
      </w:r>
    </w:p>
    <w:p w:rsidR="00A002F8" w:rsidRPr="00286566" w:rsidRDefault="00A002F8" w:rsidP="00C93A64">
      <w:pPr>
        <w:numPr>
          <w:ilvl w:val="0"/>
          <w:numId w:val="3"/>
        </w:numPr>
        <w:tabs>
          <w:tab w:val="left" w:pos="993"/>
        </w:tabs>
        <w:spacing w:after="0" w:line="240" w:lineRule="auto"/>
        <w:ind w:left="0"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электрон рақамли имзодан фойдаланиш стандартлари, нормалари ва қоидаларини ишлаб чиқади;</w:t>
      </w:r>
    </w:p>
    <w:p w:rsidR="00A002F8" w:rsidRPr="00286566" w:rsidRDefault="00A002F8" w:rsidP="00C93A64">
      <w:pPr>
        <w:numPr>
          <w:ilvl w:val="0"/>
          <w:numId w:val="3"/>
        </w:numPr>
        <w:tabs>
          <w:tab w:val="left" w:pos="993"/>
        </w:tabs>
        <w:spacing w:after="0" w:line="240" w:lineRule="auto"/>
        <w:ind w:left="0"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электрон рақамли имзолар калитларини рўйхатга олиш марказларини давлат рўйхатидан ўтказади;</w:t>
      </w:r>
    </w:p>
    <w:p w:rsidR="00A002F8" w:rsidRPr="00286566" w:rsidRDefault="00A002F8" w:rsidP="00C93A64">
      <w:pPr>
        <w:numPr>
          <w:ilvl w:val="0"/>
          <w:numId w:val="3"/>
        </w:numPr>
        <w:tabs>
          <w:tab w:val="left" w:pos="993"/>
        </w:tabs>
        <w:spacing w:after="0" w:line="240" w:lineRule="auto"/>
        <w:ind w:left="0"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рўйхатга олиш марказлари ваколатли шахсларига тегишли электрон рақамли имзолар калитлари сертификатларининг ягона давлат реестрини юритади ҳамда юридик ва жисмоний шахсларнинг ундан эркин фойдалана олишини таъминлайди;</w:t>
      </w:r>
    </w:p>
    <w:p w:rsidR="00A002F8" w:rsidRPr="00286566" w:rsidRDefault="00A002F8" w:rsidP="00C93A64">
      <w:pPr>
        <w:numPr>
          <w:ilvl w:val="0"/>
          <w:numId w:val="3"/>
        </w:numPr>
        <w:tabs>
          <w:tab w:val="left" w:pos="993"/>
        </w:tabs>
        <w:spacing w:after="0" w:line="240" w:lineRule="auto"/>
        <w:ind w:left="0"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lastRenderedPageBreak/>
        <w:t>рўйхатга олиш марказларининг ваколатли шахсларига электрон рақамли имзолар калитлари сертификатларини беради;</w:t>
      </w:r>
    </w:p>
    <w:p w:rsidR="00A002F8" w:rsidRPr="00286566" w:rsidRDefault="00A002F8" w:rsidP="00C93A64">
      <w:pPr>
        <w:numPr>
          <w:ilvl w:val="0"/>
          <w:numId w:val="3"/>
        </w:numPr>
        <w:tabs>
          <w:tab w:val="left" w:pos="993"/>
        </w:tabs>
        <w:spacing w:after="0" w:line="240" w:lineRule="auto"/>
        <w:ind w:left="0"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юридик ва жисмоний шахсларнинг мурожаатига биноан рўйхатга олиш марказлари ваколатли шахсларининг электрон рақамли имзоси ҳақиқийлигини тасдиқлайди;</w:t>
      </w:r>
    </w:p>
    <w:p w:rsidR="00A002F8" w:rsidRPr="00286566" w:rsidRDefault="00A002F8" w:rsidP="00C93A64">
      <w:pPr>
        <w:numPr>
          <w:ilvl w:val="0"/>
          <w:numId w:val="3"/>
        </w:numPr>
        <w:tabs>
          <w:tab w:val="left" w:pos="993"/>
        </w:tabs>
        <w:spacing w:after="0" w:line="240" w:lineRule="auto"/>
        <w:ind w:left="0"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қонун ҳужжатларига мувофиқ бошқа ваколатларни амалга оширади.</w:t>
      </w:r>
    </w:p>
    <w:p w:rsidR="00144F10" w:rsidRPr="00286566" w:rsidRDefault="00A002F8" w:rsidP="00C93A64">
      <w:pPr>
        <w:spacing w:after="0" w:line="240" w:lineRule="auto"/>
        <w:ind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Электрон рақамли имзолар калитларини рўйхатга олиш марказларининг</w:t>
      </w:r>
      <w:r w:rsidR="00144F10" w:rsidRPr="00286566">
        <w:rPr>
          <w:rFonts w:ascii="Times New Roman" w:eastAsia="Times New Roman" w:hAnsi="Times New Roman" w:cs="Times New Roman"/>
          <w:color w:val="000000"/>
          <w:sz w:val="28"/>
          <w:szCs w:val="28"/>
          <w:lang w:val="uz-Cyrl-UZ" w:eastAsia="ru-RU"/>
        </w:rPr>
        <w:t xml:space="preserve"> асосий вазифалари ва фун</w:t>
      </w:r>
      <w:r w:rsidRPr="00286566">
        <w:rPr>
          <w:rFonts w:ascii="Times New Roman" w:eastAsia="Times New Roman" w:hAnsi="Times New Roman" w:cs="Times New Roman"/>
          <w:color w:val="000000"/>
          <w:sz w:val="28"/>
          <w:szCs w:val="28"/>
          <w:lang w:val="uz-Cyrl-UZ" w:eastAsia="ru-RU"/>
        </w:rPr>
        <w:t>кц</w:t>
      </w:r>
      <w:r w:rsidR="00144F10" w:rsidRPr="00286566">
        <w:rPr>
          <w:rFonts w:ascii="Times New Roman" w:eastAsia="Times New Roman" w:hAnsi="Times New Roman" w:cs="Times New Roman"/>
          <w:color w:val="000000"/>
          <w:sz w:val="28"/>
          <w:szCs w:val="28"/>
          <w:lang w:val="uz-Cyrl-UZ" w:eastAsia="ru-RU"/>
        </w:rPr>
        <w:t>иялари қуйидагилардир:</w:t>
      </w:r>
    </w:p>
    <w:p w:rsidR="00A002F8" w:rsidRPr="00286566" w:rsidRDefault="00A002F8" w:rsidP="00C93A64">
      <w:pPr>
        <w:numPr>
          <w:ilvl w:val="0"/>
          <w:numId w:val="4"/>
        </w:numPr>
        <w:tabs>
          <w:tab w:val="left" w:pos="993"/>
        </w:tabs>
        <w:spacing w:after="0" w:line="240" w:lineRule="auto"/>
        <w:ind w:left="0"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электрон рақамли имзоларнинг ёпиқ ва очиқ калитларини яратади;</w:t>
      </w:r>
    </w:p>
    <w:p w:rsidR="00A002F8" w:rsidRPr="00286566" w:rsidRDefault="00A002F8" w:rsidP="00C93A64">
      <w:pPr>
        <w:numPr>
          <w:ilvl w:val="0"/>
          <w:numId w:val="4"/>
        </w:numPr>
        <w:tabs>
          <w:tab w:val="left" w:pos="993"/>
        </w:tabs>
        <w:spacing w:after="0" w:line="240" w:lineRule="auto"/>
        <w:ind w:left="0"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электрон рақамли имзо ёпиқ калити муҳофаза қилинишини таъминлайди;</w:t>
      </w:r>
    </w:p>
    <w:p w:rsidR="00A002F8" w:rsidRPr="00286566" w:rsidRDefault="00A002F8" w:rsidP="00C93A64">
      <w:pPr>
        <w:numPr>
          <w:ilvl w:val="0"/>
          <w:numId w:val="4"/>
        </w:numPr>
        <w:tabs>
          <w:tab w:val="left" w:pos="993"/>
        </w:tabs>
        <w:spacing w:after="0" w:line="240" w:lineRule="auto"/>
        <w:ind w:left="0"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электрон рақамли имзолар калитлари сертификатларининг реестрини юритади, унинг ўз вақтида янгиланишини ҳамда ундан юридик ва жисмоний шахсларнинг эркин фойдалана олиш имкониятини таъминлайди;</w:t>
      </w:r>
    </w:p>
    <w:p w:rsidR="00A002F8" w:rsidRPr="00286566" w:rsidRDefault="00A002F8" w:rsidP="00C93A64">
      <w:pPr>
        <w:numPr>
          <w:ilvl w:val="0"/>
          <w:numId w:val="4"/>
        </w:numPr>
        <w:tabs>
          <w:tab w:val="left" w:pos="993"/>
        </w:tabs>
        <w:spacing w:after="0" w:line="240" w:lineRule="auto"/>
        <w:ind w:left="0"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юридик ва жисмоний шахсларга электрон рақамли имзолар калитларининг сертификатларини электрон ҳужжатлар шаклида ва қоғоз ҳужжатлар шаклида беради;</w:t>
      </w:r>
    </w:p>
    <w:p w:rsidR="00A002F8" w:rsidRPr="00286566" w:rsidRDefault="00A002F8" w:rsidP="00C93A64">
      <w:pPr>
        <w:numPr>
          <w:ilvl w:val="0"/>
          <w:numId w:val="4"/>
        </w:numPr>
        <w:tabs>
          <w:tab w:val="left" w:pos="993"/>
        </w:tabs>
        <w:spacing w:after="0" w:line="240" w:lineRule="auto"/>
        <w:ind w:left="0"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электрон рақамли имзолар калитлари сертификатларининг амал қилишини тўхтатиб туради ва қайта тиклайди, шунингдек уларни бекор қилади;</w:t>
      </w:r>
    </w:p>
    <w:p w:rsidR="00A002F8" w:rsidRPr="00286566" w:rsidRDefault="00A002F8" w:rsidP="00C93A64">
      <w:pPr>
        <w:numPr>
          <w:ilvl w:val="0"/>
          <w:numId w:val="4"/>
        </w:numPr>
        <w:tabs>
          <w:tab w:val="left" w:pos="993"/>
        </w:tabs>
        <w:spacing w:after="0" w:line="240" w:lineRule="auto"/>
        <w:ind w:left="0"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юридик ва жисмоний шахсларнинг мурожаатига биноан электрон рақамли имзолар калитлари сертификатларининг кўчирма нусхалари берилишини, шунингдек электрон рақамли имзолар калитларининг тўхтатиб турилган ва бекор қилинган сертификатлари тўғрисидаги маълумотлардан эркин фойдаланилишини таъминлайди;</w:t>
      </w:r>
    </w:p>
    <w:p w:rsidR="00A002F8" w:rsidRPr="00286566" w:rsidRDefault="00A002F8" w:rsidP="00C93A64">
      <w:pPr>
        <w:numPr>
          <w:ilvl w:val="0"/>
          <w:numId w:val="4"/>
        </w:numPr>
        <w:tabs>
          <w:tab w:val="left" w:pos="993"/>
        </w:tabs>
        <w:spacing w:after="0" w:line="240" w:lineRule="auto"/>
        <w:ind w:left="0"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юридик ва жисмоний шахсларнинг мурожаатига биноан электрон ҳужжатлардаги электрон рақамли имзонинг ҳақиқийлигини тасдиқлайди;</w:t>
      </w:r>
    </w:p>
    <w:p w:rsidR="00A002F8" w:rsidRPr="00286566" w:rsidRDefault="00A002F8" w:rsidP="00C93A64">
      <w:pPr>
        <w:numPr>
          <w:ilvl w:val="0"/>
          <w:numId w:val="4"/>
        </w:numPr>
        <w:tabs>
          <w:tab w:val="left" w:pos="993"/>
        </w:tabs>
        <w:spacing w:after="0" w:line="240" w:lineRule="auto"/>
        <w:ind w:left="0"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электрон рақамли имзоли қоғоздаги электрон ҳужжатларнинг кўчирма нусхаларини тасдиқлайди;</w:t>
      </w:r>
    </w:p>
    <w:p w:rsidR="00A002F8" w:rsidRPr="00286566" w:rsidRDefault="00A002F8" w:rsidP="00C93A64">
      <w:pPr>
        <w:numPr>
          <w:ilvl w:val="0"/>
          <w:numId w:val="4"/>
        </w:numPr>
        <w:tabs>
          <w:tab w:val="left" w:pos="993"/>
        </w:tabs>
        <w:spacing w:after="0" w:line="240" w:lineRule="auto"/>
        <w:ind w:left="0"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электрон рақамли имзо калитининг сертификатидан бундан буён фойдаланиш имкониятига таъсир этиши мумкин бўлган ҳоллар ҳақида электрон рақамли имзо ёпиқ калитининг эгасини хабардор қилади;</w:t>
      </w:r>
    </w:p>
    <w:p w:rsidR="00A002F8" w:rsidRPr="00286566" w:rsidRDefault="00A002F8" w:rsidP="00C93A64">
      <w:pPr>
        <w:numPr>
          <w:ilvl w:val="0"/>
          <w:numId w:val="4"/>
        </w:numPr>
        <w:tabs>
          <w:tab w:val="left" w:pos="993"/>
        </w:tabs>
        <w:spacing w:after="0" w:line="240" w:lineRule="auto"/>
        <w:ind w:left="0"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электрон рақамли имзо ёпиқ калитининг эгаларини электрон рақамли имзодан фойдаланиш қоидаларига ўқитиш имкониятини таъминлайди.</w:t>
      </w:r>
    </w:p>
    <w:p w:rsidR="00144F10" w:rsidRPr="00286566" w:rsidRDefault="00144F10" w:rsidP="00C93A64">
      <w:pPr>
        <w:spacing w:after="0" w:line="240" w:lineRule="auto"/>
        <w:ind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Бугунги кунга ке</w:t>
      </w:r>
      <w:r w:rsidR="008F6F4D" w:rsidRPr="00286566">
        <w:rPr>
          <w:rFonts w:ascii="Times New Roman" w:eastAsia="Times New Roman" w:hAnsi="Times New Roman" w:cs="Times New Roman"/>
          <w:color w:val="000000"/>
          <w:sz w:val="28"/>
          <w:szCs w:val="28"/>
          <w:lang w:val="uz-Cyrl-UZ" w:eastAsia="ru-RU"/>
        </w:rPr>
        <w:t>либ, Ўзбекистон Республикасида Э</w:t>
      </w:r>
      <w:r w:rsidRPr="00286566">
        <w:rPr>
          <w:rFonts w:ascii="Times New Roman" w:eastAsia="Times New Roman" w:hAnsi="Times New Roman" w:cs="Times New Roman"/>
          <w:color w:val="000000"/>
          <w:sz w:val="28"/>
          <w:szCs w:val="28"/>
          <w:lang w:val="uz-Cyrl-UZ" w:eastAsia="ru-RU"/>
        </w:rPr>
        <w:t>РИ калитларини рўйхатдан ўтказиш давлат органлари ҳузурида ишлайдиган 6 та Марказ томонидан амалга оширилмоқда.</w:t>
      </w:r>
    </w:p>
    <w:p w:rsidR="001A1B43" w:rsidRPr="00286566" w:rsidRDefault="001A1B43" w:rsidP="00C93A64">
      <w:pPr>
        <w:spacing w:after="0" w:line="240" w:lineRule="auto"/>
        <w:ind w:firstLine="709"/>
        <w:jc w:val="both"/>
        <w:rPr>
          <w:rFonts w:ascii="Times New Roman" w:eastAsia="Times New Roman" w:hAnsi="Times New Roman" w:cs="Times New Roman"/>
          <w:color w:val="000000"/>
          <w:sz w:val="28"/>
          <w:szCs w:val="28"/>
          <w:lang w:val="uz-Cyrl-UZ" w:eastAsia="ru-RU"/>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422"/>
        <w:gridCol w:w="3590"/>
        <w:gridCol w:w="1475"/>
        <w:gridCol w:w="1417"/>
        <w:gridCol w:w="1276"/>
        <w:gridCol w:w="1375"/>
      </w:tblGrid>
      <w:tr w:rsidR="001A1B43" w:rsidRPr="00C93A64" w:rsidTr="00C93A64">
        <w:trPr>
          <w:trHeight w:val="549"/>
        </w:trPr>
        <w:tc>
          <w:tcPr>
            <w:tcW w:w="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b/>
                <w:sz w:val="24"/>
                <w:szCs w:val="24"/>
                <w:lang w:eastAsia="ru-RU"/>
              </w:rPr>
            </w:pPr>
            <w:r w:rsidRPr="00C93A64">
              <w:rPr>
                <w:rFonts w:ascii="Times New Roman" w:eastAsia="Times New Roman" w:hAnsi="Times New Roman" w:cs="Times New Roman"/>
                <w:b/>
                <w:bCs/>
                <w:color w:val="000000"/>
                <w:sz w:val="24"/>
                <w:szCs w:val="24"/>
                <w:lang w:eastAsia="ru-RU"/>
              </w:rPr>
              <w:t>№</w:t>
            </w:r>
          </w:p>
        </w:tc>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b/>
                <w:bCs/>
                <w:color w:val="000000"/>
                <w:sz w:val="24"/>
                <w:szCs w:val="24"/>
                <w:lang w:eastAsia="ru-RU"/>
              </w:rPr>
            </w:pPr>
            <w:proofErr w:type="spellStart"/>
            <w:r w:rsidRPr="00C93A64">
              <w:rPr>
                <w:rFonts w:ascii="Times New Roman" w:eastAsia="Times New Roman" w:hAnsi="Times New Roman" w:cs="Times New Roman"/>
                <w:b/>
                <w:bCs/>
                <w:color w:val="000000"/>
                <w:sz w:val="24"/>
                <w:szCs w:val="24"/>
                <w:lang w:eastAsia="ru-RU"/>
              </w:rPr>
              <w:t>Номланиши</w:t>
            </w:r>
            <w:proofErr w:type="spellEnd"/>
          </w:p>
          <w:p w:rsidR="001A1B43" w:rsidRPr="00C93A64" w:rsidRDefault="001A1B43" w:rsidP="00C93A64">
            <w:pPr>
              <w:spacing w:after="0" w:line="240" w:lineRule="auto"/>
              <w:jc w:val="center"/>
              <w:rPr>
                <w:rFonts w:ascii="Times New Roman" w:eastAsia="Times New Roman" w:hAnsi="Times New Roman" w:cs="Times New Roman"/>
                <w:b/>
                <w:sz w:val="24"/>
                <w:szCs w:val="24"/>
                <w:lang w:eastAsia="ru-RU"/>
              </w:rPr>
            </w:pPr>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b/>
                <w:sz w:val="24"/>
                <w:szCs w:val="24"/>
                <w:lang w:eastAsia="ru-RU"/>
              </w:rPr>
            </w:pPr>
            <w:proofErr w:type="spellStart"/>
            <w:r w:rsidRPr="00C93A64">
              <w:rPr>
                <w:rFonts w:ascii="Times New Roman" w:eastAsia="Times New Roman" w:hAnsi="Times New Roman" w:cs="Times New Roman"/>
                <w:b/>
                <w:bCs/>
                <w:color w:val="000000"/>
                <w:sz w:val="24"/>
                <w:szCs w:val="24"/>
                <w:lang w:eastAsia="ru-RU"/>
              </w:rPr>
              <w:t>Юридик</w:t>
            </w:r>
            <w:proofErr w:type="spellEnd"/>
            <w:r w:rsidRPr="00C93A64">
              <w:rPr>
                <w:rFonts w:ascii="Times New Roman" w:eastAsia="Times New Roman" w:hAnsi="Times New Roman" w:cs="Times New Roman"/>
                <w:b/>
                <w:bCs/>
                <w:color w:val="000000"/>
                <w:sz w:val="24"/>
                <w:szCs w:val="24"/>
                <w:lang w:eastAsia="ru-RU"/>
              </w:rPr>
              <w:t xml:space="preserve"> </w:t>
            </w:r>
            <w:proofErr w:type="spellStart"/>
            <w:r w:rsidRPr="00C93A64">
              <w:rPr>
                <w:rFonts w:ascii="Times New Roman" w:eastAsia="Times New Roman" w:hAnsi="Times New Roman" w:cs="Times New Roman"/>
                <w:b/>
                <w:bCs/>
                <w:color w:val="000000"/>
                <w:sz w:val="24"/>
                <w:szCs w:val="24"/>
                <w:lang w:eastAsia="ru-RU"/>
              </w:rPr>
              <w:t>шахсларга</w:t>
            </w:r>
            <w:proofErr w:type="spellEnd"/>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b/>
                <w:sz w:val="24"/>
                <w:szCs w:val="24"/>
                <w:lang w:eastAsia="ru-RU"/>
              </w:rPr>
            </w:pPr>
            <w:proofErr w:type="spellStart"/>
            <w:r w:rsidRPr="00C93A64">
              <w:rPr>
                <w:rFonts w:ascii="Times New Roman" w:eastAsia="Times New Roman" w:hAnsi="Times New Roman" w:cs="Times New Roman"/>
                <w:b/>
                <w:bCs/>
                <w:color w:val="000000"/>
                <w:sz w:val="24"/>
                <w:szCs w:val="24"/>
                <w:lang w:eastAsia="ru-RU"/>
              </w:rPr>
              <w:t>Жисмоний</w:t>
            </w:r>
            <w:proofErr w:type="spellEnd"/>
            <w:r w:rsidRPr="00C93A64">
              <w:rPr>
                <w:rFonts w:ascii="Times New Roman" w:eastAsia="Times New Roman" w:hAnsi="Times New Roman" w:cs="Times New Roman"/>
                <w:b/>
                <w:bCs/>
                <w:color w:val="000000"/>
                <w:sz w:val="24"/>
                <w:szCs w:val="24"/>
                <w:lang w:eastAsia="ru-RU"/>
              </w:rPr>
              <w:t xml:space="preserve"> </w:t>
            </w:r>
            <w:proofErr w:type="spellStart"/>
            <w:r w:rsidRPr="00C93A64">
              <w:rPr>
                <w:rFonts w:ascii="Times New Roman" w:eastAsia="Times New Roman" w:hAnsi="Times New Roman" w:cs="Times New Roman"/>
                <w:b/>
                <w:bCs/>
                <w:color w:val="000000"/>
                <w:sz w:val="24"/>
                <w:szCs w:val="24"/>
                <w:lang w:eastAsia="ru-RU"/>
              </w:rPr>
              <w:t>шахсларга</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b/>
                <w:sz w:val="24"/>
                <w:szCs w:val="24"/>
                <w:lang w:eastAsia="ru-RU"/>
              </w:rPr>
            </w:pPr>
            <w:r w:rsidRPr="00C93A64">
              <w:rPr>
                <w:rFonts w:ascii="Times New Roman" w:eastAsia="Times New Roman" w:hAnsi="Times New Roman" w:cs="Times New Roman"/>
                <w:b/>
                <w:bCs/>
                <w:color w:val="000000"/>
                <w:sz w:val="24"/>
                <w:szCs w:val="24"/>
                <w:lang w:eastAsia="ru-RU"/>
              </w:rPr>
              <w:t xml:space="preserve">Актив </w:t>
            </w:r>
            <w:proofErr w:type="spellStart"/>
            <w:r w:rsidRPr="00C93A64">
              <w:rPr>
                <w:rFonts w:ascii="Times New Roman" w:eastAsia="Times New Roman" w:hAnsi="Times New Roman" w:cs="Times New Roman"/>
                <w:b/>
                <w:bCs/>
                <w:color w:val="000000"/>
                <w:sz w:val="24"/>
                <w:szCs w:val="24"/>
                <w:lang w:eastAsia="ru-RU"/>
              </w:rPr>
              <w:t>холатда</w:t>
            </w:r>
            <w:proofErr w:type="spellEnd"/>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ind w:right="-502"/>
              <w:jc w:val="center"/>
              <w:rPr>
                <w:rFonts w:ascii="Times New Roman" w:eastAsia="Times New Roman" w:hAnsi="Times New Roman" w:cs="Times New Roman"/>
                <w:b/>
                <w:sz w:val="24"/>
                <w:szCs w:val="24"/>
                <w:lang w:eastAsia="ru-RU"/>
              </w:rPr>
            </w:pPr>
            <w:proofErr w:type="spellStart"/>
            <w:r w:rsidRPr="00C93A64">
              <w:rPr>
                <w:rFonts w:ascii="Times New Roman" w:eastAsia="Times New Roman" w:hAnsi="Times New Roman" w:cs="Times New Roman"/>
                <w:b/>
                <w:bCs/>
                <w:color w:val="000000"/>
                <w:sz w:val="24"/>
                <w:szCs w:val="24"/>
                <w:lang w:eastAsia="ru-RU"/>
              </w:rPr>
              <w:t>Жами</w:t>
            </w:r>
            <w:proofErr w:type="spellEnd"/>
          </w:p>
        </w:tc>
      </w:tr>
      <w:tr w:rsidR="001A1B43" w:rsidRPr="00C93A64" w:rsidTr="00007FD4">
        <w:trPr>
          <w:trHeight w:val="215"/>
        </w:trPr>
        <w:tc>
          <w:tcPr>
            <w:tcW w:w="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both"/>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1</w:t>
            </w:r>
          </w:p>
        </w:tc>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0D4F8E" w:rsidP="00C93A64">
            <w:pPr>
              <w:spacing w:after="0" w:line="240" w:lineRule="auto"/>
              <w:jc w:val="both"/>
              <w:rPr>
                <w:rFonts w:ascii="Times New Roman" w:eastAsia="Times New Roman" w:hAnsi="Times New Roman" w:cs="Times New Roman"/>
                <w:sz w:val="24"/>
                <w:szCs w:val="24"/>
                <w:lang w:eastAsia="ru-RU"/>
              </w:rPr>
            </w:pPr>
            <w:proofErr w:type="spellStart"/>
            <w:r w:rsidRPr="00C93A64">
              <w:rPr>
                <w:rFonts w:ascii="Times New Roman" w:eastAsia="Times New Roman" w:hAnsi="Times New Roman" w:cs="Times New Roman"/>
                <w:bCs/>
                <w:color w:val="000000"/>
                <w:sz w:val="24"/>
                <w:szCs w:val="24"/>
                <w:lang w:eastAsia="ru-RU"/>
              </w:rPr>
              <w:t>Ўзбекистон</w:t>
            </w:r>
            <w:proofErr w:type="spellEnd"/>
            <w:r w:rsidRPr="00C93A64">
              <w:rPr>
                <w:rFonts w:ascii="Times New Roman" w:eastAsia="Times New Roman" w:hAnsi="Times New Roman" w:cs="Times New Roman"/>
                <w:bCs/>
                <w:color w:val="000000"/>
                <w:sz w:val="24"/>
                <w:szCs w:val="24"/>
                <w:lang w:eastAsia="ru-RU"/>
              </w:rPr>
              <w:t xml:space="preserve"> </w:t>
            </w:r>
            <w:proofErr w:type="spellStart"/>
            <w:r w:rsidRPr="00C93A64">
              <w:rPr>
                <w:rFonts w:ascii="Times New Roman" w:eastAsia="Times New Roman" w:hAnsi="Times New Roman" w:cs="Times New Roman"/>
                <w:bCs/>
                <w:color w:val="000000"/>
                <w:sz w:val="24"/>
                <w:szCs w:val="24"/>
                <w:lang w:eastAsia="ru-RU"/>
              </w:rPr>
              <w:t>Республикаси</w:t>
            </w:r>
            <w:proofErr w:type="spellEnd"/>
            <w:r w:rsidRPr="00C93A64">
              <w:rPr>
                <w:rFonts w:ascii="Times New Roman" w:eastAsia="Times New Roman" w:hAnsi="Times New Roman" w:cs="Times New Roman"/>
                <w:bCs/>
                <w:color w:val="000000"/>
                <w:sz w:val="24"/>
                <w:szCs w:val="24"/>
                <w:lang w:eastAsia="ru-RU"/>
              </w:rPr>
              <w:t xml:space="preserve"> </w:t>
            </w:r>
            <w:proofErr w:type="spellStart"/>
            <w:r w:rsidRPr="00C93A64">
              <w:rPr>
                <w:rFonts w:ascii="Times New Roman" w:eastAsia="Times New Roman" w:hAnsi="Times New Roman" w:cs="Times New Roman"/>
                <w:bCs/>
                <w:color w:val="000000"/>
                <w:sz w:val="24"/>
                <w:szCs w:val="24"/>
                <w:lang w:eastAsia="ru-RU"/>
              </w:rPr>
              <w:t>Давлат</w:t>
            </w:r>
            <w:proofErr w:type="spellEnd"/>
            <w:r w:rsidRPr="00C93A64">
              <w:rPr>
                <w:rFonts w:ascii="Times New Roman" w:eastAsia="Times New Roman" w:hAnsi="Times New Roman" w:cs="Times New Roman"/>
                <w:bCs/>
                <w:color w:val="000000"/>
                <w:sz w:val="24"/>
                <w:szCs w:val="24"/>
                <w:lang w:eastAsia="ru-RU"/>
              </w:rPr>
              <w:t xml:space="preserve"> </w:t>
            </w:r>
            <w:proofErr w:type="spellStart"/>
            <w:r w:rsidRPr="00C93A64">
              <w:rPr>
                <w:rFonts w:ascii="Times New Roman" w:eastAsia="Times New Roman" w:hAnsi="Times New Roman" w:cs="Times New Roman"/>
                <w:bCs/>
                <w:color w:val="000000"/>
                <w:sz w:val="24"/>
                <w:szCs w:val="24"/>
                <w:lang w:eastAsia="ru-RU"/>
              </w:rPr>
              <w:t>солиқ</w:t>
            </w:r>
            <w:proofErr w:type="spellEnd"/>
            <w:r w:rsidRPr="00C93A64">
              <w:rPr>
                <w:rFonts w:ascii="Times New Roman" w:eastAsia="Times New Roman" w:hAnsi="Times New Roman" w:cs="Times New Roman"/>
                <w:bCs/>
                <w:color w:val="000000"/>
                <w:sz w:val="24"/>
                <w:szCs w:val="24"/>
                <w:lang w:eastAsia="ru-RU"/>
              </w:rPr>
              <w:t xml:space="preserve"> </w:t>
            </w:r>
            <w:proofErr w:type="spellStart"/>
            <w:r w:rsidRPr="00C93A64">
              <w:rPr>
                <w:rFonts w:ascii="Times New Roman" w:eastAsia="Times New Roman" w:hAnsi="Times New Roman" w:cs="Times New Roman"/>
                <w:bCs/>
                <w:color w:val="000000"/>
                <w:sz w:val="24"/>
                <w:szCs w:val="24"/>
                <w:lang w:eastAsia="ru-RU"/>
              </w:rPr>
              <w:t>қўмиатси</w:t>
            </w:r>
            <w:proofErr w:type="spellEnd"/>
            <w:r w:rsidRPr="00C93A64">
              <w:rPr>
                <w:rFonts w:ascii="Times New Roman" w:eastAsia="Times New Roman" w:hAnsi="Times New Roman" w:cs="Times New Roman"/>
                <w:bCs/>
                <w:color w:val="000000"/>
                <w:sz w:val="24"/>
                <w:szCs w:val="24"/>
                <w:lang w:eastAsia="ru-RU"/>
              </w:rPr>
              <w:t xml:space="preserve"> </w:t>
            </w:r>
            <w:proofErr w:type="spellStart"/>
            <w:r w:rsidRPr="00C93A64">
              <w:rPr>
                <w:rFonts w:ascii="Times New Roman" w:eastAsia="Times New Roman" w:hAnsi="Times New Roman" w:cs="Times New Roman"/>
                <w:bCs/>
                <w:color w:val="000000"/>
                <w:sz w:val="24"/>
                <w:szCs w:val="24"/>
                <w:lang w:eastAsia="ru-RU"/>
              </w:rPr>
              <w:t>ҳузуридаги</w:t>
            </w:r>
            <w:proofErr w:type="spellEnd"/>
            <w:r w:rsidRPr="00C93A64">
              <w:rPr>
                <w:rFonts w:ascii="Times New Roman" w:eastAsia="Times New Roman" w:hAnsi="Times New Roman" w:cs="Times New Roman"/>
                <w:bCs/>
                <w:color w:val="000000"/>
                <w:sz w:val="24"/>
                <w:szCs w:val="24"/>
                <w:lang w:eastAsia="ru-RU"/>
              </w:rPr>
              <w:t xml:space="preserve"> “Янги </w:t>
            </w:r>
            <w:proofErr w:type="spellStart"/>
            <w:r w:rsidRPr="00C93A64">
              <w:rPr>
                <w:rFonts w:ascii="Times New Roman" w:eastAsia="Times New Roman" w:hAnsi="Times New Roman" w:cs="Times New Roman"/>
                <w:bCs/>
                <w:color w:val="000000"/>
                <w:sz w:val="24"/>
                <w:szCs w:val="24"/>
                <w:lang w:eastAsia="ru-RU"/>
              </w:rPr>
              <w:lastRenderedPageBreak/>
              <w:t>технологиялар</w:t>
            </w:r>
            <w:proofErr w:type="spellEnd"/>
            <w:r w:rsidRPr="00C93A64">
              <w:rPr>
                <w:rFonts w:ascii="Times New Roman" w:eastAsia="Times New Roman" w:hAnsi="Times New Roman" w:cs="Times New Roman"/>
                <w:bCs/>
                <w:color w:val="000000"/>
                <w:sz w:val="24"/>
                <w:szCs w:val="24"/>
                <w:lang w:eastAsia="ru-RU"/>
              </w:rPr>
              <w:t xml:space="preserve">” </w:t>
            </w:r>
            <w:proofErr w:type="spellStart"/>
            <w:r w:rsidRPr="00C93A64">
              <w:rPr>
                <w:rFonts w:ascii="Times New Roman" w:eastAsia="Times New Roman" w:hAnsi="Times New Roman" w:cs="Times New Roman"/>
                <w:bCs/>
                <w:color w:val="000000"/>
                <w:sz w:val="24"/>
                <w:szCs w:val="24"/>
                <w:lang w:eastAsia="ru-RU"/>
              </w:rPr>
              <w:t>илмий-ахборот</w:t>
            </w:r>
            <w:proofErr w:type="spellEnd"/>
            <w:r w:rsidRPr="00C93A64">
              <w:rPr>
                <w:rFonts w:ascii="Times New Roman" w:eastAsia="Times New Roman" w:hAnsi="Times New Roman" w:cs="Times New Roman"/>
                <w:bCs/>
                <w:color w:val="000000"/>
                <w:sz w:val="24"/>
                <w:szCs w:val="24"/>
                <w:lang w:eastAsia="ru-RU"/>
              </w:rPr>
              <w:t xml:space="preserve"> </w:t>
            </w:r>
            <w:proofErr w:type="spellStart"/>
            <w:r w:rsidRPr="00C93A64">
              <w:rPr>
                <w:rFonts w:ascii="Times New Roman" w:eastAsia="Times New Roman" w:hAnsi="Times New Roman" w:cs="Times New Roman"/>
                <w:bCs/>
                <w:color w:val="000000"/>
                <w:sz w:val="24"/>
                <w:szCs w:val="24"/>
                <w:lang w:eastAsia="ru-RU"/>
              </w:rPr>
              <w:t>маркази</w:t>
            </w:r>
            <w:proofErr w:type="spellEnd"/>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val="en-US" w:eastAsia="ru-RU"/>
              </w:rPr>
            </w:pPr>
            <w:r w:rsidRPr="00C93A64">
              <w:rPr>
                <w:rFonts w:ascii="Times New Roman" w:eastAsia="Times New Roman" w:hAnsi="Times New Roman" w:cs="Times New Roman"/>
                <w:bCs/>
                <w:color w:val="000000"/>
                <w:sz w:val="24"/>
                <w:szCs w:val="24"/>
                <w:lang w:val="en-US" w:eastAsia="ru-RU"/>
              </w:rPr>
              <w:lastRenderedPageBreak/>
              <w:t>1 873 802</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val="en-US" w:eastAsia="ru-RU"/>
              </w:rPr>
            </w:pPr>
            <w:r w:rsidRPr="00C93A64">
              <w:rPr>
                <w:rFonts w:ascii="Times New Roman" w:eastAsia="Times New Roman" w:hAnsi="Times New Roman" w:cs="Times New Roman"/>
                <w:bCs/>
                <w:color w:val="000000"/>
                <w:sz w:val="24"/>
                <w:szCs w:val="24"/>
                <w:lang w:val="en-US" w:eastAsia="ru-RU"/>
              </w:rPr>
              <w:t>4 329 411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val="en-US" w:eastAsia="ru-RU"/>
              </w:rPr>
            </w:pPr>
            <w:r w:rsidRPr="00C93A64">
              <w:rPr>
                <w:rFonts w:ascii="Times New Roman" w:eastAsia="Times New Roman" w:hAnsi="Times New Roman" w:cs="Times New Roman"/>
                <w:bCs/>
                <w:color w:val="000000"/>
                <w:sz w:val="24"/>
                <w:szCs w:val="24"/>
                <w:lang w:eastAsia="ru-RU"/>
              </w:rPr>
              <w:t>3 </w:t>
            </w:r>
            <w:r w:rsidRPr="00C93A64">
              <w:rPr>
                <w:rFonts w:ascii="Times New Roman" w:eastAsia="Times New Roman" w:hAnsi="Times New Roman" w:cs="Times New Roman"/>
                <w:bCs/>
                <w:color w:val="000000"/>
                <w:sz w:val="24"/>
                <w:szCs w:val="24"/>
                <w:lang w:val="en-US" w:eastAsia="ru-RU"/>
              </w:rPr>
              <w:t>058 587</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val="en-US" w:eastAsia="ru-RU"/>
              </w:rPr>
            </w:pPr>
            <w:r w:rsidRPr="00C93A64">
              <w:rPr>
                <w:rFonts w:ascii="Times New Roman" w:eastAsia="Times New Roman" w:hAnsi="Times New Roman" w:cs="Times New Roman"/>
                <w:bCs/>
                <w:color w:val="000000"/>
                <w:sz w:val="24"/>
                <w:szCs w:val="24"/>
                <w:lang w:val="en-US" w:eastAsia="ru-RU"/>
              </w:rPr>
              <w:t>6 203 213</w:t>
            </w:r>
          </w:p>
        </w:tc>
      </w:tr>
      <w:tr w:rsidR="001A1B43" w:rsidRPr="00C93A64" w:rsidTr="00007FD4">
        <w:trPr>
          <w:trHeight w:val="215"/>
        </w:trPr>
        <w:tc>
          <w:tcPr>
            <w:tcW w:w="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both"/>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lastRenderedPageBreak/>
              <w:t>2</w:t>
            </w:r>
          </w:p>
        </w:tc>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both"/>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«UNICON.UZ»</w:t>
            </w:r>
            <w:r w:rsidR="000D4F8E" w:rsidRPr="00C93A64">
              <w:rPr>
                <w:rFonts w:ascii="Times New Roman" w:eastAsia="Times New Roman" w:hAnsi="Times New Roman" w:cs="Times New Roman"/>
                <w:bCs/>
                <w:color w:val="000000"/>
                <w:sz w:val="24"/>
                <w:szCs w:val="24"/>
                <w:lang w:eastAsia="ru-RU"/>
              </w:rPr>
              <w:t xml:space="preserve"> </w:t>
            </w:r>
            <w:r w:rsidR="000D4F8E" w:rsidRPr="00C93A64">
              <w:rPr>
                <w:rFonts w:ascii="Times New Roman" w:hAnsi="Times New Roman" w:cs="Times New Roman"/>
                <w:sz w:val="24"/>
                <w:szCs w:val="24"/>
              </w:rPr>
              <w:t>ДУК</w:t>
            </w:r>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243 793</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10 874</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50 934</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254 667</w:t>
            </w:r>
          </w:p>
        </w:tc>
      </w:tr>
      <w:tr w:rsidR="001A1B43" w:rsidRPr="00C93A64" w:rsidTr="00007FD4">
        <w:trPr>
          <w:trHeight w:val="215"/>
        </w:trPr>
        <w:tc>
          <w:tcPr>
            <w:tcW w:w="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both"/>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3</w:t>
            </w:r>
          </w:p>
        </w:tc>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0D4F8E" w:rsidP="00C93A64">
            <w:pPr>
              <w:spacing w:after="0" w:line="240" w:lineRule="auto"/>
              <w:jc w:val="both"/>
              <w:rPr>
                <w:rFonts w:ascii="Times New Roman" w:eastAsia="Times New Roman" w:hAnsi="Times New Roman" w:cs="Times New Roman"/>
                <w:sz w:val="24"/>
                <w:szCs w:val="24"/>
                <w:lang w:eastAsia="ru-RU"/>
              </w:rPr>
            </w:pPr>
            <w:proofErr w:type="spellStart"/>
            <w:r w:rsidRPr="00C93A64">
              <w:rPr>
                <w:rFonts w:ascii="Times New Roman" w:hAnsi="Times New Roman" w:cs="Times New Roman"/>
                <w:sz w:val="24"/>
                <w:szCs w:val="24"/>
              </w:rPr>
              <w:t>Ўзбекисто</w:t>
            </w:r>
            <w:proofErr w:type="spellEnd"/>
            <w:r w:rsidR="00C93A64">
              <w:rPr>
                <w:rFonts w:ascii="Times New Roman" w:hAnsi="Times New Roman" w:cs="Times New Roman"/>
                <w:sz w:val="24"/>
                <w:szCs w:val="24"/>
                <w:lang w:val="uz-Cyrl-UZ"/>
              </w:rPr>
              <w:t>н</w:t>
            </w:r>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Республикаси</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Молия</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вазирлиги</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ҳузуридаги</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Ахборот</w:t>
            </w:r>
            <w:proofErr w:type="spellEnd"/>
            <w:r w:rsidRPr="00C93A64">
              <w:rPr>
                <w:rFonts w:ascii="Times New Roman" w:hAnsi="Times New Roman" w:cs="Times New Roman"/>
                <w:sz w:val="24"/>
                <w:szCs w:val="24"/>
              </w:rPr>
              <w:t xml:space="preserve"> </w:t>
            </w:r>
            <w:r w:rsidRPr="00C93A64">
              <w:rPr>
                <w:rFonts w:ascii="Times New Roman" w:hAnsi="Times New Roman" w:cs="Times New Roman"/>
                <w:sz w:val="24"/>
                <w:szCs w:val="24"/>
                <w:lang w:val="uz-Cyrl-UZ"/>
              </w:rPr>
              <w:t>ҳ</w:t>
            </w:r>
            <w:proofErr w:type="spellStart"/>
            <w:r w:rsidRPr="00C93A64">
              <w:rPr>
                <w:rFonts w:ascii="Times New Roman" w:hAnsi="Times New Roman" w:cs="Times New Roman"/>
                <w:sz w:val="24"/>
                <w:szCs w:val="24"/>
              </w:rPr>
              <w:t>исоблаш</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маркази</w:t>
            </w:r>
            <w:proofErr w:type="spellEnd"/>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2 669</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2 665</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2 669</w:t>
            </w:r>
          </w:p>
        </w:tc>
      </w:tr>
      <w:tr w:rsidR="001A1B43" w:rsidRPr="00C93A64" w:rsidTr="00007FD4">
        <w:trPr>
          <w:trHeight w:val="215"/>
        </w:trPr>
        <w:tc>
          <w:tcPr>
            <w:tcW w:w="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both"/>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4</w:t>
            </w:r>
          </w:p>
        </w:tc>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0D4F8E" w:rsidP="00C93A64">
            <w:pPr>
              <w:spacing w:after="0" w:line="240" w:lineRule="auto"/>
              <w:jc w:val="both"/>
              <w:rPr>
                <w:rFonts w:ascii="Times New Roman" w:eastAsia="Times New Roman" w:hAnsi="Times New Roman" w:cs="Times New Roman"/>
                <w:sz w:val="24"/>
                <w:szCs w:val="24"/>
                <w:lang w:eastAsia="ru-RU"/>
              </w:rPr>
            </w:pPr>
            <w:proofErr w:type="spellStart"/>
            <w:r w:rsidRPr="00C93A64">
              <w:rPr>
                <w:rFonts w:ascii="Times New Roman" w:eastAsia="Times New Roman" w:hAnsi="Times New Roman" w:cs="Times New Roman"/>
                <w:bCs/>
                <w:color w:val="000000"/>
                <w:sz w:val="24"/>
                <w:szCs w:val="24"/>
                <w:lang w:eastAsia="ru-RU"/>
              </w:rPr>
              <w:t>Ўзбекистон</w:t>
            </w:r>
            <w:proofErr w:type="spellEnd"/>
            <w:r w:rsidRPr="00C93A64">
              <w:rPr>
                <w:rFonts w:ascii="Times New Roman" w:eastAsia="Times New Roman" w:hAnsi="Times New Roman" w:cs="Times New Roman"/>
                <w:bCs/>
                <w:color w:val="000000"/>
                <w:sz w:val="24"/>
                <w:szCs w:val="24"/>
                <w:lang w:eastAsia="ru-RU"/>
              </w:rPr>
              <w:t xml:space="preserve"> </w:t>
            </w:r>
            <w:proofErr w:type="spellStart"/>
            <w:r w:rsidRPr="00C93A64">
              <w:rPr>
                <w:rFonts w:ascii="Times New Roman" w:eastAsia="Times New Roman" w:hAnsi="Times New Roman" w:cs="Times New Roman"/>
                <w:bCs/>
                <w:color w:val="000000"/>
                <w:sz w:val="24"/>
                <w:szCs w:val="24"/>
                <w:lang w:eastAsia="ru-RU"/>
              </w:rPr>
              <w:t>Республикаси</w:t>
            </w:r>
            <w:proofErr w:type="spellEnd"/>
            <w:r w:rsidRPr="00C93A64">
              <w:rPr>
                <w:rFonts w:ascii="Times New Roman" w:eastAsia="Times New Roman" w:hAnsi="Times New Roman" w:cs="Times New Roman"/>
                <w:bCs/>
                <w:color w:val="000000"/>
                <w:sz w:val="24"/>
                <w:szCs w:val="24"/>
                <w:lang w:eastAsia="ru-RU"/>
              </w:rPr>
              <w:t xml:space="preserve"> </w:t>
            </w:r>
            <w:proofErr w:type="spellStart"/>
            <w:r w:rsidRPr="00C93A64">
              <w:rPr>
                <w:rFonts w:ascii="Times New Roman" w:eastAsia="Times New Roman" w:hAnsi="Times New Roman" w:cs="Times New Roman"/>
                <w:bCs/>
                <w:color w:val="000000"/>
                <w:sz w:val="24"/>
                <w:szCs w:val="24"/>
                <w:lang w:eastAsia="ru-RU"/>
              </w:rPr>
              <w:t>Марказий</w:t>
            </w:r>
            <w:proofErr w:type="spellEnd"/>
            <w:r w:rsidRPr="00C93A64">
              <w:rPr>
                <w:rFonts w:ascii="Times New Roman" w:eastAsia="Times New Roman" w:hAnsi="Times New Roman" w:cs="Times New Roman"/>
                <w:bCs/>
                <w:color w:val="000000"/>
                <w:sz w:val="24"/>
                <w:szCs w:val="24"/>
                <w:lang w:eastAsia="ru-RU"/>
              </w:rPr>
              <w:t xml:space="preserve"> банки </w:t>
            </w:r>
            <w:proofErr w:type="spellStart"/>
            <w:r w:rsidRPr="00C93A64">
              <w:rPr>
                <w:rFonts w:ascii="Times New Roman" w:eastAsia="Times New Roman" w:hAnsi="Times New Roman" w:cs="Times New Roman"/>
                <w:bCs/>
                <w:color w:val="000000"/>
                <w:sz w:val="24"/>
                <w:szCs w:val="24"/>
                <w:lang w:eastAsia="ru-RU"/>
              </w:rPr>
              <w:t>Хавфсизлик</w:t>
            </w:r>
            <w:proofErr w:type="spellEnd"/>
            <w:r w:rsidRPr="00C93A64">
              <w:rPr>
                <w:rFonts w:ascii="Times New Roman" w:eastAsia="Times New Roman" w:hAnsi="Times New Roman" w:cs="Times New Roman"/>
                <w:bCs/>
                <w:color w:val="000000"/>
                <w:sz w:val="24"/>
                <w:szCs w:val="24"/>
                <w:lang w:eastAsia="ru-RU"/>
              </w:rPr>
              <w:t xml:space="preserve"> </w:t>
            </w:r>
            <w:proofErr w:type="spellStart"/>
            <w:r w:rsidRPr="00C93A64">
              <w:rPr>
                <w:rFonts w:ascii="Times New Roman" w:eastAsia="Times New Roman" w:hAnsi="Times New Roman" w:cs="Times New Roman"/>
                <w:bCs/>
                <w:color w:val="000000"/>
                <w:sz w:val="24"/>
                <w:szCs w:val="24"/>
                <w:lang w:eastAsia="ru-RU"/>
              </w:rPr>
              <w:t>ва</w:t>
            </w:r>
            <w:proofErr w:type="spellEnd"/>
            <w:r w:rsidRPr="00C93A64">
              <w:rPr>
                <w:rFonts w:ascii="Times New Roman" w:eastAsia="Times New Roman" w:hAnsi="Times New Roman" w:cs="Times New Roman"/>
                <w:bCs/>
                <w:color w:val="000000"/>
                <w:sz w:val="24"/>
                <w:szCs w:val="24"/>
                <w:lang w:eastAsia="ru-RU"/>
              </w:rPr>
              <w:t xml:space="preserve"> </w:t>
            </w:r>
            <w:proofErr w:type="spellStart"/>
            <w:r w:rsidRPr="00C93A64">
              <w:rPr>
                <w:rFonts w:ascii="Times New Roman" w:eastAsia="Times New Roman" w:hAnsi="Times New Roman" w:cs="Times New Roman"/>
                <w:bCs/>
                <w:color w:val="000000"/>
                <w:sz w:val="24"/>
                <w:szCs w:val="24"/>
                <w:lang w:eastAsia="ru-RU"/>
              </w:rPr>
              <w:t>ахборотни</w:t>
            </w:r>
            <w:proofErr w:type="spellEnd"/>
            <w:r w:rsidRPr="00C93A64">
              <w:rPr>
                <w:rFonts w:ascii="Times New Roman" w:eastAsia="Times New Roman" w:hAnsi="Times New Roman" w:cs="Times New Roman"/>
                <w:bCs/>
                <w:color w:val="000000"/>
                <w:sz w:val="24"/>
                <w:szCs w:val="24"/>
                <w:lang w:eastAsia="ru-RU"/>
              </w:rPr>
              <w:t xml:space="preserve"> </w:t>
            </w:r>
            <w:proofErr w:type="spellStart"/>
            <w:r w:rsidRPr="00C93A64">
              <w:rPr>
                <w:rFonts w:ascii="Times New Roman" w:eastAsia="Times New Roman" w:hAnsi="Times New Roman" w:cs="Times New Roman"/>
                <w:bCs/>
                <w:color w:val="000000"/>
                <w:sz w:val="24"/>
                <w:szCs w:val="24"/>
                <w:lang w:eastAsia="ru-RU"/>
              </w:rPr>
              <w:t>муҳофаза</w:t>
            </w:r>
            <w:proofErr w:type="spellEnd"/>
            <w:r w:rsidRPr="00C93A64">
              <w:rPr>
                <w:rFonts w:ascii="Times New Roman" w:eastAsia="Times New Roman" w:hAnsi="Times New Roman" w:cs="Times New Roman"/>
                <w:bCs/>
                <w:color w:val="000000"/>
                <w:sz w:val="24"/>
                <w:szCs w:val="24"/>
                <w:lang w:eastAsia="ru-RU"/>
              </w:rPr>
              <w:t xml:space="preserve"> </w:t>
            </w:r>
            <w:proofErr w:type="spellStart"/>
            <w:r w:rsidRPr="00C93A64">
              <w:rPr>
                <w:rFonts w:ascii="Times New Roman" w:eastAsia="Times New Roman" w:hAnsi="Times New Roman" w:cs="Times New Roman"/>
                <w:bCs/>
                <w:color w:val="000000"/>
                <w:sz w:val="24"/>
                <w:szCs w:val="24"/>
                <w:lang w:eastAsia="ru-RU"/>
              </w:rPr>
              <w:t>қилиш</w:t>
            </w:r>
            <w:proofErr w:type="spellEnd"/>
            <w:r w:rsidRPr="00C93A64">
              <w:rPr>
                <w:rFonts w:ascii="Times New Roman" w:eastAsia="Times New Roman" w:hAnsi="Times New Roman" w:cs="Times New Roman"/>
                <w:bCs/>
                <w:color w:val="000000"/>
                <w:sz w:val="24"/>
                <w:szCs w:val="24"/>
                <w:lang w:eastAsia="ru-RU"/>
              </w:rPr>
              <w:t xml:space="preserve"> </w:t>
            </w:r>
            <w:proofErr w:type="spellStart"/>
            <w:r w:rsidRPr="00C93A64">
              <w:rPr>
                <w:rFonts w:ascii="Times New Roman" w:eastAsia="Times New Roman" w:hAnsi="Times New Roman" w:cs="Times New Roman"/>
                <w:bCs/>
                <w:color w:val="000000"/>
                <w:sz w:val="24"/>
                <w:szCs w:val="24"/>
                <w:lang w:eastAsia="ru-RU"/>
              </w:rPr>
              <w:t>департаменти</w:t>
            </w:r>
            <w:proofErr w:type="spellEnd"/>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rPr>
                <w:rFonts w:ascii="Times New Roman" w:eastAsia="Times New Roman" w:hAnsi="Times New Roman" w:cs="Times New Roman"/>
                <w:sz w:val="24"/>
                <w:szCs w:val="24"/>
                <w:lang w:eastAsia="ru-RU"/>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shd w:val="clear" w:color="auto" w:fill="FFFFFF"/>
                <w:lang w:eastAsia="ru-RU"/>
              </w:rPr>
              <w:t>85 536</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shd w:val="clear" w:color="auto" w:fill="FFFFFF"/>
                <w:lang w:eastAsia="ru-RU"/>
              </w:rPr>
              <w:t>264 867</w:t>
            </w:r>
          </w:p>
        </w:tc>
      </w:tr>
      <w:tr w:rsidR="001A1B43" w:rsidRPr="00C93A64" w:rsidTr="00007FD4">
        <w:trPr>
          <w:trHeight w:val="215"/>
        </w:trPr>
        <w:tc>
          <w:tcPr>
            <w:tcW w:w="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both"/>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5</w:t>
            </w:r>
          </w:p>
        </w:tc>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0D4F8E" w:rsidP="00C93A64">
            <w:pPr>
              <w:spacing w:after="0" w:line="240" w:lineRule="auto"/>
              <w:jc w:val="both"/>
              <w:rPr>
                <w:rFonts w:ascii="Times New Roman" w:eastAsia="Times New Roman" w:hAnsi="Times New Roman" w:cs="Times New Roman"/>
                <w:sz w:val="24"/>
                <w:szCs w:val="24"/>
                <w:lang w:eastAsia="ru-RU"/>
              </w:rPr>
            </w:pPr>
            <w:proofErr w:type="spellStart"/>
            <w:r w:rsidRPr="00C93A64">
              <w:rPr>
                <w:rFonts w:ascii="Times New Roman" w:hAnsi="Times New Roman" w:cs="Times New Roman"/>
                <w:sz w:val="24"/>
                <w:szCs w:val="24"/>
              </w:rPr>
              <w:t>Навоий</w:t>
            </w:r>
            <w:proofErr w:type="spellEnd"/>
            <w:r w:rsidRPr="00C93A64">
              <w:rPr>
                <w:rFonts w:ascii="Times New Roman" w:hAnsi="Times New Roman" w:cs="Times New Roman"/>
                <w:sz w:val="24"/>
                <w:szCs w:val="24"/>
              </w:rPr>
              <w:t xml:space="preserve"> кон-металлургия </w:t>
            </w:r>
            <w:proofErr w:type="spellStart"/>
            <w:r w:rsidRPr="00C93A64">
              <w:rPr>
                <w:rFonts w:ascii="Times New Roman" w:hAnsi="Times New Roman" w:cs="Times New Roman"/>
                <w:sz w:val="24"/>
                <w:szCs w:val="24"/>
              </w:rPr>
              <w:t>комбинати</w:t>
            </w:r>
            <w:proofErr w:type="spellEnd"/>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727</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621</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727</w:t>
            </w:r>
          </w:p>
        </w:tc>
      </w:tr>
      <w:tr w:rsidR="001A1B43" w:rsidRPr="00C93A64" w:rsidTr="00007FD4">
        <w:trPr>
          <w:trHeight w:val="215"/>
        </w:trPr>
        <w:tc>
          <w:tcPr>
            <w:tcW w:w="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both"/>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6</w:t>
            </w:r>
          </w:p>
        </w:tc>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0D4F8E" w:rsidP="00C93A64">
            <w:pPr>
              <w:spacing w:after="0" w:line="240" w:lineRule="auto"/>
              <w:jc w:val="both"/>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Электрон онлайн-</w:t>
            </w:r>
            <w:proofErr w:type="spellStart"/>
            <w:r w:rsidRPr="00C93A64">
              <w:rPr>
                <w:rFonts w:ascii="Times New Roman" w:eastAsia="Times New Roman" w:hAnsi="Times New Roman" w:cs="Times New Roman"/>
                <w:bCs/>
                <w:color w:val="000000"/>
                <w:sz w:val="24"/>
                <w:szCs w:val="24"/>
                <w:lang w:eastAsia="ru-RU"/>
              </w:rPr>
              <w:t>аукционларни</w:t>
            </w:r>
            <w:proofErr w:type="spellEnd"/>
            <w:r w:rsidRPr="00C93A64">
              <w:rPr>
                <w:rFonts w:ascii="Times New Roman" w:eastAsia="Times New Roman" w:hAnsi="Times New Roman" w:cs="Times New Roman"/>
                <w:bCs/>
                <w:color w:val="000000"/>
                <w:sz w:val="24"/>
                <w:szCs w:val="24"/>
                <w:lang w:eastAsia="ru-RU"/>
              </w:rPr>
              <w:t xml:space="preserve"> </w:t>
            </w:r>
            <w:proofErr w:type="spellStart"/>
            <w:r w:rsidRPr="00C93A64">
              <w:rPr>
                <w:rFonts w:ascii="Times New Roman" w:eastAsia="Times New Roman" w:hAnsi="Times New Roman" w:cs="Times New Roman"/>
                <w:bCs/>
                <w:color w:val="000000"/>
                <w:sz w:val="24"/>
                <w:szCs w:val="24"/>
                <w:lang w:eastAsia="ru-RU"/>
              </w:rPr>
              <w:t>ташкил</w:t>
            </w:r>
            <w:proofErr w:type="spellEnd"/>
            <w:r w:rsidRPr="00C93A64">
              <w:rPr>
                <w:rFonts w:ascii="Times New Roman" w:eastAsia="Times New Roman" w:hAnsi="Times New Roman" w:cs="Times New Roman"/>
                <w:bCs/>
                <w:color w:val="000000"/>
                <w:sz w:val="24"/>
                <w:szCs w:val="24"/>
                <w:lang w:eastAsia="ru-RU"/>
              </w:rPr>
              <w:t xml:space="preserve"> </w:t>
            </w:r>
            <w:proofErr w:type="spellStart"/>
            <w:r w:rsidRPr="00C93A64">
              <w:rPr>
                <w:rFonts w:ascii="Times New Roman" w:eastAsia="Times New Roman" w:hAnsi="Times New Roman" w:cs="Times New Roman"/>
                <w:bCs/>
                <w:color w:val="000000"/>
                <w:sz w:val="24"/>
                <w:szCs w:val="24"/>
                <w:lang w:eastAsia="ru-RU"/>
              </w:rPr>
              <w:t>этиш</w:t>
            </w:r>
            <w:proofErr w:type="spellEnd"/>
            <w:r w:rsidRPr="00C93A64">
              <w:rPr>
                <w:rFonts w:ascii="Times New Roman" w:eastAsia="Times New Roman" w:hAnsi="Times New Roman" w:cs="Times New Roman"/>
                <w:bCs/>
                <w:color w:val="000000"/>
                <w:sz w:val="24"/>
                <w:szCs w:val="24"/>
                <w:lang w:eastAsia="ru-RU"/>
              </w:rPr>
              <w:t xml:space="preserve"> </w:t>
            </w:r>
            <w:proofErr w:type="spellStart"/>
            <w:r w:rsidRPr="00C93A64">
              <w:rPr>
                <w:rFonts w:ascii="Times New Roman" w:eastAsia="Times New Roman" w:hAnsi="Times New Roman" w:cs="Times New Roman"/>
                <w:bCs/>
                <w:color w:val="000000"/>
                <w:sz w:val="24"/>
                <w:szCs w:val="24"/>
                <w:lang w:eastAsia="ru-RU"/>
              </w:rPr>
              <w:t>маркази</w:t>
            </w:r>
            <w:proofErr w:type="spellEnd"/>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5 616</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3 533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99</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sz w:val="24"/>
                <w:szCs w:val="24"/>
                <w:lang w:eastAsia="ru-RU"/>
              </w:rPr>
            </w:pPr>
            <w:r w:rsidRPr="00C93A64">
              <w:rPr>
                <w:rFonts w:ascii="Times New Roman" w:eastAsia="Times New Roman" w:hAnsi="Times New Roman" w:cs="Times New Roman"/>
                <w:bCs/>
                <w:color w:val="000000"/>
                <w:sz w:val="24"/>
                <w:szCs w:val="24"/>
                <w:lang w:eastAsia="ru-RU"/>
              </w:rPr>
              <w:t>9 149</w:t>
            </w:r>
          </w:p>
        </w:tc>
      </w:tr>
      <w:tr w:rsidR="001A1B43" w:rsidRPr="00C93A64" w:rsidTr="00007FD4">
        <w:trPr>
          <w:trHeight w:val="215"/>
        </w:trPr>
        <w:tc>
          <w:tcPr>
            <w:tcW w:w="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both"/>
              <w:rPr>
                <w:rFonts w:ascii="Times New Roman" w:eastAsia="Times New Roman" w:hAnsi="Times New Roman" w:cs="Times New Roman"/>
                <w:b/>
                <w:sz w:val="24"/>
                <w:szCs w:val="24"/>
                <w:lang w:eastAsia="ru-RU"/>
              </w:rPr>
            </w:pPr>
            <w:r w:rsidRPr="00C93A64">
              <w:rPr>
                <w:rFonts w:ascii="Times New Roman" w:eastAsia="Times New Roman" w:hAnsi="Times New Roman" w:cs="Times New Roman"/>
                <w:b/>
                <w:bCs/>
                <w:color w:val="000000"/>
                <w:sz w:val="24"/>
                <w:szCs w:val="24"/>
                <w:lang w:eastAsia="ru-RU"/>
              </w:rPr>
              <w:t> </w:t>
            </w:r>
          </w:p>
        </w:tc>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both"/>
              <w:rPr>
                <w:rFonts w:ascii="Times New Roman" w:eastAsia="Times New Roman" w:hAnsi="Times New Roman" w:cs="Times New Roman"/>
                <w:b/>
                <w:sz w:val="24"/>
                <w:szCs w:val="24"/>
                <w:lang w:eastAsia="ru-RU"/>
              </w:rPr>
            </w:pPr>
            <w:proofErr w:type="spellStart"/>
            <w:r w:rsidRPr="00C93A64">
              <w:rPr>
                <w:rFonts w:ascii="Times New Roman" w:eastAsia="Times New Roman" w:hAnsi="Times New Roman" w:cs="Times New Roman"/>
                <w:b/>
                <w:bCs/>
                <w:color w:val="000000"/>
                <w:sz w:val="24"/>
                <w:szCs w:val="24"/>
                <w:lang w:eastAsia="ru-RU"/>
              </w:rPr>
              <w:t>Жами</w:t>
            </w:r>
            <w:proofErr w:type="spellEnd"/>
          </w:p>
        </w:tc>
        <w:tc>
          <w:tcPr>
            <w:tcW w:w="289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both"/>
              <w:rPr>
                <w:rFonts w:ascii="Times New Roman" w:eastAsia="Times New Roman" w:hAnsi="Times New Roman" w:cs="Times New Roman"/>
                <w:b/>
                <w:sz w:val="24"/>
                <w:szCs w:val="24"/>
                <w:lang w:eastAsia="ru-RU"/>
              </w:rPr>
            </w:pPr>
            <w:r w:rsidRPr="00C93A64">
              <w:rPr>
                <w:rFonts w:ascii="Times New Roman" w:eastAsia="Times New Roman" w:hAnsi="Times New Roman" w:cs="Times New Roman"/>
                <w:b/>
                <w:bCs/>
                <w:color w:val="000000"/>
                <w:sz w:val="24"/>
                <w:szCs w:val="24"/>
                <w:lang w:eastAsia="ru-RU"/>
              </w:rPr>
              <w:t> </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b/>
                <w:sz w:val="24"/>
                <w:szCs w:val="24"/>
                <w:lang w:eastAsia="ru-RU"/>
              </w:rPr>
            </w:pPr>
            <w:r w:rsidRPr="00C93A64">
              <w:rPr>
                <w:rFonts w:ascii="Times New Roman" w:eastAsia="Times New Roman" w:hAnsi="Times New Roman" w:cs="Times New Roman"/>
                <w:b/>
                <w:bCs/>
                <w:color w:val="000000"/>
                <w:sz w:val="24"/>
                <w:szCs w:val="24"/>
                <w:lang w:eastAsia="ru-RU"/>
              </w:rPr>
              <w:t>3</w:t>
            </w:r>
            <w:r w:rsidRPr="00C93A64">
              <w:rPr>
                <w:rFonts w:ascii="Times New Roman" w:eastAsia="Times New Roman" w:hAnsi="Times New Roman" w:cs="Times New Roman"/>
                <w:b/>
                <w:bCs/>
                <w:color w:val="000000"/>
                <w:sz w:val="24"/>
                <w:szCs w:val="24"/>
                <w:lang w:val="en-US" w:eastAsia="ru-RU"/>
              </w:rPr>
              <w:t> </w:t>
            </w:r>
            <w:r w:rsidRPr="00C93A64">
              <w:rPr>
                <w:rFonts w:ascii="Times New Roman" w:eastAsia="Times New Roman" w:hAnsi="Times New Roman" w:cs="Times New Roman"/>
                <w:b/>
                <w:bCs/>
                <w:color w:val="000000"/>
                <w:sz w:val="24"/>
                <w:szCs w:val="24"/>
                <w:lang w:eastAsia="ru-RU"/>
              </w:rPr>
              <w:t>198</w:t>
            </w:r>
            <w:r w:rsidRPr="00C93A64">
              <w:rPr>
                <w:rFonts w:ascii="Times New Roman" w:eastAsia="Times New Roman" w:hAnsi="Times New Roman" w:cs="Times New Roman"/>
                <w:b/>
                <w:bCs/>
                <w:color w:val="000000"/>
                <w:sz w:val="24"/>
                <w:szCs w:val="24"/>
                <w:lang w:val="en-US" w:eastAsia="ru-RU"/>
              </w:rPr>
              <w:t xml:space="preserve"> </w:t>
            </w:r>
            <w:r w:rsidRPr="00C93A64">
              <w:rPr>
                <w:rFonts w:ascii="Times New Roman" w:eastAsia="Times New Roman" w:hAnsi="Times New Roman" w:cs="Times New Roman"/>
                <w:b/>
                <w:bCs/>
                <w:color w:val="000000"/>
                <w:sz w:val="24"/>
                <w:szCs w:val="24"/>
                <w:lang w:eastAsia="ru-RU"/>
              </w:rPr>
              <w:t>442</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1B43" w:rsidRPr="00C93A64" w:rsidRDefault="001A1B43" w:rsidP="00C93A64">
            <w:pPr>
              <w:spacing w:after="0" w:line="240" w:lineRule="auto"/>
              <w:jc w:val="center"/>
              <w:rPr>
                <w:rFonts w:ascii="Times New Roman" w:eastAsia="Times New Roman" w:hAnsi="Times New Roman" w:cs="Times New Roman"/>
                <w:b/>
                <w:sz w:val="24"/>
                <w:szCs w:val="24"/>
                <w:lang w:eastAsia="ru-RU"/>
              </w:rPr>
            </w:pPr>
            <w:r w:rsidRPr="00C93A64">
              <w:rPr>
                <w:rFonts w:ascii="Times New Roman" w:eastAsia="Times New Roman" w:hAnsi="Times New Roman" w:cs="Times New Roman"/>
                <w:b/>
                <w:bCs/>
                <w:color w:val="000000"/>
                <w:sz w:val="24"/>
                <w:szCs w:val="24"/>
                <w:lang w:eastAsia="ru-RU"/>
              </w:rPr>
              <w:t>6</w:t>
            </w:r>
            <w:r w:rsidRPr="00C93A64">
              <w:rPr>
                <w:rFonts w:ascii="Times New Roman" w:eastAsia="Times New Roman" w:hAnsi="Times New Roman" w:cs="Times New Roman"/>
                <w:b/>
                <w:bCs/>
                <w:color w:val="000000"/>
                <w:sz w:val="24"/>
                <w:szCs w:val="24"/>
                <w:lang w:val="en-US" w:eastAsia="ru-RU"/>
              </w:rPr>
              <w:t> </w:t>
            </w:r>
            <w:r w:rsidRPr="00C93A64">
              <w:rPr>
                <w:rFonts w:ascii="Times New Roman" w:eastAsia="Times New Roman" w:hAnsi="Times New Roman" w:cs="Times New Roman"/>
                <w:b/>
                <w:bCs/>
                <w:color w:val="000000"/>
                <w:sz w:val="24"/>
                <w:szCs w:val="24"/>
                <w:lang w:eastAsia="ru-RU"/>
              </w:rPr>
              <w:t>735</w:t>
            </w:r>
            <w:r w:rsidRPr="00C93A64">
              <w:rPr>
                <w:rFonts w:ascii="Times New Roman" w:eastAsia="Times New Roman" w:hAnsi="Times New Roman" w:cs="Times New Roman"/>
                <w:b/>
                <w:bCs/>
                <w:color w:val="000000"/>
                <w:sz w:val="24"/>
                <w:szCs w:val="24"/>
                <w:lang w:val="en-US" w:eastAsia="ru-RU"/>
              </w:rPr>
              <w:t xml:space="preserve"> </w:t>
            </w:r>
            <w:r w:rsidRPr="00C93A64">
              <w:rPr>
                <w:rFonts w:ascii="Times New Roman" w:eastAsia="Times New Roman" w:hAnsi="Times New Roman" w:cs="Times New Roman"/>
                <w:b/>
                <w:bCs/>
                <w:color w:val="000000"/>
                <w:sz w:val="24"/>
                <w:szCs w:val="24"/>
                <w:lang w:eastAsia="ru-RU"/>
              </w:rPr>
              <w:t>292</w:t>
            </w:r>
          </w:p>
        </w:tc>
      </w:tr>
    </w:tbl>
    <w:p w:rsidR="00934A2D" w:rsidRPr="00286566" w:rsidRDefault="00934A2D" w:rsidP="00C93A64">
      <w:pPr>
        <w:spacing w:after="0" w:line="240" w:lineRule="auto"/>
        <w:jc w:val="both"/>
        <w:rPr>
          <w:rFonts w:ascii="Times New Roman" w:eastAsia="Times New Roman" w:hAnsi="Times New Roman" w:cs="Times New Roman"/>
          <w:color w:val="000000"/>
          <w:sz w:val="28"/>
          <w:szCs w:val="28"/>
          <w:lang w:val="uz-Cyrl-UZ" w:eastAsia="ru-RU"/>
        </w:rPr>
      </w:pPr>
    </w:p>
    <w:p w:rsidR="0030540E" w:rsidRPr="00286566" w:rsidRDefault="00812CB3" w:rsidP="00C93A64">
      <w:pPr>
        <w:spacing w:after="0" w:line="240" w:lineRule="auto"/>
        <w:ind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Э</w:t>
      </w:r>
      <w:r w:rsidR="0030540E" w:rsidRPr="00286566">
        <w:rPr>
          <w:rFonts w:ascii="Times New Roman" w:eastAsia="Times New Roman" w:hAnsi="Times New Roman" w:cs="Times New Roman"/>
          <w:color w:val="000000"/>
          <w:sz w:val="28"/>
          <w:szCs w:val="28"/>
          <w:lang w:val="uz-Cyrl-UZ" w:eastAsia="ru-RU"/>
        </w:rPr>
        <w:t>РИ калитларини рўйхатдан ўтказиш марказлари криптографик алгоритмлардан фойдаланган ҳолда калитларни ишлаб чиқаради: O‘zDSt 1092:2009 (</w:t>
      </w:r>
      <w:r w:rsidR="000C71E6" w:rsidRPr="00286566">
        <w:rPr>
          <w:rFonts w:ascii="Times New Roman" w:eastAsia="Times New Roman" w:hAnsi="Times New Roman" w:cs="Times New Roman"/>
          <w:color w:val="000000"/>
          <w:sz w:val="28"/>
          <w:szCs w:val="28"/>
          <w:lang w:val="uz-Cyrl-UZ" w:eastAsia="ru-RU"/>
        </w:rPr>
        <w:t>I-</w:t>
      </w:r>
      <w:r w:rsidRPr="00286566">
        <w:rPr>
          <w:rFonts w:ascii="Times New Roman" w:eastAsia="Times New Roman" w:hAnsi="Times New Roman" w:cs="Times New Roman"/>
          <w:color w:val="000000"/>
          <w:sz w:val="28"/>
          <w:szCs w:val="28"/>
          <w:lang w:val="uz-Cyrl-UZ" w:eastAsia="ru-RU"/>
        </w:rPr>
        <w:t>а</w:t>
      </w:r>
      <w:r w:rsidR="0030540E" w:rsidRPr="00286566">
        <w:rPr>
          <w:rFonts w:ascii="Times New Roman" w:eastAsia="Times New Roman" w:hAnsi="Times New Roman" w:cs="Times New Roman"/>
          <w:color w:val="000000"/>
          <w:sz w:val="28"/>
          <w:szCs w:val="28"/>
          <w:lang w:val="uz-Cyrl-UZ" w:eastAsia="ru-RU"/>
        </w:rPr>
        <w:t>лгоритм</w:t>
      </w:r>
      <w:r w:rsidRPr="00286566">
        <w:rPr>
          <w:rFonts w:ascii="Times New Roman" w:eastAsia="Times New Roman" w:hAnsi="Times New Roman" w:cs="Times New Roman"/>
          <w:color w:val="000000"/>
          <w:sz w:val="28"/>
          <w:szCs w:val="28"/>
          <w:lang w:val="uz-Cyrl-UZ" w:eastAsia="ru-RU"/>
        </w:rPr>
        <w:t xml:space="preserve">, </w:t>
      </w:r>
      <w:r w:rsidR="000C71E6" w:rsidRPr="00286566">
        <w:rPr>
          <w:rFonts w:ascii="Times New Roman" w:eastAsia="Times New Roman" w:hAnsi="Times New Roman" w:cs="Times New Roman"/>
          <w:color w:val="000000"/>
          <w:sz w:val="28"/>
          <w:szCs w:val="28"/>
          <w:lang w:val="uz-Cyrl-UZ" w:eastAsia="ru-RU"/>
        </w:rPr>
        <w:t>II-</w:t>
      </w:r>
      <w:r w:rsidRPr="00286566">
        <w:rPr>
          <w:rFonts w:ascii="Times New Roman" w:eastAsia="Times New Roman" w:hAnsi="Times New Roman" w:cs="Times New Roman"/>
          <w:color w:val="000000"/>
          <w:sz w:val="28"/>
          <w:szCs w:val="28"/>
          <w:lang w:val="uz-Cyrl-UZ" w:eastAsia="ru-RU"/>
        </w:rPr>
        <w:t>а</w:t>
      </w:r>
      <w:r w:rsidR="0030540E" w:rsidRPr="00286566">
        <w:rPr>
          <w:rFonts w:ascii="Times New Roman" w:eastAsia="Times New Roman" w:hAnsi="Times New Roman" w:cs="Times New Roman"/>
          <w:color w:val="000000"/>
          <w:sz w:val="28"/>
          <w:szCs w:val="28"/>
          <w:lang w:val="uz-Cyrl-UZ" w:eastAsia="ru-RU"/>
        </w:rPr>
        <w:t>лгорит</w:t>
      </w:r>
      <w:r w:rsidR="000C71E6" w:rsidRPr="00286566">
        <w:rPr>
          <w:rFonts w:ascii="Times New Roman" w:eastAsia="Times New Roman" w:hAnsi="Times New Roman" w:cs="Times New Roman"/>
          <w:color w:val="000000"/>
          <w:sz w:val="28"/>
          <w:szCs w:val="28"/>
          <w:lang w:val="uz-Cyrl-UZ" w:eastAsia="ru-RU"/>
        </w:rPr>
        <w:t>м</w:t>
      </w:r>
      <w:r w:rsidR="0030540E" w:rsidRPr="00286566">
        <w:rPr>
          <w:rFonts w:ascii="Times New Roman" w:eastAsia="Times New Roman" w:hAnsi="Times New Roman" w:cs="Times New Roman"/>
          <w:color w:val="000000"/>
          <w:sz w:val="28"/>
          <w:szCs w:val="28"/>
          <w:lang w:val="uz-Cyrl-UZ" w:eastAsia="ru-RU"/>
        </w:rPr>
        <w:t xml:space="preserve">), </w:t>
      </w:r>
      <w:r w:rsidRPr="00286566">
        <w:rPr>
          <w:rFonts w:ascii="Times New Roman" w:eastAsia="Times New Roman" w:hAnsi="Times New Roman" w:cs="Times New Roman"/>
          <w:color w:val="000000"/>
          <w:sz w:val="28"/>
          <w:szCs w:val="28"/>
          <w:lang w:val="uz-Cyrl-UZ" w:eastAsia="ru-RU"/>
        </w:rPr>
        <w:t xml:space="preserve">RSA </w:t>
      </w:r>
      <w:r w:rsidR="0030540E" w:rsidRPr="00286566">
        <w:rPr>
          <w:rFonts w:ascii="Times New Roman" w:eastAsia="Times New Roman" w:hAnsi="Times New Roman" w:cs="Times New Roman"/>
          <w:color w:val="000000"/>
          <w:sz w:val="28"/>
          <w:szCs w:val="28"/>
          <w:lang w:val="uz-Cyrl-UZ" w:eastAsia="ru-RU"/>
        </w:rPr>
        <w:t>ва ГОСТ Р 34.10-2001.</w:t>
      </w:r>
    </w:p>
    <w:p w:rsidR="0030540E" w:rsidRPr="00286566" w:rsidRDefault="0030540E" w:rsidP="00C93A64">
      <w:pPr>
        <w:spacing w:after="0" w:line="240" w:lineRule="auto"/>
        <w:ind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 xml:space="preserve">Рўйхатдан ўтиш марказлари контекстида ишлатилган </w:t>
      </w:r>
      <w:r w:rsidR="00812CB3" w:rsidRPr="00286566">
        <w:rPr>
          <w:rFonts w:ascii="Times New Roman" w:eastAsia="Times New Roman" w:hAnsi="Times New Roman" w:cs="Times New Roman"/>
          <w:color w:val="000000"/>
          <w:sz w:val="28"/>
          <w:szCs w:val="28"/>
          <w:lang w:val="uz-Cyrl-UZ" w:eastAsia="ru-RU"/>
        </w:rPr>
        <w:t xml:space="preserve">ЭРИ </w:t>
      </w:r>
      <w:r w:rsidRPr="00286566">
        <w:rPr>
          <w:rFonts w:ascii="Times New Roman" w:eastAsia="Times New Roman" w:hAnsi="Times New Roman" w:cs="Times New Roman"/>
          <w:color w:val="000000"/>
          <w:sz w:val="28"/>
          <w:szCs w:val="28"/>
          <w:lang w:val="uz-Cyrl-UZ" w:eastAsia="ru-RU"/>
        </w:rPr>
        <w:t xml:space="preserve"> алгоритмлари берилган</w:t>
      </w:r>
      <w:r w:rsidR="00812CB3" w:rsidRPr="00286566">
        <w:rPr>
          <w:rFonts w:ascii="Times New Roman" w:eastAsia="Times New Roman" w:hAnsi="Times New Roman" w:cs="Times New Roman"/>
          <w:color w:val="000000"/>
          <w:sz w:val="28"/>
          <w:szCs w:val="28"/>
          <w:lang w:val="uz-Cyrl-UZ" w:eastAsia="ru-RU"/>
        </w:rPr>
        <w:t xml:space="preserve"> </w:t>
      </w:r>
      <w:r w:rsidRPr="00286566">
        <w:rPr>
          <w:rFonts w:ascii="Times New Roman" w:eastAsia="Times New Roman" w:hAnsi="Times New Roman" w:cs="Times New Roman"/>
          <w:color w:val="000000"/>
          <w:sz w:val="28"/>
          <w:szCs w:val="28"/>
          <w:lang w:val="uz-Cyrl-UZ" w:eastAsia="ru-RU"/>
        </w:rPr>
        <w:t>қуйидаги жадвалда</w:t>
      </w:r>
      <w:r w:rsidR="000C71E6" w:rsidRPr="00286566">
        <w:rPr>
          <w:rFonts w:ascii="Times New Roman" w:eastAsia="Times New Roman" w:hAnsi="Times New Roman" w:cs="Times New Roman"/>
          <w:color w:val="000000"/>
          <w:sz w:val="28"/>
          <w:szCs w:val="28"/>
          <w:lang w:val="uz-Cyrl-UZ"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442"/>
        <w:gridCol w:w="4102"/>
        <w:gridCol w:w="681"/>
        <w:gridCol w:w="1455"/>
        <w:gridCol w:w="1455"/>
        <w:gridCol w:w="1200"/>
      </w:tblGrid>
      <w:tr w:rsidR="00934A2D" w:rsidRPr="00C93A64" w:rsidTr="00C93A64">
        <w:trPr>
          <w:trHeight w:val="10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4A2D" w:rsidRPr="00C93A64" w:rsidRDefault="00934A2D" w:rsidP="00C93A64">
            <w:pPr>
              <w:spacing w:after="0" w:line="240" w:lineRule="auto"/>
              <w:jc w:val="center"/>
              <w:rPr>
                <w:rFonts w:ascii="Times New Roman" w:eastAsia="Times New Roman" w:hAnsi="Times New Roman" w:cs="Times New Roman"/>
                <w:b/>
                <w:color w:val="000000"/>
                <w:sz w:val="24"/>
                <w:szCs w:val="24"/>
                <w:lang w:val="uz-Cyrl-UZ" w:eastAsia="ru-RU"/>
              </w:rPr>
            </w:pPr>
            <w:r w:rsidRPr="00C93A64">
              <w:rPr>
                <w:rFonts w:ascii="Times New Roman" w:eastAsia="Times New Roman" w:hAnsi="Times New Roman" w:cs="Times New Roman"/>
                <w:b/>
                <w:color w:val="000000"/>
                <w:sz w:val="24"/>
                <w:szCs w:val="24"/>
                <w:lang w:val="uz-Cyrl-UZ"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12CB3" w:rsidRPr="00C93A64" w:rsidRDefault="00812CB3" w:rsidP="00C93A64">
            <w:pPr>
              <w:spacing w:after="0" w:line="240" w:lineRule="auto"/>
              <w:jc w:val="center"/>
              <w:rPr>
                <w:rFonts w:ascii="Times New Roman" w:eastAsia="Times New Roman" w:hAnsi="Times New Roman" w:cs="Times New Roman"/>
                <w:b/>
                <w:color w:val="000000"/>
                <w:sz w:val="24"/>
                <w:szCs w:val="24"/>
                <w:lang w:val="uz-Cyrl-UZ" w:eastAsia="ru-RU"/>
              </w:rPr>
            </w:pPr>
            <w:r w:rsidRPr="00C93A64">
              <w:rPr>
                <w:rFonts w:ascii="Times New Roman" w:eastAsia="Times New Roman" w:hAnsi="Times New Roman" w:cs="Times New Roman"/>
                <w:b/>
                <w:color w:val="000000"/>
                <w:sz w:val="24"/>
                <w:szCs w:val="24"/>
                <w:lang w:val="uz-Cyrl-UZ" w:eastAsia="ru-RU"/>
              </w:rPr>
              <w:t>Номланиши</w:t>
            </w:r>
          </w:p>
          <w:p w:rsidR="00934A2D" w:rsidRPr="00C93A64" w:rsidRDefault="00934A2D" w:rsidP="00C93A64">
            <w:pPr>
              <w:spacing w:after="0" w:line="240" w:lineRule="auto"/>
              <w:jc w:val="center"/>
              <w:rPr>
                <w:rFonts w:ascii="Times New Roman" w:eastAsia="Times New Roman" w:hAnsi="Times New Roman" w:cs="Times New Roman"/>
                <w:b/>
                <w:color w:val="000000"/>
                <w:sz w:val="24"/>
                <w:szCs w:val="24"/>
                <w:lang w:val="uz-Cyrl-UZ"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4A2D" w:rsidRPr="00C93A64" w:rsidRDefault="00934A2D" w:rsidP="00C93A64">
            <w:pPr>
              <w:spacing w:after="0" w:line="240" w:lineRule="auto"/>
              <w:jc w:val="center"/>
              <w:rPr>
                <w:rFonts w:ascii="Times New Roman" w:eastAsia="Times New Roman" w:hAnsi="Times New Roman" w:cs="Times New Roman"/>
                <w:b/>
                <w:color w:val="000000"/>
                <w:sz w:val="24"/>
                <w:szCs w:val="24"/>
                <w:lang w:val="uz-Cyrl-UZ" w:eastAsia="ru-RU"/>
              </w:rPr>
            </w:pPr>
            <w:r w:rsidRPr="00C93A64">
              <w:rPr>
                <w:rFonts w:ascii="Times New Roman" w:eastAsia="Times New Roman" w:hAnsi="Times New Roman" w:cs="Times New Roman"/>
                <w:b/>
                <w:color w:val="000000"/>
                <w:sz w:val="24"/>
                <w:szCs w:val="24"/>
                <w:lang w:val="uz-Cyrl-UZ" w:eastAsia="ru-RU"/>
              </w:rPr>
              <w:t>RSA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4A2D" w:rsidRPr="00C93A64" w:rsidRDefault="00934A2D" w:rsidP="00C93A64">
            <w:pPr>
              <w:spacing w:after="0" w:line="240" w:lineRule="auto"/>
              <w:jc w:val="center"/>
              <w:rPr>
                <w:rFonts w:ascii="Times New Roman" w:eastAsia="Times New Roman" w:hAnsi="Times New Roman" w:cs="Times New Roman"/>
                <w:b/>
                <w:color w:val="000000"/>
                <w:sz w:val="24"/>
                <w:szCs w:val="24"/>
                <w:lang w:val="uz-Cyrl-UZ" w:eastAsia="ru-RU"/>
              </w:rPr>
            </w:pPr>
            <w:r w:rsidRPr="00C93A64">
              <w:rPr>
                <w:rFonts w:ascii="Times New Roman" w:eastAsia="Times New Roman" w:hAnsi="Times New Roman" w:cs="Times New Roman"/>
                <w:b/>
                <w:color w:val="000000"/>
                <w:sz w:val="24"/>
                <w:szCs w:val="24"/>
                <w:lang w:val="uz-Cyrl-UZ" w:eastAsia="ru-RU"/>
              </w:rPr>
              <w:t>O‘zDST 1092:2009</w:t>
            </w:r>
          </w:p>
          <w:p w:rsidR="00934A2D" w:rsidRPr="00C93A64" w:rsidRDefault="00934A2D" w:rsidP="00C93A64">
            <w:pPr>
              <w:spacing w:after="0" w:line="240" w:lineRule="auto"/>
              <w:jc w:val="center"/>
              <w:rPr>
                <w:rFonts w:ascii="Times New Roman" w:eastAsia="Times New Roman" w:hAnsi="Times New Roman" w:cs="Times New Roman"/>
                <w:b/>
                <w:color w:val="000000"/>
                <w:sz w:val="24"/>
                <w:szCs w:val="24"/>
                <w:lang w:val="uz-Cyrl-UZ" w:eastAsia="ru-RU"/>
              </w:rPr>
            </w:pPr>
            <w:r w:rsidRPr="00C93A64">
              <w:rPr>
                <w:rFonts w:ascii="Times New Roman" w:eastAsia="Times New Roman" w:hAnsi="Times New Roman" w:cs="Times New Roman"/>
                <w:b/>
                <w:color w:val="000000"/>
                <w:sz w:val="24"/>
                <w:szCs w:val="24"/>
                <w:lang w:val="uz-Cyrl-UZ" w:eastAsia="ru-RU"/>
              </w:rPr>
              <w:t>I-алгоритм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4A2D" w:rsidRPr="00C93A64" w:rsidRDefault="00934A2D" w:rsidP="00C93A64">
            <w:pPr>
              <w:spacing w:after="0" w:line="240" w:lineRule="auto"/>
              <w:jc w:val="center"/>
              <w:rPr>
                <w:rFonts w:ascii="Times New Roman" w:eastAsia="Times New Roman" w:hAnsi="Times New Roman" w:cs="Times New Roman"/>
                <w:b/>
                <w:color w:val="000000"/>
                <w:sz w:val="24"/>
                <w:szCs w:val="24"/>
                <w:lang w:val="uz-Cyrl-UZ" w:eastAsia="ru-RU"/>
              </w:rPr>
            </w:pPr>
            <w:r w:rsidRPr="00C93A64">
              <w:rPr>
                <w:rFonts w:ascii="Times New Roman" w:eastAsia="Times New Roman" w:hAnsi="Times New Roman" w:cs="Times New Roman"/>
                <w:b/>
                <w:color w:val="000000"/>
                <w:sz w:val="24"/>
                <w:szCs w:val="24"/>
                <w:lang w:val="uz-Cyrl-UZ" w:eastAsia="ru-RU"/>
              </w:rPr>
              <w:t>O‘zDST 1092:2009</w:t>
            </w:r>
          </w:p>
          <w:p w:rsidR="00934A2D" w:rsidRPr="00C93A64" w:rsidRDefault="00934A2D" w:rsidP="00C93A64">
            <w:pPr>
              <w:spacing w:after="0" w:line="240" w:lineRule="auto"/>
              <w:jc w:val="center"/>
              <w:rPr>
                <w:rFonts w:ascii="Times New Roman" w:eastAsia="Times New Roman" w:hAnsi="Times New Roman" w:cs="Times New Roman"/>
                <w:b/>
                <w:color w:val="000000"/>
                <w:sz w:val="24"/>
                <w:szCs w:val="24"/>
                <w:lang w:val="uz-Cyrl-UZ" w:eastAsia="ru-RU"/>
              </w:rPr>
            </w:pPr>
            <w:r w:rsidRPr="00C93A64">
              <w:rPr>
                <w:rFonts w:ascii="Times New Roman" w:eastAsia="Times New Roman" w:hAnsi="Times New Roman" w:cs="Times New Roman"/>
                <w:b/>
                <w:color w:val="000000"/>
                <w:sz w:val="24"/>
                <w:szCs w:val="24"/>
                <w:lang w:val="uz-Cyrl-UZ" w:eastAsia="ru-RU"/>
              </w:rPr>
              <w:t>II-алгоритм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4A2D" w:rsidRPr="00C93A64" w:rsidRDefault="00934A2D" w:rsidP="00C93A64">
            <w:pPr>
              <w:spacing w:after="0" w:line="240" w:lineRule="auto"/>
              <w:jc w:val="center"/>
              <w:rPr>
                <w:rFonts w:ascii="Times New Roman" w:eastAsia="Times New Roman" w:hAnsi="Times New Roman" w:cs="Times New Roman"/>
                <w:b/>
                <w:color w:val="000000"/>
                <w:sz w:val="24"/>
                <w:szCs w:val="24"/>
                <w:lang w:val="uz-Cyrl-UZ" w:eastAsia="ru-RU"/>
              </w:rPr>
            </w:pPr>
            <w:r w:rsidRPr="00C93A64">
              <w:rPr>
                <w:rFonts w:ascii="Times New Roman" w:eastAsia="Times New Roman" w:hAnsi="Times New Roman" w:cs="Times New Roman"/>
                <w:b/>
                <w:color w:val="000000"/>
                <w:sz w:val="24"/>
                <w:szCs w:val="24"/>
                <w:lang w:val="uz-Cyrl-UZ" w:eastAsia="ru-RU"/>
              </w:rPr>
              <w:t>ГОСТ Р 34.10-2001</w:t>
            </w:r>
          </w:p>
        </w:tc>
      </w:tr>
      <w:tr w:rsidR="00372403" w:rsidRPr="00C93A64" w:rsidTr="00A32CE1">
        <w:trPr>
          <w:trHeight w:val="2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both"/>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rPr>
                <w:rFonts w:ascii="Times New Roman" w:hAnsi="Times New Roman" w:cs="Times New Roman"/>
                <w:sz w:val="24"/>
                <w:szCs w:val="24"/>
              </w:rPr>
            </w:pPr>
            <w:proofErr w:type="spellStart"/>
            <w:r w:rsidRPr="00C93A64">
              <w:rPr>
                <w:rFonts w:ascii="Times New Roman" w:hAnsi="Times New Roman" w:cs="Times New Roman"/>
                <w:sz w:val="24"/>
                <w:szCs w:val="24"/>
              </w:rPr>
              <w:t>Ўзбекистон</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Республикаси</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Давлат</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солиқ</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қўмиатси</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ҳузуридаги</w:t>
            </w:r>
            <w:proofErr w:type="spellEnd"/>
            <w:r w:rsidRPr="00C93A64">
              <w:rPr>
                <w:rFonts w:ascii="Times New Roman" w:hAnsi="Times New Roman" w:cs="Times New Roman"/>
                <w:sz w:val="24"/>
                <w:szCs w:val="24"/>
              </w:rPr>
              <w:t xml:space="preserve"> “Янги </w:t>
            </w:r>
            <w:proofErr w:type="spellStart"/>
            <w:r w:rsidRPr="00C93A64">
              <w:rPr>
                <w:rFonts w:ascii="Times New Roman" w:hAnsi="Times New Roman" w:cs="Times New Roman"/>
                <w:sz w:val="24"/>
                <w:szCs w:val="24"/>
              </w:rPr>
              <w:t>технологиялар</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илмий-ахборот</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маркази</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r>
      <w:tr w:rsidR="00372403" w:rsidRPr="00C93A64" w:rsidTr="00A32CE1">
        <w:trPr>
          <w:trHeight w:val="2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both"/>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rPr>
                <w:rFonts w:ascii="Times New Roman" w:hAnsi="Times New Roman" w:cs="Times New Roman"/>
                <w:sz w:val="24"/>
                <w:szCs w:val="24"/>
              </w:rPr>
            </w:pPr>
            <w:r w:rsidRPr="00C93A64">
              <w:rPr>
                <w:rFonts w:ascii="Times New Roman" w:hAnsi="Times New Roman" w:cs="Times New Roman"/>
                <w:sz w:val="24"/>
                <w:szCs w:val="24"/>
              </w:rPr>
              <w:t>«UNICON.UZ» ДУК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r>
      <w:tr w:rsidR="00372403" w:rsidRPr="00C93A64" w:rsidTr="00A32CE1">
        <w:trPr>
          <w:trHeight w:val="2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both"/>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rPr>
                <w:rFonts w:ascii="Times New Roman" w:hAnsi="Times New Roman" w:cs="Times New Roman"/>
                <w:sz w:val="24"/>
                <w:szCs w:val="24"/>
              </w:rPr>
            </w:pPr>
            <w:proofErr w:type="spellStart"/>
            <w:r w:rsidRPr="00C93A64">
              <w:rPr>
                <w:rFonts w:ascii="Times New Roman" w:hAnsi="Times New Roman" w:cs="Times New Roman"/>
                <w:sz w:val="24"/>
                <w:szCs w:val="24"/>
              </w:rPr>
              <w:t>Ўзбекистно</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Республикаси</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Моли</w:t>
            </w:r>
            <w:r w:rsidR="00403120" w:rsidRPr="00C93A64">
              <w:rPr>
                <w:rFonts w:ascii="Times New Roman" w:hAnsi="Times New Roman" w:cs="Times New Roman"/>
                <w:sz w:val="24"/>
                <w:szCs w:val="24"/>
              </w:rPr>
              <w:t>я</w:t>
            </w:r>
            <w:proofErr w:type="spellEnd"/>
            <w:r w:rsidR="00403120" w:rsidRPr="00C93A64">
              <w:rPr>
                <w:rFonts w:ascii="Times New Roman" w:hAnsi="Times New Roman" w:cs="Times New Roman"/>
                <w:sz w:val="24"/>
                <w:szCs w:val="24"/>
              </w:rPr>
              <w:t xml:space="preserve"> </w:t>
            </w:r>
            <w:proofErr w:type="spellStart"/>
            <w:r w:rsidR="00403120" w:rsidRPr="00C93A64">
              <w:rPr>
                <w:rFonts w:ascii="Times New Roman" w:hAnsi="Times New Roman" w:cs="Times New Roman"/>
                <w:sz w:val="24"/>
                <w:szCs w:val="24"/>
              </w:rPr>
              <w:t>вазирлиги</w:t>
            </w:r>
            <w:proofErr w:type="spellEnd"/>
            <w:r w:rsidR="00403120" w:rsidRPr="00C93A64">
              <w:rPr>
                <w:rFonts w:ascii="Times New Roman" w:hAnsi="Times New Roman" w:cs="Times New Roman"/>
                <w:sz w:val="24"/>
                <w:szCs w:val="24"/>
              </w:rPr>
              <w:t xml:space="preserve"> </w:t>
            </w:r>
            <w:proofErr w:type="spellStart"/>
            <w:r w:rsidR="00403120" w:rsidRPr="00C93A64">
              <w:rPr>
                <w:rFonts w:ascii="Times New Roman" w:hAnsi="Times New Roman" w:cs="Times New Roman"/>
                <w:sz w:val="24"/>
                <w:szCs w:val="24"/>
              </w:rPr>
              <w:t>ҳузуридаги</w:t>
            </w:r>
            <w:proofErr w:type="spellEnd"/>
            <w:r w:rsidR="00403120" w:rsidRPr="00C93A64">
              <w:rPr>
                <w:rFonts w:ascii="Times New Roman" w:hAnsi="Times New Roman" w:cs="Times New Roman"/>
                <w:sz w:val="24"/>
                <w:szCs w:val="24"/>
              </w:rPr>
              <w:t xml:space="preserve"> </w:t>
            </w:r>
            <w:proofErr w:type="spellStart"/>
            <w:r w:rsidR="00403120" w:rsidRPr="00C93A64">
              <w:rPr>
                <w:rFonts w:ascii="Times New Roman" w:hAnsi="Times New Roman" w:cs="Times New Roman"/>
                <w:sz w:val="24"/>
                <w:szCs w:val="24"/>
              </w:rPr>
              <w:t>Ахборот</w:t>
            </w:r>
            <w:proofErr w:type="spellEnd"/>
            <w:r w:rsidR="00403120" w:rsidRPr="00C93A64">
              <w:rPr>
                <w:rFonts w:ascii="Times New Roman" w:hAnsi="Times New Roman" w:cs="Times New Roman"/>
                <w:sz w:val="24"/>
                <w:szCs w:val="24"/>
              </w:rPr>
              <w:t xml:space="preserve"> </w:t>
            </w:r>
            <w:r w:rsidR="00403120" w:rsidRPr="00C93A64">
              <w:rPr>
                <w:rFonts w:ascii="Times New Roman" w:hAnsi="Times New Roman" w:cs="Times New Roman"/>
                <w:sz w:val="24"/>
                <w:szCs w:val="24"/>
                <w:lang w:val="uz-Cyrl-UZ"/>
              </w:rPr>
              <w:t>ҳ</w:t>
            </w:r>
            <w:proofErr w:type="spellStart"/>
            <w:r w:rsidRPr="00C93A64">
              <w:rPr>
                <w:rFonts w:ascii="Times New Roman" w:hAnsi="Times New Roman" w:cs="Times New Roman"/>
                <w:sz w:val="24"/>
                <w:szCs w:val="24"/>
              </w:rPr>
              <w:t>исоблаш</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маркази</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r>
      <w:tr w:rsidR="00372403" w:rsidRPr="00C93A64" w:rsidTr="00A32CE1">
        <w:trPr>
          <w:trHeight w:val="2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both"/>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rPr>
                <w:rFonts w:ascii="Times New Roman" w:hAnsi="Times New Roman" w:cs="Times New Roman"/>
                <w:sz w:val="24"/>
                <w:szCs w:val="24"/>
              </w:rPr>
            </w:pPr>
            <w:proofErr w:type="spellStart"/>
            <w:r w:rsidRPr="00C93A64">
              <w:rPr>
                <w:rFonts w:ascii="Times New Roman" w:hAnsi="Times New Roman" w:cs="Times New Roman"/>
                <w:sz w:val="24"/>
                <w:szCs w:val="24"/>
              </w:rPr>
              <w:t>Ўзбекистон</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Республикаси</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Марказий</w:t>
            </w:r>
            <w:proofErr w:type="spellEnd"/>
            <w:r w:rsidRPr="00C93A64">
              <w:rPr>
                <w:rFonts w:ascii="Times New Roman" w:hAnsi="Times New Roman" w:cs="Times New Roman"/>
                <w:sz w:val="24"/>
                <w:szCs w:val="24"/>
              </w:rPr>
              <w:t xml:space="preserve"> банки </w:t>
            </w:r>
            <w:proofErr w:type="spellStart"/>
            <w:r w:rsidRPr="00C93A64">
              <w:rPr>
                <w:rFonts w:ascii="Times New Roman" w:hAnsi="Times New Roman" w:cs="Times New Roman"/>
                <w:sz w:val="24"/>
                <w:szCs w:val="24"/>
              </w:rPr>
              <w:t>Хавфсизлик</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ва</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ахборотни</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муҳофаза</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қилиш</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департаменти</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r>
      <w:tr w:rsidR="00372403" w:rsidRPr="00C93A64" w:rsidTr="00A32CE1">
        <w:trPr>
          <w:trHeight w:val="2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both"/>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rPr>
                <w:rFonts w:ascii="Times New Roman" w:hAnsi="Times New Roman" w:cs="Times New Roman"/>
                <w:sz w:val="24"/>
                <w:szCs w:val="24"/>
              </w:rPr>
            </w:pPr>
            <w:proofErr w:type="spellStart"/>
            <w:r w:rsidRPr="00C93A64">
              <w:rPr>
                <w:rFonts w:ascii="Times New Roman" w:hAnsi="Times New Roman" w:cs="Times New Roman"/>
                <w:sz w:val="24"/>
                <w:szCs w:val="24"/>
              </w:rPr>
              <w:t>Навоий</w:t>
            </w:r>
            <w:proofErr w:type="spellEnd"/>
            <w:r w:rsidRPr="00C93A64">
              <w:rPr>
                <w:rFonts w:ascii="Times New Roman" w:hAnsi="Times New Roman" w:cs="Times New Roman"/>
                <w:sz w:val="24"/>
                <w:szCs w:val="24"/>
              </w:rPr>
              <w:t xml:space="preserve"> кон-металлургия </w:t>
            </w:r>
            <w:proofErr w:type="spellStart"/>
            <w:r w:rsidRPr="00C93A64">
              <w:rPr>
                <w:rFonts w:ascii="Times New Roman" w:hAnsi="Times New Roman" w:cs="Times New Roman"/>
                <w:sz w:val="24"/>
                <w:szCs w:val="24"/>
              </w:rPr>
              <w:t>комбинати</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r>
      <w:tr w:rsidR="00372403" w:rsidRPr="00C93A64" w:rsidTr="00A32CE1">
        <w:trPr>
          <w:trHeight w:val="2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both"/>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rPr>
                <w:rFonts w:ascii="Times New Roman" w:hAnsi="Times New Roman" w:cs="Times New Roman"/>
                <w:sz w:val="24"/>
                <w:szCs w:val="24"/>
              </w:rPr>
            </w:pPr>
            <w:r w:rsidRPr="00C93A64">
              <w:rPr>
                <w:rFonts w:ascii="Times New Roman" w:hAnsi="Times New Roman" w:cs="Times New Roman"/>
                <w:sz w:val="24"/>
                <w:szCs w:val="24"/>
              </w:rPr>
              <w:t>Электрон онлайн-</w:t>
            </w:r>
            <w:proofErr w:type="spellStart"/>
            <w:r w:rsidRPr="00C93A64">
              <w:rPr>
                <w:rFonts w:ascii="Times New Roman" w:hAnsi="Times New Roman" w:cs="Times New Roman"/>
                <w:sz w:val="24"/>
                <w:szCs w:val="24"/>
              </w:rPr>
              <w:t>аукционларни</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ташкил</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этиш</w:t>
            </w:r>
            <w:proofErr w:type="spellEnd"/>
            <w:r w:rsidRPr="00C93A64">
              <w:rPr>
                <w:rFonts w:ascii="Times New Roman" w:hAnsi="Times New Roman" w:cs="Times New Roman"/>
                <w:sz w:val="24"/>
                <w:szCs w:val="24"/>
              </w:rPr>
              <w:t xml:space="preserve"> </w:t>
            </w:r>
            <w:proofErr w:type="spellStart"/>
            <w:r w:rsidRPr="00C93A64">
              <w:rPr>
                <w:rFonts w:ascii="Times New Roman" w:hAnsi="Times New Roman" w:cs="Times New Roman"/>
                <w:sz w:val="24"/>
                <w:szCs w:val="24"/>
              </w:rPr>
              <w:t>маркази</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403" w:rsidRPr="00C93A64" w:rsidRDefault="00372403" w:rsidP="00C93A64">
            <w:pPr>
              <w:spacing w:after="0" w:line="240" w:lineRule="auto"/>
              <w:jc w:val="center"/>
              <w:rPr>
                <w:rFonts w:ascii="Times New Roman" w:eastAsia="Times New Roman" w:hAnsi="Times New Roman" w:cs="Times New Roman"/>
                <w:color w:val="000000"/>
                <w:sz w:val="24"/>
                <w:szCs w:val="24"/>
                <w:lang w:val="uz-Cyrl-UZ" w:eastAsia="ru-RU"/>
              </w:rPr>
            </w:pPr>
            <w:r w:rsidRPr="00C93A64">
              <w:rPr>
                <w:rFonts w:ascii="Times New Roman" w:eastAsia="Times New Roman" w:hAnsi="Times New Roman" w:cs="Times New Roman"/>
                <w:color w:val="000000"/>
                <w:sz w:val="24"/>
                <w:szCs w:val="24"/>
                <w:lang w:val="uz-Cyrl-UZ" w:eastAsia="ru-RU"/>
              </w:rPr>
              <w:t>-</w:t>
            </w:r>
          </w:p>
        </w:tc>
      </w:tr>
    </w:tbl>
    <w:p w:rsidR="000D4F8E" w:rsidRPr="00286566" w:rsidRDefault="000D4F8E" w:rsidP="00C93A64">
      <w:pPr>
        <w:spacing w:after="0" w:line="240" w:lineRule="auto"/>
        <w:jc w:val="both"/>
        <w:rPr>
          <w:rFonts w:ascii="Times New Roman" w:eastAsia="Times New Roman" w:hAnsi="Times New Roman" w:cs="Times New Roman"/>
          <w:i/>
          <w:color w:val="000000"/>
          <w:sz w:val="28"/>
          <w:szCs w:val="28"/>
          <w:lang w:val="uz-Cyrl-UZ" w:eastAsia="ru-RU"/>
        </w:rPr>
      </w:pPr>
    </w:p>
    <w:p w:rsidR="00445B37" w:rsidRPr="00286566" w:rsidRDefault="00307150" w:rsidP="00C93A64">
      <w:pPr>
        <w:spacing w:after="0" w:line="240" w:lineRule="auto"/>
        <w:jc w:val="both"/>
        <w:rPr>
          <w:rFonts w:ascii="Times New Roman" w:eastAsia="Times New Roman" w:hAnsi="Times New Roman" w:cs="Times New Roman"/>
          <w:i/>
          <w:color w:val="000000"/>
          <w:sz w:val="28"/>
          <w:szCs w:val="28"/>
          <w:lang w:val="uz-Cyrl-UZ" w:eastAsia="ru-RU"/>
        </w:rPr>
      </w:pPr>
      <w:r w:rsidRPr="00286566">
        <w:rPr>
          <w:rFonts w:ascii="Times New Roman" w:eastAsia="Times New Roman" w:hAnsi="Times New Roman" w:cs="Times New Roman"/>
          <w:i/>
          <w:color w:val="000000"/>
          <w:sz w:val="28"/>
          <w:szCs w:val="28"/>
          <w:lang w:val="uz-Cyrl-UZ" w:eastAsia="ru-RU"/>
        </w:rPr>
        <w:lastRenderedPageBreak/>
        <w:t>(</w:t>
      </w:r>
      <w:r w:rsidR="00445B37" w:rsidRPr="00286566">
        <w:rPr>
          <w:rFonts w:ascii="Times New Roman" w:eastAsia="Times New Roman" w:hAnsi="Times New Roman" w:cs="Times New Roman"/>
          <w:i/>
          <w:color w:val="000000"/>
          <w:sz w:val="28"/>
          <w:szCs w:val="28"/>
          <w:lang w:val="uz-Cyrl-UZ" w:eastAsia="ru-RU"/>
        </w:rPr>
        <w:t>Изоҳ:</w:t>
      </w:r>
      <w:r w:rsidRPr="00286566">
        <w:rPr>
          <w:rFonts w:ascii="Times New Roman" w:eastAsia="Times New Roman" w:hAnsi="Times New Roman" w:cs="Times New Roman"/>
          <w:i/>
          <w:color w:val="000000"/>
          <w:sz w:val="28"/>
          <w:szCs w:val="28"/>
          <w:lang w:val="uz-Cyrl-UZ" w:eastAsia="ru-RU"/>
        </w:rPr>
        <w:t xml:space="preserve"> «UNICON.UZ» ДУК, </w:t>
      </w:r>
      <w:r w:rsidR="00403120" w:rsidRPr="00286566">
        <w:rPr>
          <w:rFonts w:ascii="Times New Roman" w:eastAsia="Times New Roman" w:hAnsi="Times New Roman" w:cs="Times New Roman"/>
          <w:i/>
          <w:color w:val="000000"/>
          <w:sz w:val="28"/>
          <w:szCs w:val="28"/>
          <w:lang w:val="uz-Cyrl-UZ" w:eastAsia="ru-RU"/>
        </w:rPr>
        <w:t>Ўзбекистно Республикаси Молия вазирлиги ҳузуридаги Ахборот ҳисоблаш маркази ва Навоий кон-металлургия комбинати</w:t>
      </w:r>
      <w:r w:rsidRPr="00286566">
        <w:rPr>
          <w:rFonts w:ascii="Times New Roman" w:eastAsia="Times New Roman" w:hAnsi="Times New Roman" w:cs="Times New Roman"/>
          <w:i/>
          <w:color w:val="000000"/>
          <w:sz w:val="28"/>
          <w:szCs w:val="28"/>
          <w:lang w:val="uz-Cyrl-UZ" w:eastAsia="ru-RU"/>
        </w:rPr>
        <w:t xml:space="preserve">, </w:t>
      </w:r>
      <w:r w:rsidR="00403120" w:rsidRPr="00286566">
        <w:rPr>
          <w:rFonts w:ascii="Times New Roman" w:eastAsia="Times New Roman" w:hAnsi="Times New Roman" w:cs="Times New Roman"/>
          <w:i/>
          <w:color w:val="000000"/>
          <w:sz w:val="28"/>
          <w:szCs w:val="28"/>
          <w:lang w:val="uz-Cyrl-UZ" w:eastAsia="ru-RU"/>
        </w:rPr>
        <w:t>Электрон онлайн-аукционларни ташкил этиш маркази учун</w:t>
      </w:r>
      <w:r w:rsidRPr="00286566">
        <w:rPr>
          <w:rFonts w:ascii="Times New Roman" w:eastAsia="Times New Roman" w:hAnsi="Times New Roman" w:cs="Times New Roman"/>
          <w:i/>
          <w:color w:val="000000"/>
          <w:sz w:val="28"/>
          <w:szCs w:val="28"/>
          <w:lang w:val="uz-Cyrl-UZ" w:eastAsia="ru-RU"/>
        </w:rPr>
        <w:t xml:space="preserve"> ЭРИ калитларни генераци</w:t>
      </w:r>
      <w:r w:rsidR="00403120" w:rsidRPr="00286566">
        <w:rPr>
          <w:rFonts w:ascii="Times New Roman" w:eastAsia="Times New Roman" w:hAnsi="Times New Roman" w:cs="Times New Roman"/>
          <w:i/>
          <w:color w:val="000000"/>
          <w:sz w:val="28"/>
          <w:szCs w:val="28"/>
          <w:lang w:val="uz-Cyrl-UZ" w:eastAsia="ru-RU"/>
        </w:rPr>
        <w:t>я</w:t>
      </w:r>
      <w:r w:rsidRPr="00286566">
        <w:rPr>
          <w:rFonts w:ascii="Times New Roman" w:eastAsia="Times New Roman" w:hAnsi="Times New Roman" w:cs="Times New Roman"/>
          <w:i/>
          <w:color w:val="000000"/>
          <w:sz w:val="28"/>
          <w:szCs w:val="28"/>
          <w:lang w:val="uz-Cyrl-UZ" w:eastAsia="ru-RU"/>
        </w:rPr>
        <w:t xml:space="preserve"> </w:t>
      </w:r>
      <w:r w:rsidR="00403120" w:rsidRPr="00286566">
        <w:rPr>
          <w:rFonts w:ascii="Times New Roman" w:eastAsia="Times New Roman" w:hAnsi="Times New Roman" w:cs="Times New Roman"/>
          <w:i/>
          <w:color w:val="000000"/>
          <w:sz w:val="28"/>
          <w:szCs w:val="28"/>
          <w:lang w:val="uz-Cyrl-UZ" w:eastAsia="ru-RU"/>
        </w:rPr>
        <w:t>қилиш</w:t>
      </w:r>
      <w:r w:rsidRPr="00286566">
        <w:rPr>
          <w:rFonts w:ascii="Times New Roman" w:eastAsia="Times New Roman" w:hAnsi="Times New Roman" w:cs="Times New Roman"/>
          <w:i/>
          <w:color w:val="000000"/>
          <w:sz w:val="28"/>
          <w:szCs w:val="28"/>
          <w:lang w:val="uz-Cyrl-UZ" w:eastAsia="ru-RU"/>
        </w:rPr>
        <w:t xml:space="preserve"> </w:t>
      </w:r>
      <w:r w:rsidR="00445B37" w:rsidRPr="00286566">
        <w:rPr>
          <w:rFonts w:ascii="Times New Roman" w:eastAsia="Times New Roman" w:hAnsi="Times New Roman" w:cs="Times New Roman"/>
          <w:i/>
          <w:color w:val="000000"/>
          <w:sz w:val="28"/>
          <w:szCs w:val="28"/>
          <w:lang w:val="uz-Cyrl-UZ" w:eastAsia="ru-RU"/>
        </w:rPr>
        <w:t>дастурий таъминот</w:t>
      </w:r>
      <w:r w:rsidR="00403120" w:rsidRPr="00286566">
        <w:rPr>
          <w:rFonts w:ascii="Times New Roman" w:eastAsia="Times New Roman" w:hAnsi="Times New Roman" w:cs="Times New Roman"/>
          <w:i/>
          <w:color w:val="000000"/>
          <w:sz w:val="28"/>
          <w:szCs w:val="28"/>
          <w:lang w:val="uz-Cyrl-UZ" w:eastAsia="ru-RU"/>
        </w:rPr>
        <w:t>и</w:t>
      </w:r>
      <w:r w:rsidR="00445B37" w:rsidRPr="00286566">
        <w:rPr>
          <w:rFonts w:ascii="Times New Roman" w:eastAsia="Times New Roman" w:hAnsi="Times New Roman" w:cs="Times New Roman"/>
          <w:i/>
          <w:color w:val="000000"/>
          <w:sz w:val="28"/>
          <w:szCs w:val="28"/>
          <w:lang w:val="uz-Cyrl-UZ" w:eastAsia="ru-RU"/>
        </w:rPr>
        <w:t xml:space="preserve"> - </w:t>
      </w:r>
      <w:r w:rsidRPr="00286566">
        <w:rPr>
          <w:rFonts w:ascii="Times New Roman" w:eastAsia="Times New Roman" w:hAnsi="Times New Roman" w:cs="Times New Roman"/>
          <w:i/>
          <w:color w:val="000000"/>
          <w:sz w:val="28"/>
          <w:szCs w:val="28"/>
          <w:lang w:val="uz-Cyrl-UZ" w:eastAsia="ru-RU"/>
        </w:rPr>
        <w:t xml:space="preserve">«UNICON.UZ» ДУК </w:t>
      </w:r>
      <w:r w:rsidR="00445B37" w:rsidRPr="00286566">
        <w:rPr>
          <w:rFonts w:ascii="Times New Roman" w:eastAsia="Times New Roman" w:hAnsi="Times New Roman" w:cs="Times New Roman"/>
          <w:i/>
          <w:color w:val="000000"/>
          <w:sz w:val="28"/>
          <w:szCs w:val="28"/>
          <w:lang w:val="uz-Cyrl-UZ" w:eastAsia="ru-RU"/>
        </w:rPr>
        <w:t>мутахассислари томонидан ишлаб чиқилган ва амалга оширилган).</w:t>
      </w:r>
    </w:p>
    <w:p w:rsidR="00445B37" w:rsidRPr="00286566" w:rsidRDefault="00445B37" w:rsidP="00C93A64">
      <w:pPr>
        <w:spacing w:after="0" w:line="240" w:lineRule="auto"/>
        <w:jc w:val="both"/>
        <w:rPr>
          <w:rFonts w:ascii="Times New Roman" w:eastAsia="Times New Roman" w:hAnsi="Times New Roman" w:cs="Times New Roman"/>
          <w:color w:val="000000"/>
          <w:sz w:val="28"/>
          <w:szCs w:val="28"/>
          <w:lang w:val="uz-Cyrl-UZ" w:eastAsia="ru-RU"/>
        </w:rPr>
      </w:pPr>
    </w:p>
    <w:p w:rsidR="00445B37" w:rsidRPr="00286566" w:rsidRDefault="000C71E6" w:rsidP="00C93A64">
      <w:pPr>
        <w:spacing w:after="0" w:line="240" w:lineRule="auto"/>
        <w:ind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Электрон р</w:t>
      </w:r>
      <w:r w:rsidR="00445B37" w:rsidRPr="00286566">
        <w:rPr>
          <w:rFonts w:ascii="Times New Roman" w:eastAsia="Times New Roman" w:hAnsi="Times New Roman" w:cs="Times New Roman"/>
          <w:color w:val="000000"/>
          <w:sz w:val="28"/>
          <w:szCs w:val="28"/>
          <w:lang w:val="uz-Cyrl-UZ" w:eastAsia="ru-RU"/>
        </w:rPr>
        <w:t>ақамли имзо соҳасида Ўзбекистон Республикасида қуйидаги стандартлар қабул қилинган:</w:t>
      </w:r>
    </w:p>
    <w:p w:rsidR="00445B37" w:rsidRPr="00286566" w:rsidRDefault="00445B37" w:rsidP="00C93A64">
      <w:pPr>
        <w:spacing w:after="0" w:line="240" w:lineRule="auto"/>
        <w:ind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 xml:space="preserve">1. </w:t>
      </w:r>
      <w:r w:rsidR="00307150" w:rsidRPr="00286566">
        <w:rPr>
          <w:rFonts w:ascii="Times New Roman" w:eastAsia="Times New Roman" w:hAnsi="Times New Roman" w:cs="Times New Roman"/>
          <w:color w:val="000000"/>
          <w:sz w:val="28"/>
          <w:szCs w:val="28"/>
          <w:lang w:val="uz-Cyrl-UZ" w:eastAsia="ru-RU"/>
        </w:rPr>
        <w:t>O‘z</w:t>
      </w:r>
      <w:r w:rsidR="000C71E6" w:rsidRPr="00286566">
        <w:rPr>
          <w:rFonts w:ascii="Times New Roman" w:eastAsia="Times New Roman" w:hAnsi="Times New Roman" w:cs="Times New Roman"/>
          <w:color w:val="000000"/>
          <w:sz w:val="28"/>
          <w:szCs w:val="28"/>
          <w:lang w:val="uz-Cyrl-UZ" w:eastAsia="ru-RU"/>
        </w:rPr>
        <w:t xml:space="preserve"> </w:t>
      </w:r>
      <w:r w:rsidR="00307150" w:rsidRPr="00286566">
        <w:rPr>
          <w:rFonts w:ascii="Times New Roman" w:eastAsia="Times New Roman" w:hAnsi="Times New Roman" w:cs="Times New Roman"/>
          <w:color w:val="000000"/>
          <w:sz w:val="28"/>
          <w:szCs w:val="28"/>
          <w:lang w:val="uz-Cyrl-UZ" w:eastAsia="ru-RU"/>
        </w:rPr>
        <w:t xml:space="preserve">DSt 1092:2009 </w:t>
      </w:r>
      <w:r w:rsidRPr="00286566">
        <w:rPr>
          <w:rFonts w:ascii="Times New Roman" w:eastAsia="Times New Roman" w:hAnsi="Times New Roman" w:cs="Times New Roman"/>
          <w:color w:val="000000"/>
          <w:sz w:val="28"/>
          <w:szCs w:val="28"/>
          <w:lang w:val="uz-Cyrl-UZ" w:eastAsia="ru-RU"/>
        </w:rPr>
        <w:t>“</w:t>
      </w:r>
      <w:r w:rsidR="00103094" w:rsidRPr="00286566">
        <w:rPr>
          <w:rFonts w:ascii="Times New Roman" w:eastAsia="Times New Roman" w:hAnsi="Times New Roman" w:cs="Times New Roman"/>
          <w:color w:val="000000"/>
          <w:sz w:val="28"/>
          <w:szCs w:val="28"/>
          <w:lang w:val="uz-Cyrl-UZ" w:eastAsia="ru-RU"/>
        </w:rPr>
        <w:t>Ахборот технологияси. Ахборотнинг криптографик муҳофазаси. Электрон рақамли имзони шакллантириш ва текшириш жара-ёнлари”</w:t>
      </w:r>
      <w:r w:rsidRPr="00286566">
        <w:rPr>
          <w:rFonts w:ascii="Times New Roman" w:eastAsia="Times New Roman" w:hAnsi="Times New Roman" w:cs="Times New Roman"/>
          <w:color w:val="000000"/>
          <w:sz w:val="28"/>
          <w:szCs w:val="28"/>
          <w:lang w:val="uz-Cyrl-UZ" w:eastAsia="ru-RU"/>
        </w:rPr>
        <w:t>;</w:t>
      </w:r>
    </w:p>
    <w:p w:rsidR="00445B37" w:rsidRPr="00286566" w:rsidRDefault="00445B37" w:rsidP="00C93A64">
      <w:pPr>
        <w:spacing w:after="0" w:line="240" w:lineRule="auto"/>
        <w:ind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 xml:space="preserve">2. </w:t>
      </w:r>
      <w:r w:rsidR="00307150" w:rsidRPr="00286566">
        <w:rPr>
          <w:rFonts w:ascii="Times New Roman" w:eastAsia="Times New Roman" w:hAnsi="Times New Roman" w:cs="Times New Roman"/>
          <w:color w:val="000000"/>
          <w:sz w:val="28"/>
          <w:szCs w:val="28"/>
          <w:lang w:val="uz-Cyrl-UZ" w:eastAsia="ru-RU"/>
        </w:rPr>
        <w:t>O‘z</w:t>
      </w:r>
      <w:r w:rsidR="000C71E6" w:rsidRPr="00286566">
        <w:rPr>
          <w:rFonts w:ascii="Times New Roman" w:eastAsia="Times New Roman" w:hAnsi="Times New Roman" w:cs="Times New Roman"/>
          <w:color w:val="000000"/>
          <w:sz w:val="28"/>
          <w:szCs w:val="28"/>
          <w:lang w:val="uz-Cyrl-UZ" w:eastAsia="ru-RU"/>
        </w:rPr>
        <w:t xml:space="preserve"> </w:t>
      </w:r>
      <w:r w:rsidR="00307150" w:rsidRPr="00286566">
        <w:rPr>
          <w:rFonts w:ascii="Times New Roman" w:eastAsia="Times New Roman" w:hAnsi="Times New Roman" w:cs="Times New Roman"/>
          <w:color w:val="000000"/>
          <w:sz w:val="28"/>
          <w:szCs w:val="28"/>
          <w:lang w:val="uz-Cyrl-UZ" w:eastAsia="ru-RU"/>
        </w:rPr>
        <w:t xml:space="preserve">DSt 1108:2011 </w:t>
      </w:r>
      <w:r w:rsidRPr="00286566">
        <w:rPr>
          <w:rFonts w:ascii="Times New Roman" w:eastAsia="Times New Roman" w:hAnsi="Times New Roman" w:cs="Times New Roman"/>
          <w:color w:val="000000"/>
          <w:sz w:val="28"/>
          <w:szCs w:val="28"/>
          <w:lang w:val="uz-Cyrl-UZ" w:eastAsia="ru-RU"/>
        </w:rPr>
        <w:t>“</w:t>
      </w:r>
      <w:r w:rsidR="00103094" w:rsidRPr="00286566">
        <w:rPr>
          <w:rFonts w:ascii="Times New Roman" w:eastAsia="Times New Roman" w:hAnsi="Times New Roman" w:cs="Times New Roman"/>
          <w:color w:val="000000"/>
          <w:sz w:val="28"/>
          <w:szCs w:val="28"/>
          <w:lang w:val="uz-Cyrl-UZ" w:eastAsia="ru-RU"/>
        </w:rPr>
        <w:t>Ахборот технологияси. Очиқ тизимлар ўзаро боғлиқлиги. ЭРИ очиқ калити сертификати ва атрибут сертификатининг тузилмаси”</w:t>
      </w:r>
      <w:r w:rsidRPr="00286566">
        <w:rPr>
          <w:rFonts w:ascii="Times New Roman" w:eastAsia="Times New Roman" w:hAnsi="Times New Roman" w:cs="Times New Roman"/>
          <w:color w:val="000000"/>
          <w:sz w:val="28"/>
          <w:szCs w:val="28"/>
          <w:lang w:val="uz-Cyrl-UZ" w:eastAsia="ru-RU"/>
        </w:rPr>
        <w:t>;</w:t>
      </w:r>
    </w:p>
    <w:p w:rsidR="00445B37" w:rsidRPr="00286566" w:rsidRDefault="00445B37" w:rsidP="00C93A64">
      <w:pPr>
        <w:spacing w:after="0" w:line="240" w:lineRule="auto"/>
        <w:ind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 xml:space="preserve">3. </w:t>
      </w:r>
      <w:r w:rsidR="00307150" w:rsidRPr="00286566">
        <w:rPr>
          <w:rFonts w:ascii="Times New Roman" w:eastAsia="Times New Roman" w:hAnsi="Times New Roman" w:cs="Times New Roman"/>
          <w:color w:val="000000"/>
          <w:sz w:val="28"/>
          <w:szCs w:val="28"/>
          <w:lang w:val="uz-Cyrl-UZ" w:eastAsia="ru-RU"/>
        </w:rPr>
        <w:t>O‘z</w:t>
      </w:r>
      <w:r w:rsidR="000C71E6" w:rsidRPr="00286566">
        <w:rPr>
          <w:rFonts w:ascii="Times New Roman" w:eastAsia="Times New Roman" w:hAnsi="Times New Roman" w:cs="Times New Roman"/>
          <w:color w:val="000000"/>
          <w:sz w:val="28"/>
          <w:szCs w:val="28"/>
          <w:lang w:val="uz-Cyrl-UZ" w:eastAsia="ru-RU"/>
        </w:rPr>
        <w:t xml:space="preserve"> </w:t>
      </w:r>
      <w:r w:rsidR="00307150" w:rsidRPr="00286566">
        <w:rPr>
          <w:rFonts w:ascii="Times New Roman" w:eastAsia="Times New Roman" w:hAnsi="Times New Roman" w:cs="Times New Roman"/>
          <w:color w:val="000000"/>
          <w:sz w:val="28"/>
          <w:szCs w:val="28"/>
          <w:lang w:val="uz-Cyrl-UZ" w:eastAsia="ru-RU"/>
        </w:rPr>
        <w:t xml:space="preserve">DSt 1106:2009 </w:t>
      </w:r>
      <w:r w:rsidRPr="00286566">
        <w:rPr>
          <w:rFonts w:ascii="Times New Roman" w:eastAsia="Times New Roman" w:hAnsi="Times New Roman" w:cs="Times New Roman"/>
          <w:color w:val="000000"/>
          <w:sz w:val="28"/>
          <w:szCs w:val="28"/>
          <w:lang w:val="uz-Cyrl-UZ" w:eastAsia="ru-RU"/>
        </w:rPr>
        <w:t>“</w:t>
      </w:r>
      <w:r w:rsidR="00103094" w:rsidRPr="00286566">
        <w:rPr>
          <w:rFonts w:ascii="Times New Roman" w:eastAsia="Times New Roman" w:hAnsi="Times New Roman" w:cs="Times New Roman"/>
          <w:color w:val="000000"/>
          <w:sz w:val="28"/>
          <w:szCs w:val="28"/>
          <w:lang w:val="uz-Cyrl-UZ" w:eastAsia="ru-RU"/>
        </w:rPr>
        <w:t>Ахборот технологияси. Ахборотнинг криптографик муҳофазаси. Хэшлаш функцияси</w:t>
      </w:r>
      <w:r w:rsidR="000C71E6" w:rsidRPr="00286566">
        <w:rPr>
          <w:rFonts w:ascii="Times New Roman" w:eastAsia="Times New Roman" w:hAnsi="Times New Roman" w:cs="Times New Roman"/>
          <w:color w:val="000000"/>
          <w:sz w:val="28"/>
          <w:szCs w:val="28"/>
          <w:lang w:val="uz-Cyrl-UZ" w:eastAsia="ru-RU"/>
        </w:rPr>
        <w:t>”</w:t>
      </w:r>
      <w:r w:rsidRPr="00286566">
        <w:rPr>
          <w:rFonts w:ascii="Times New Roman" w:eastAsia="Times New Roman" w:hAnsi="Times New Roman" w:cs="Times New Roman"/>
          <w:color w:val="000000"/>
          <w:sz w:val="28"/>
          <w:szCs w:val="28"/>
          <w:lang w:val="uz-Cyrl-UZ" w:eastAsia="ru-RU"/>
        </w:rPr>
        <w:t>;</w:t>
      </w:r>
    </w:p>
    <w:p w:rsidR="00445B37" w:rsidRPr="00286566" w:rsidRDefault="00445B37" w:rsidP="00C93A64">
      <w:pPr>
        <w:spacing w:after="0" w:line="240" w:lineRule="auto"/>
        <w:ind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 xml:space="preserve">4. </w:t>
      </w:r>
      <w:r w:rsidR="00307150" w:rsidRPr="00286566">
        <w:rPr>
          <w:rFonts w:ascii="Times New Roman" w:eastAsia="Times New Roman" w:hAnsi="Times New Roman" w:cs="Times New Roman"/>
          <w:color w:val="000000"/>
          <w:sz w:val="28"/>
          <w:szCs w:val="28"/>
          <w:lang w:val="uz-Cyrl-UZ" w:eastAsia="ru-RU"/>
        </w:rPr>
        <w:t>O‘z</w:t>
      </w:r>
      <w:r w:rsidR="000C71E6" w:rsidRPr="00286566">
        <w:rPr>
          <w:rFonts w:ascii="Times New Roman" w:eastAsia="Times New Roman" w:hAnsi="Times New Roman" w:cs="Times New Roman"/>
          <w:color w:val="000000"/>
          <w:sz w:val="28"/>
          <w:szCs w:val="28"/>
          <w:lang w:val="uz-Cyrl-UZ" w:eastAsia="ru-RU"/>
        </w:rPr>
        <w:t xml:space="preserve"> </w:t>
      </w:r>
      <w:r w:rsidR="00307150" w:rsidRPr="00286566">
        <w:rPr>
          <w:rFonts w:ascii="Times New Roman" w:eastAsia="Times New Roman" w:hAnsi="Times New Roman" w:cs="Times New Roman"/>
          <w:color w:val="000000"/>
          <w:sz w:val="28"/>
          <w:szCs w:val="28"/>
          <w:lang w:val="uz-Cyrl-UZ" w:eastAsia="ru-RU"/>
        </w:rPr>
        <w:t>DSt ISO/IEC 9594-8:201</w:t>
      </w:r>
      <w:r w:rsidR="00EF4FAF" w:rsidRPr="00286566">
        <w:rPr>
          <w:rFonts w:ascii="Times New Roman" w:eastAsia="Times New Roman" w:hAnsi="Times New Roman" w:cs="Times New Roman"/>
          <w:color w:val="000000"/>
          <w:sz w:val="28"/>
          <w:szCs w:val="28"/>
          <w:lang w:val="uz-Cyrl-UZ" w:eastAsia="ru-RU"/>
        </w:rPr>
        <w:t>8</w:t>
      </w:r>
      <w:r w:rsidR="00307150" w:rsidRPr="00286566">
        <w:rPr>
          <w:rFonts w:ascii="Times New Roman" w:eastAsia="Times New Roman" w:hAnsi="Times New Roman" w:cs="Times New Roman"/>
          <w:color w:val="000000"/>
          <w:sz w:val="28"/>
          <w:szCs w:val="28"/>
          <w:lang w:val="uz-Cyrl-UZ" w:eastAsia="ru-RU"/>
        </w:rPr>
        <w:t xml:space="preserve"> </w:t>
      </w:r>
      <w:r w:rsidRPr="00286566">
        <w:rPr>
          <w:rFonts w:ascii="Times New Roman" w:eastAsia="Times New Roman" w:hAnsi="Times New Roman" w:cs="Times New Roman"/>
          <w:color w:val="000000"/>
          <w:sz w:val="28"/>
          <w:szCs w:val="28"/>
          <w:lang w:val="uz-Cyrl-UZ" w:eastAsia="ru-RU"/>
        </w:rPr>
        <w:t>“</w:t>
      </w:r>
      <w:r w:rsidR="00103094" w:rsidRPr="00286566">
        <w:rPr>
          <w:rFonts w:ascii="Times New Roman" w:eastAsia="Times New Roman" w:hAnsi="Times New Roman" w:cs="Times New Roman"/>
          <w:color w:val="000000"/>
          <w:sz w:val="28"/>
          <w:szCs w:val="28"/>
          <w:lang w:val="uz-Cyrl-UZ" w:eastAsia="ru-RU"/>
        </w:rPr>
        <w:t>Ахборот технологияси. Очиқ тизимларнинг ўзаро боғлиқлиги. Очиқ калит ва атрибутлар сертификатининг структураси</w:t>
      </w:r>
      <w:r w:rsidR="000C71E6" w:rsidRPr="00286566">
        <w:rPr>
          <w:rFonts w:ascii="Times New Roman" w:eastAsia="Times New Roman" w:hAnsi="Times New Roman" w:cs="Times New Roman"/>
          <w:color w:val="000000"/>
          <w:sz w:val="28"/>
          <w:szCs w:val="28"/>
          <w:lang w:val="uz-Cyrl-UZ" w:eastAsia="ru-RU"/>
        </w:rPr>
        <w:t>”</w:t>
      </w:r>
      <w:r w:rsidRPr="00286566">
        <w:rPr>
          <w:rFonts w:ascii="Times New Roman" w:eastAsia="Times New Roman" w:hAnsi="Times New Roman" w:cs="Times New Roman"/>
          <w:color w:val="000000"/>
          <w:sz w:val="28"/>
          <w:szCs w:val="28"/>
          <w:lang w:val="uz-Cyrl-UZ" w:eastAsia="ru-RU"/>
        </w:rPr>
        <w:t>.</w:t>
      </w:r>
    </w:p>
    <w:p w:rsidR="0023090A" w:rsidRPr="00286566" w:rsidRDefault="0023090A" w:rsidP="00C93A64">
      <w:pPr>
        <w:spacing w:after="0" w:line="240" w:lineRule="auto"/>
        <w:ind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5. O‘z</w:t>
      </w:r>
      <w:r w:rsidR="000C71E6" w:rsidRPr="00286566">
        <w:rPr>
          <w:rFonts w:ascii="Times New Roman" w:eastAsia="Times New Roman" w:hAnsi="Times New Roman" w:cs="Times New Roman"/>
          <w:color w:val="000000"/>
          <w:sz w:val="28"/>
          <w:szCs w:val="28"/>
          <w:lang w:val="uz-Cyrl-UZ" w:eastAsia="ru-RU"/>
        </w:rPr>
        <w:t xml:space="preserve"> </w:t>
      </w:r>
      <w:r w:rsidRPr="00286566">
        <w:rPr>
          <w:rFonts w:ascii="Times New Roman" w:eastAsia="Times New Roman" w:hAnsi="Times New Roman" w:cs="Times New Roman"/>
          <w:color w:val="000000"/>
          <w:sz w:val="28"/>
          <w:szCs w:val="28"/>
          <w:lang w:val="uz-Cyrl-UZ" w:eastAsia="ru-RU"/>
        </w:rPr>
        <w:t xml:space="preserve">DSt ISO/IEC 15945: 2015 </w:t>
      </w:r>
      <w:r w:rsidR="00103094" w:rsidRPr="00286566">
        <w:rPr>
          <w:rFonts w:ascii="Times New Roman" w:eastAsia="Times New Roman" w:hAnsi="Times New Roman" w:cs="Times New Roman"/>
          <w:color w:val="000000"/>
          <w:sz w:val="28"/>
          <w:szCs w:val="28"/>
          <w:lang w:val="uz-Cyrl-UZ" w:eastAsia="ru-RU"/>
        </w:rPr>
        <w:t>“Ахборот технологияcи. Хавфсизликни таъминлаш усуллари. Электрон имзолар қўлланишини таъминлаш учун ИУТ</w:t>
      </w:r>
      <w:r w:rsidR="000C71E6" w:rsidRPr="00286566">
        <w:rPr>
          <w:rFonts w:ascii="Times New Roman" w:eastAsia="Times New Roman" w:hAnsi="Times New Roman" w:cs="Times New Roman"/>
          <w:color w:val="000000"/>
          <w:sz w:val="28"/>
          <w:szCs w:val="28"/>
          <w:lang w:val="uz-Cyrl-UZ" w:eastAsia="ru-RU"/>
        </w:rPr>
        <w:t xml:space="preserve"> </w:t>
      </w:r>
      <w:r w:rsidR="00103094" w:rsidRPr="00286566">
        <w:rPr>
          <w:rFonts w:ascii="Times New Roman" w:eastAsia="Times New Roman" w:hAnsi="Times New Roman" w:cs="Times New Roman"/>
          <w:color w:val="000000"/>
          <w:sz w:val="28"/>
          <w:szCs w:val="28"/>
          <w:lang w:val="uz-Cyrl-UZ" w:eastAsia="ru-RU"/>
        </w:rPr>
        <w:t>хизматлари спецификацияси”.</w:t>
      </w:r>
    </w:p>
    <w:p w:rsidR="00445B37" w:rsidRPr="00286566" w:rsidRDefault="00BA2E82" w:rsidP="00C93A64">
      <w:pPr>
        <w:spacing w:after="0" w:line="240" w:lineRule="auto"/>
        <w:ind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w:t>
      </w:r>
      <w:r w:rsidR="0023090A" w:rsidRPr="00286566">
        <w:rPr>
          <w:rFonts w:ascii="Times New Roman" w:eastAsia="Times New Roman" w:hAnsi="Times New Roman" w:cs="Times New Roman"/>
          <w:color w:val="000000"/>
          <w:sz w:val="28"/>
          <w:szCs w:val="28"/>
          <w:lang w:val="uz-Cyrl-UZ" w:eastAsia="ru-RU"/>
        </w:rPr>
        <w:t>Э</w:t>
      </w:r>
      <w:r w:rsidR="00445B37" w:rsidRPr="00286566">
        <w:rPr>
          <w:rFonts w:ascii="Times New Roman" w:eastAsia="Times New Roman" w:hAnsi="Times New Roman" w:cs="Times New Roman"/>
          <w:color w:val="000000"/>
          <w:sz w:val="28"/>
          <w:szCs w:val="28"/>
          <w:lang w:val="uz-Cyrl-UZ" w:eastAsia="ru-RU"/>
        </w:rPr>
        <w:t>лектрон рақамли имзо тўғрисида</w:t>
      </w:r>
      <w:r w:rsidRPr="00286566">
        <w:rPr>
          <w:rFonts w:ascii="Times New Roman" w:eastAsia="Times New Roman" w:hAnsi="Times New Roman" w:cs="Times New Roman"/>
          <w:color w:val="000000"/>
          <w:sz w:val="28"/>
          <w:szCs w:val="28"/>
          <w:lang w:val="uz-Cyrl-UZ" w:eastAsia="ru-RU"/>
        </w:rPr>
        <w:t>”</w:t>
      </w:r>
      <w:r w:rsidR="00445B37" w:rsidRPr="00286566">
        <w:rPr>
          <w:rFonts w:ascii="Times New Roman" w:eastAsia="Times New Roman" w:hAnsi="Times New Roman" w:cs="Times New Roman"/>
          <w:color w:val="000000"/>
          <w:sz w:val="28"/>
          <w:szCs w:val="28"/>
          <w:lang w:val="uz-Cyrl-UZ" w:eastAsia="ru-RU"/>
        </w:rPr>
        <w:t xml:space="preserve"> ги </w:t>
      </w:r>
      <w:r w:rsidRPr="00286566">
        <w:rPr>
          <w:rFonts w:ascii="Times New Roman" w:eastAsia="Times New Roman" w:hAnsi="Times New Roman" w:cs="Times New Roman"/>
          <w:color w:val="000000"/>
          <w:sz w:val="28"/>
          <w:szCs w:val="28"/>
          <w:lang w:val="uz-Cyrl-UZ" w:eastAsia="ru-RU"/>
        </w:rPr>
        <w:t>Ўзбекистон Республикаси Давлат солиқ қўмитаси ҳузуридаги рўйхатга олиш маркази томонидан берилган электрон рақамли имзо калити сертификатига эга бўлган шахслар давлат ва хўжалик бошқаруви органлари, маҳаллий давлат ҳокимияти органлари ҳамда тижорат банклари томонидан кўрсатиладиган барча турдаги хизматлардан эркин фойдалана олади.</w:t>
      </w:r>
    </w:p>
    <w:p w:rsidR="00747C08" w:rsidRPr="00286566" w:rsidRDefault="00445B37" w:rsidP="00C93A64">
      <w:pPr>
        <w:spacing w:after="0" w:line="240" w:lineRule="auto"/>
        <w:ind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 xml:space="preserve">Шу муносабат билан, </w:t>
      </w:r>
      <w:r w:rsidR="00BA2E82" w:rsidRPr="00286566">
        <w:rPr>
          <w:rFonts w:ascii="Times New Roman" w:eastAsia="Times New Roman" w:hAnsi="Times New Roman" w:cs="Times New Roman"/>
          <w:color w:val="000000"/>
          <w:sz w:val="28"/>
          <w:szCs w:val="28"/>
          <w:lang w:val="uz-Cyrl-UZ" w:eastAsia="ru-RU"/>
        </w:rPr>
        <w:t>Ўзбекистон Республикаси Давлат солиқ қўмитаси ҳузуридаги рўйхатга олиш маркази</w:t>
      </w:r>
      <w:r w:rsidRPr="00286566">
        <w:rPr>
          <w:rFonts w:ascii="Times New Roman" w:eastAsia="Times New Roman" w:hAnsi="Times New Roman" w:cs="Times New Roman"/>
          <w:color w:val="000000"/>
          <w:sz w:val="28"/>
          <w:szCs w:val="28"/>
          <w:lang w:val="uz-Cyrl-UZ" w:eastAsia="ru-RU"/>
        </w:rPr>
        <w:t xml:space="preserve"> томонидан берилган </w:t>
      </w:r>
      <w:r w:rsidR="00103B43" w:rsidRPr="00286566">
        <w:rPr>
          <w:rFonts w:ascii="Times New Roman" w:eastAsia="Times New Roman" w:hAnsi="Times New Roman" w:cs="Times New Roman"/>
          <w:color w:val="000000"/>
          <w:sz w:val="28"/>
          <w:szCs w:val="28"/>
          <w:lang w:val="uz-Cyrl-UZ" w:eastAsia="ru-RU"/>
        </w:rPr>
        <w:t>ЭРИ кал</w:t>
      </w:r>
      <w:r w:rsidR="00BA2E82" w:rsidRPr="00286566">
        <w:rPr>
          <w:rFonts w:ascii="Times New Roman" w:eastAsia="Times New Roman" w:hAnsi="Times New Roman" w:cs="Times New Roman"/>
          <w:color w:val="000000"/>
          <w:sz w:val="28"/>
          <w:szCs w:val="28"/>
          <w:lang w:val="uz-Cyrl-UZ" w:eastAsia="ru-RU"/>
        </w:rPr>
        <w:t>итлари “</w:t>
      </w:r>
      <w:r w:rsidR="00103B43" w:rsidRPr="00286566">
        <w:rPr>
          <w:rFonts w:ascii="Times New Roman" w:eastAsia="Times New Roman" w:hAnsi="Times New Roman" w:cs="Times New Roman"/>
          <w:color w:val="000000"/>
          <w:sz w:val="28"/>
          <w:szCs w:val="28"/>
          <w:lang w:val="uz-Cyrl-UZ" w:eastAsia="ru-RU"/>
        </w:rPr>
        <w:t>Э</w:t>
      </w:r>
      <w:r w:rsidRPr="00286566">
        <w:rPr>
          <w:rFonts w:ascii="Times New Roman" w:eastAsia="Times New Roman" w:hAnsi="Times New Roman" w:cs="Times New Roman"/>
          <w:color w:val="000000"/>
          <w:sz w:val="28"/>
          <w:szCs w:val="28"/>
          <w:lang w:val="uz-Cyrl-UZ" w:eastAsia="ru-RU"/>
        </w:rPr>
        <w:t>лектрон ҳукумат</w:t>
      </w:r>
      <w:r w:rsidR="00BA2E82" w:rsidRPr="00286566">
        <w:rPr>
          <w:rFonts w:ascii="Times New Roman" w:eastAsia="Times New Roman" w:hAnsi="Times New Roman" w:cs="Times New Roman"/>
          <w:color w:val="000000"/>
          <w:sz w:val="28"/>
          <w:szCs w:val="28"/>
          <w:lang w:val="uz-Cyrl-UZ" w:eastAsia="ru-RU"/>
        </w:rPr>
        <w:t>”</w:t>
      </w:r>
      <w:r w:rsidRPr="00286566">
        <w:rPr>
          <w:rFonts w:ascii="Times New Roman" w:eastAsia="Times New Roman" w:hAnsi="Times New Roman" w:cs="Times New Roman"/>
          <w:color w:val="000000"/>
          <w:sz w:val="28"/>
          <w:szCs w:val="28"/>
          <w:lang w:val="uz-Cyrl-UZ" w:eastAsia="ru-RU"/>
        </w:rPr>
        <w:t xml:space="preserve"> тизимининг фойдаланувчини идентифика</w:t>
      </w:r>
      <w:r w:rsidR="00BA2E82" w:rsidRPr="00286566">
        <w:rPr>
          <w:rFonts w:ascii="Times New Roman" w:eastAsia="Times New Roman" w:hAnsi="Times New Roman" w:cs="Times New Roman"/>
          <w:color w:val="000000"/>
          <w:sz w:val="28"/>
          <w:szCs w:val="28"/>
          <w:lang w:val="uz-Cyrl-UZ" w:eastAsia="ru-RU"/>
        </w:rPr>
        <w:t>ц</w:t>
      </w:r>
      <w:r w:rsidRPr="00286566">
        <w:rPr>
          <w:rFonts w:ascii="Times New Roman" w:eastAsia="Times New Roman" w:hAnsi="Times New Roman" w:cs="Times New Roman"/>
          <w:color w:val="000000"/>
          <w:sz w:val="28"/>
          <w:szCs w:val="28"/>
          <w:lang w:val="uz-Cyrl-UZ" w:eastAsia="ru-RU"/>
        </w:rPr>
        <w:t xml:space="preserve">иялашнинг ягона тизимида - </w:t>
      </w:r>
      <w:r w:rsidR="00103B43" w:rsidRPr="00286566">
        <w:rPr>
          <w:rFonts w:ascii="Times New Roman" w:eastAsia="Times New Roman" w:hAnsi="Times New Roman" w:cs="Times New Roman"/>
          <w:color w:val="000000"/>
          <w:sz w:val="28"/>
          <w:szCs w:val="28"/>
          <w:lang w:val="uz-Cyrl-UZ" w:eastAsia="ru-RU"/>
        </w:rPr>
        <w:t xml:space="preserve">id.gov.uz </w:t>
      </w:r>
      <w:r w:rsidRPr="00286566">
        <w:rPr>
          <w:rFonts w:ascii="Times New Roman" w:eastAsia="Times New Roman" w:hAnsi="Times New Roman" w:cs="Times New Roman"/>
          <w:color w:val="000000"/>
          <w:sz w:val="28"/>
          <w:szCs w:val="28"/>
          <w:lang w:val="uz-Cyrl-UZ" w:eastAsia="ru-RU"/>
        </w:rPr>
        <w:t xml:space="preserve">ва интерфаол давлат хизматларининг Ягона порталида - </w:t>
      </w:r>
      <w:r w:rsidR="00103B43" w:rsidRPr="00286566">
        <w:rPr>
          <w:rFonts w:ascii="Times New Roman" w:eastAsia="Times New Roman" w:hAnsi="Times New Roman" w:cs="Times New Roman"/>
          <w:color w:val="000000"/>
          <w:sz w:val="28"/>
          <w:szCs w:val="28"/>
          <w:lang w:val="uz-Cyrl-UZ" w:eastAsia="ru-RU"/>
        </w:rPr>
        <w:t xml:space="preserve">my.gov.uz </w:t>
      </w:r>
      <w:r w:rsidRPr="00286566">
        <w:rPr>
          <w:rFonts w:ascii="Times New Roman" w:eastAsia="Times New Roman" w:hAnsi="Times New Roman" w:cs="Times New Roman"/>
          <w:color w:val="000000"/>
          <w:sz w:val="28"/>
          <w:szCs w:val="28"/>
          <w:lang w:val="uz-Cyrl-UZ" w:eastAsia="ru-RU"/>
        </w:rPr>
        <w:t>сайтларида махсус модул ёрдамида фойдаланилмоқда.</w:t>
      </w:r>
      <w:r w:rsidR="003343F8" w:rsidRPr="00286566">
        <w:rPr>
          <w:rFonts w:ascii="Times New Roman" w:eastAsia="Times New Roman" w:hAnsi="Times New Roman" w:cs="Times New Roman"/>
          <w:color w:val="000000"/>
          <w:sz w:val="28"/>
          <w:szCs w:val="28"/>
          <w:lang w:val="uz-Cyrl-UZ" w:eastAsia="ru-RU"/>
        </w:rPr>
        <w:t xml:space="preserve"> </w:t>
      </w:r>
    </w:p>
    <w:p w:rsidR="00C64B24" w:rsidRPr="00286566" w:rsidRDefault="00445B37" w:rsidP="00C93A64">
      <w:pPr>
        <w:spacing w:after="0" w:line="240" w:lineRule="auto"/>
        <w:ind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 xml:space="preserve">Ахборот технологиялари </w:t>
      </w:r>
      <w:r w:rsidR="00103B43" w:rsidRPr="00286566">
        <w:rPr>
          <w:rFonts w:ascii="Times New Roman" w:eastAsia="Times New Roman" w:hAnsi="Times New Roman" w:cs="Times New Roman"/>
          <w:color w:val="000000"/>
          <w:sz w:val="28"/>
          <w:szCs w:val="28"/>
          <w:lang w:val="uz-Cyrl-UZ" w:eastAsia="ru-RU"/>
        </w:rPr>
        <w:t>ва коммуника</w:t>
      </w:r>
      <w:r w:rsidR="00747C08" w:rsidRPr="00286566">
        <w:rPr>
          <w:rFonts w:ascii="Times New Roman" w:eastAsia="Times New Roman" w:hAnsi="Times New Roman" w:cs="Times New Roman"/>
          <w:color w:val="000000"/>
          <w:sz w:val="28"/>
          <w:szCs w:val="28"/>
          <w:lang w:val="uz-Cyrl-UZ" w:eastAsia="ru-RU"/>
        </w:rPr>
        <w:t>ц</w:t>
      </w:r>
      <w:r w:rsidR="00103B43" w:rsidRPr="00286566">
        <w:rPr>
          <w:rFonts w:ascii="Times New Roman" w:eastAsia="Times New Roman" w:hAnsi="Times New Roman" w:cs="Times New Roman"/>
          <w:color w:val="000000"/>
          <w:sz w:val="28"/>
          <w:szCs w:val="28"/>
          <w:lang w:val="uz-Cyrl-UZ" w:eastAsia="ru-RU"/>
        </w:rPr>
        <w:t>иялар</w:t>
      </w:r>
      <w:r w:rsidR="00C64B24" w:rsidRPr="00286566">
        <w:rPr>
          <w:rFonts w:ascii="Times New Roman" w:eastAsia="Times New Roman" w:hAnsi="Times New Roman" w:cs="Times New Roman"/>
          <w:color w:val="000000"/>
          <w:sz w:val="28"/>
          <w:szCs w:val="28"/>
          <w:lang w:val="uz-Cyrl-UZ" w:eastAsia="ru-RU"/>
        </w:rPr>
        <w:t>ини</w:t>
      </w:r>
      <w:r w:rsidR="00103B43" w:rsidRPr="00286566">
        <w:rPr>
          <w:rFonts w:ascii="Times New Roman" w:eastAsia="Times New Roman" w:hAnsi="Times New Roman" w:cs="Times New Roman"/>
          <w:color w:val="000000"/>
          <w:sz w:val="28"/>
          <w:szCs w:val="28"/>
          <w:lang w:val="uz-Cyrl-UZ" w:eastAsia="ru-RU"/>
        </w:rPr>
        <w:t xml:space="preserve"> </w:t>
      </w:r>
      <w:r w:rsidRPr="00286566">
        <w:rPr>
          <w:rFonts w:ascii="Times New Roman" w:eastAsia="Times New Roman" w:hAnsi="Times New Roman" w:cs="Times New Roman"/>
          <w:color w:val="000000"/>
          <w:sz w:val="28"/>
          <w:szCs w:val="28"/>
          <w:lang w:val="uz-Cyrl-UZ" w:eastAsia="ru-RU"/>
        </w:rPr>
        <w:t>ривожлантириш вазирлиги</w:t>
      </w:r>
      <w:r w:rsidR="003343F8" w:rsidRPr="00286566">
        <w:rPr>
          <w:rFonts w:ascii="Times New Roman" w:eastAsia="Times New Roman" w:hAnsi="Times New Roman" w:cs="Times New Roman"/>
          <w:color w:val="000000"/>
          <w:sz w:val="28"/>
          <w:szCs w:val="28"/>
          <w:lang w:val="uz-Cyrl-UZ" w:eastAsia="ru-RU"/>
        </w:rPr>
        <w:t xml:space="preserve"> </w:t>
      </w:r>
      <w:r w:rsidR="00C64B24" w:rsidRPr="00286566">
        <w:rPr>
          <w:rFonts w:ascii="Times New Roman" w:eastAsia="Times New Roman" w:hAnsi="Times New Roman" w:cs="Times New Roman"/>
          <w:color w:val="000000"/>
          <w:sz w:val="28"/>
          <w:szCs w:val="28"/>
          <w:lang w:val="uz-Cyrl-UZ" w:eastAsia="ru-RU"/>
        </w:rPr>
        <w:t xml:space="preserve">томонидан </w:t>
      </w:r>
      <w:r w:rsidR="00747C08" w:rsidRPr="00286566">
        <w:rPr>
          <w:rFonts w:ascii="Times New Roman" w:eastAsia="Times New Roman" w:hAnsi="Times New Roman" w:cs="Times New Roman"/>
          <w:color w:val="000000"/>
          <w:sz w:val="28"/>
          <w:szCs w:val="28"/>
          <w:lang w:val="uz-Cyrl-UZ" w:eastAsia="ru-RU"/>
        </w:rPr>
        <w:t>2016 йил “Электрон рақамли имзо калитлари учун Рўйхатга олиш марказлари томонидан берилган электрон рақамли имзоларнинг ўзаро мувофиқлигини ва ҳақиқийлигини таъминлаш имкониятини таъминлаш талаблари” ишлаб чиқилган ва тасдиқланган</w:t>
      </w:r>
      <w:r w:rsidRPr="00286566">
        <w:rPr>
          <w:rFonts w:ascii="Times New Roman" w:eastAsia="Times New Roman" w:hAnsi="Times New Roman" w:cs="Times New Roman"/>
          <w:color w:val="000000"/>
          <w:sz w:val="28"/>
          <w:szCs w:val="28"/>
          <w:lang w:val="uz-Cyrl-UZ" w:eastAsia="ru-RU"/>
        </w:rPr>
        <w:t>.</w:t>
      </w:r>
      <w:r w:rsidR="00ED0D58" w:rsidRPr="00286566">
        <w:rPr>
          <w:rFonts w:ascii="Times New Roman" w:eastAsia="Times New Roman" w:hAnsi="Times New Roman" w:cs="Times New Roman"/>
          <w:color w:val="000000"/>
          <w:sz w:val="28"/>
          <w:szCs w:val="28"/>
          <w:lang w:val="uz-Cyrl-UZ" w:eastAsia="ru-RU"/>
        </w:rPr>
        <w:t xml:space="preserve"> </w:t>
      </w:r>
    </w:p>
    <w:p w:rsidR="00103B43" w:rsidRPr="00286566" w:rsidRDefault="00445B37" w:rsidP="00C93A64">
      <w:pPr>
        <w:spacing w:after="0" w:line="240" w:lineRule="auto"/>
        <w:ind w:firstLine="709"/>
        <w:jc w:val="both"/>
        <w:rPr>
          <w:rFonts w:ascii="Times New Roman" w:eastAsia="Times New Roman" w:hAnsi="Times New Roman" w:cs="Times New Roman"/>
          <w:color w:val="000000"/>
          <w:sz w:val="28"/>
          <w:szCs w:val="28"/>
          <w:lang w:val="uz-Cyrl-UZ" w:eastAsia="ru-RU"/>
        </w:rPr>
      </w:pPr>
      <w:r w:rsidRPr="00286566">
        <w:rPr>
          <w:rFonts w:ascii="Times New Roman" w:eastAsia="Times New Roman" w:hAnsi="Times New Roman" w:cs="Times New Roman"/>
          <w:color w:val="000000"/>
          <w:sz w:val="28"/>
          <w:szCs w:val="28"/>
          <w:lang w:val="uz-Cyrl-UZ" w:eastAsia="ru-RU"/>
        </w:rPr>
        <w:t>Ушбу ҳужжат</w:t>
      </w:r>
      <w:r w:rsidR="00747C08" w:rsidRPr="00286566">
        <w:rPr>
          <w:rFonts w:ascii="Times New Roman" w:eastAsia="Times New Roman" w:hAnsi="Times New Roman" w:cs="Times New Roman"/>
          <w:color w:val="000000"/>
          <w:sz w:val="28"/>
          <w:szCs w:val="28"/>
          <w:lang w:val="uz-Cyrl-UZ" w:eastAsia="ru-RU"/>
        </w:rPr>
        <w:t>да</w:t>
      </w:r>
      <w:r w:rsidRPr="00286566">
        <w:rPr>
          <w:rFonts w:ascii="Times New Roman" w:eastAsia="Times New Roman" w:hAnsi="Times New Roman" w:cs="Times New Roman"/>
          <w:color w:val="000000"/>
          <w:sz w:val="28"/>
          <w:szCs w:val="28"/>
          <w:lang w:val="uz-Cyrl-UZ" w:eastAsia="ru-RU"/>
        </w:rPr>
        <w:t xml:space="preserve"> электрон рақамли имзо очиқ калит сертификатининг таркиби, сақлаш форматига қўйиладиган талаблари тақдим </w:t>
      </w:r>
      <w:r w:rsidR="00747C08" w:rsidRPr="00286566">
        <w:rPr>
          <w:rFonts w:ascii="Times New Roman" w:eastAsia="Times New Roman" w:hAnsi="Times New Roman" w:cs="Times New Roman"/>
          <w:color w:val="000000"/>
          <w:sz w:val="28"/>
          <w:szCs w:val="28"/>
          <w:lang w:val="uz-Cyrl-UZ" w:eastAsia="ru-RU"/>
        </w:rPr>
        <w:t>этилган</w:t>
      </w:r>
      <w:r w:rsidR="00103B43" w:rsidRPr="00286566">
        <w:rPr>
          <w:rFonts w:ascii="Times New Roman" w:eastAsia="Times New Roman" w:hAnsi="Times New Roman" w:cs="Times New Roman"/>
          <w:color w:val="000000"/>
          <w:sz w:val="28"/>
          <w:szCs w:val="28"/>
          <w:lang w:val="uz-Cyrl-UZ" w:eastAsia="ru-RU"/>
        </w:rPr>
        <w:t xml:space="preserve"> </w:t>
      </w:r>
      <w:r w:rsidRPr="00286566">
        <w:rPr>
          <w:rFonts w:ascii="Times New Roman" w:eastAsia="Times New Roman" w:hAnsi="Times New Roman" w:cs="Times New Roman"/>
          <w:color w:val="000000"/>
          <w:sz w:val="28"/>
          <w:szCs w:val="28"/>
          <w:lang w:val="uz-Cyrl-UZ" w:eastAsia="ru-RU"/>
        </w:rPr>
        <w:t>ва асосий маълумотларнинг узатилиши, электрон рақамли имзо калитлари форматининг универсаллигини амалга ошириш учун талаблар, электрон рақамли имзо калитлари форматини белгилайдиган объект идентификаторлари рўйхати</w:t>
      </w:r>
      <w:r w:rsidR="00103B43" w:rsidRPr="00286566">
        <w:rPr>
          <w:rFonts w:ascii="Times New Roman" w:eastAsia="Times New Roman" w:hAnsi="Times New Roman" w:cs="Times New Roman"/>
          <w:color w:val="000000"/>
          <w:sz w:val="28"/>
          <w:szCs w:val="28"/>
          <w:lang w:val="uz-Cyrl-UZ" w:eastAsia="ru-RU"/>
        </w:rPr>
        <w:t xml:space="preserve"> кўрсатилган</w:t>
      </w:r>
      <w:r w:rsidR="00747C08" w:rsidRPr="00286566">
        <w:rPr>
          <w:rFonts w:ascii="Times New Roman" w:eastAsia="Times New Roman" w:hAnsi="Times New Roman" w:cs="Times New Roman"/>
          <w:color w:val="000000"/>
          <w:sz w:val="28"/>
          <w:szCs w:val="28"/>
          <w:lang w:val="uz-Cyrl-UZ" w:eastAsia="ru-RU"/>
        </w:rPr>
        <w:t>.</w:t>
      </w:r>
    </w:p>
    <w:p w:rsidR="0078398F" w:rsidRPr="00C93A64" w:rsidRDefault="00C93A64" w:rsidP="00C93A64">
      <w:pPr>
        <w:spacing w:after="0" w:line="240" w:lineRule="auto"/>
        <w:jc w:val="both"/>
        <w:rPr>
          <w:rFonts w:ascii="Times New Roman" w:eastAsia="Times New Roman" w:hAnsi="Times New Roman" w:cs="Times New Roman"/>
          <w:b/>
          <w:sz w:val="28"/>
          <w:szCs w:val="28"/>
          <w:lang w:val="uz-Cyrl-UZ" w:eastAsia="ru-RU"/>
        </w:rPr>
      </w:pPr>
      <w:r w:rsidRPr="00C93A64">
        <w:rPr>
          <w:rFonts w:ascii="Times New Roman" w:eastAsia="Times New Roman" w:hAnsi="Times New Roman" w:cs="Times New Roman"/>
          <w:b/>
          <w:sz w:val="28"/>
          <w:szCs w:val="28"/>
          <w:lang w:val="uz-Cyrl-UZ" w:eastAsia="ru-RU"/>
        </w:rPr>
        <w:lastRenderedPageBreak/>
        <w:t>II. </w:t>
      </w:r>
      <w:r w:rsidR="0078398F" w:rsidRPr="00C93A64">
        <w:rPr>
          <w:rFonts w:ascii="Times New Roman" w:eastAsia="Times New Roman" w:hAnsi="Times New Roman" w:cs="Times New Roman"/>
          <w:b/>
          <w:sz w:val="28"/>
          <w:szCs w:val="28"/>
          <w:lang w:val="uz-Cyrl-UZ" w:eastAsia="ru-RU"/>
        </w:rPr>
        <w:t>Хорижий давлатлар электрон рақамли имзо тўғрис</w:t>
      </w:r>
      <w:r w:rsidR="00A762E0" w:rsidRPr="00C93A64">
        <w:rPr>
          <w:rFonts w:ascii="Times New Roman" w:eastAsia="Times New Roman" w:hAnsi="Times New Roman" w:cs="Times New Roman"/>
          <w:b/>
          <w:sz w:val="28"/>
          <w:szCs w:val="28"/>
          <w:lang w:val="uz-Cyrl-UZ" w:eastAsia="ru-RU"/>
        </w:rPr>
        <w:t xml:space="preserve">ида қонунлари </w:t>
      </w:r>
      <w:r w:rsidR="0078398F" w:rsidRPr="00C93A64">
        <w:rPr>
          <w:rFonts w:ascii="Times New Roman" w:eastAsia="Times New Roman" w:hAnsi="Times New Roman" w:cs="Times New Roman"/>
          <w:b/>
          <w:sz w:val="28"/>
          <w:szCs w:val="28"/>
          <w:lang w:val="uz-Cyrl-UZ" w:eastAsia="ru-RU"/>
        </w:rPr>
        <w:t>бўйича таҳлилий маълумот</w:t>
      </w:r>
      <w:r w:rsidRPr="00C93A64">
        <w:rPr>
          <w:rFonts w:ascii="Times New Roman" w:eastAsia="Times New Roman" w:hAnsi="Times New Roman" w:cs="Times New Roman"/>
          <w:b/>
          <w:sz w:val="28"/>
          <w:szCs w:val="28"/>
          <w:lang w:val="uz-Cyrl-UZ" w:eastAsia="ru-RU"/>
        </w:rPr>
        <w:t>.</w:t>
      </w:r>
    </w:p>
    <w:p w:rsidR="005932A8" w:rsidRDefault="005932A8" w:rsidP="00C93A64">
      <w:pPr>
        <w:spacing w:after="0" w:line="240" w:lineRule="auto"/>
        <w:ind w:left="568"/>
        <w:jc w:val="center"/>
        <w:rPr>
          <w:rFonts w:ascii="Times New Roman" w:eastAsia="Times New Roman" w:hAnsi="Times New Roman" w:cs="Times New Roman"/>
          <w:b/>
          <w:sz w:val="28"/>
          <w:szCs w:val="28"/>
          <w:lang w:val="uz-Cyrl-UZ" w:eastAsia="ru-RU"/>
        </w:rPr>
      </w:pPr>
    </w:p>
    <w:p w:rsidR="00A762E0" w:rsidRDefault="00A762E0" w:rsidP="00C93A64">
      <w:pPr>
        <w:spacing w:after="0" w:line="240" w:lineRule="auto"/>
        <w:ind w:left="568"/>
        <w:jc w:val="center"/>
        <w:rPr>
          <w:rFonts w:ascii="Times New Roman" w:eastAsia="Times New Roman" w:hAnsi="Times New Roman" w:cs="Times New Roman"/>
          <w:b/>
          <w:sz w:val="28"/>
          <w:szCs w:val="28"/>
          <w:lang w:val="uz-Cyrl-UZ" w:eastAsia="ru-RU"/>
        </w:rPr>
      </w:pPr>
      <w:r w:rsidRPr="00286566">
        <w:rPr>
          <w:rFonts w:ascii="Times New Roman" w:eastAsia="Times New Roman" w:hAnsi="Times New Roman" w:cs="Times New Roman"/>
          <w:b/>
          <w:sz w:val="28"/>
          <w:szCs w:val="28"/>
          <w:lang w:val="uz-Cyrl-UZ" w:eastAsia="ru-RU"/>
        </w:rPr>
        <w:t>Хитой Халқ Республикаси</w:t>
      </w:r>
    </w:p>
    <w:p w:rsidR="005932A8" w:rsidRPr="00286566" w:rsidRDefault="005932A8" w:rsidP="00C93A64">
      <w:pPr>
        <w:spacing w:after="0" w:line="240" w:lineRule="auto"/>
        <w:ind w:left="568"/>
        <w:jc w:val="center"/>
        <w:rPr>
          <w:rFonts w:ascii="Times New Roman" w:eastAsia="Times New Roman" w:hAnsi="Times New Roman" w:cs="Times New Roman"/>
          <w:b/>
          <w:sz w:val="28"/>
          <w:szCs w:val="28"/>
          <w:lang w:val="uz-Cyrl-UZ" w:eastAsia="ru-RU"/>
        </w:rPr>
      </w:pPr>
    </w:p>
    <w:p w:rsidR="00A762E0" w:rsidRPr="00286566" w:rsidRDefault="00A762E0" w:rsidP="00C93A64">
      <w:pPr>
        <w:spacing w:after="0" w:line="240" w:lineRule="auto"/>
        <w:ind w:firstLine="567"/>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b/>
          <w:sz w:val="28"/>
          <w:szCs w:val="28"/>
          <w:lang w:val="uz-Cyrl-UZ" w:eastAsia="ru-RU"/>
        </w:rPr>
        <w:t xml:space="preserve">Қонун номи: </w:t>
      </w:r>
      <w:r w:rsidRPr="00286566">
        <w:rPr>
          <w:rFonts w:ascii="Times New Roman" w:eastAsia="Times New Roman" w:hAnsi="Times New Roman" w:cs="Times New Roman"/>
          <w:sz w:val="28"/>
          <w:szCs w:val="28"/>
          <w:lang w:val="uz-Cyrl-UZ" w:eastAsia="ru-RU"/>
        </w:rPr>
        <w:t>Хитой Халқ Республикасининг электрон имзо тўғрисидаги қонуни</w:t>
      </w:r>
      <w:r w:rsidR="008164CF" w:rsidRPr="00286566">
        <w:rPr>
          <w:rFonts w:ascii="Times New Roman" w:eastAsia="Times New Roman" w:hAnsi="Times New Roman" w:cs="Times New Roman"/>
          <w:sz w:val="28"/>
          <w:szCs w:val="28"/>
          <w:lang w:val="uz-Cyrl-UZ" w:eastAsia="ru-RU"/>
        </w:rPr>
        <w:t>.</w:t>
      </w:r>
    </w:p>
    <w:p w:rsidR="008164CF" w:rsidRPr="00286566" w:rsidRDefault="008164CF" w:rsidP="00C93A64">
      <w:pPr>
        <w:spacing w:after="0" w:line="240" w:lineRule="auto"/>
        <w:ind w:firstLine="567"/>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b/>
          <w:sz w:val="28"/>
          <w:szCs w:val="28"/>
          <w:lang w:val="uz-Cyrl-UZ" w:eastAsia="ru-RU"/>
        </w:rPr>
        <w:t xml:space="preserve">Қонуннинг қисқача мазмуни: </w:t>
      </w:r>
      <w:r w:rsidRPr="00286566">
        <w:rPr>
          <w:rFonts w:ascii="Times New Roman" w:eastAsia="Times New Roman" w:hAnsi="Times New Roman" w:cs="Times New Roman"/>
          <w:sz w:val="28"/>
          <w:szCs w:val="28"/>
          <w:lang w:val="uz-Cyrl-UZ" w:eastAsia="ru-RU"/>
        </w:rPr>
        <w:t>Хитой қонуни Европа Иттифоқининг электрон имзолар тўғрисидаги директиваси, UNCITRAL намунавий қонунлари ва Бирлашган Миллатлар Ташкилотининг халқаро шартномаларда электрон алоқа тўғрисида конвенциялари асосида ишлаб чиқилган. Бу оддий электрон имзо ва электрон рақамли имзонинг мажбурий ижро этилишини таъминлайди. У икки даражали юрисдикция деб ҳисобланади, чунки у электрон рақамли имзоларга қўлда ёзилган имзо билан бир хил мақом беради, аммо оддий электрон имзоларни қонуний ва мажбурий деб тан олади. Ушбу моделга амал қилган мамлакатлар компанияларга имзоларнинг ҳар хил шаклларини танлаш ва ҳар бир фойдаланиш ҳолати учун энг қулай ва мос шакл асосида ўз бизнес жараёнларини созлаш имкониятини беради.</w:t>
      </w:r>
    </w:p>
    <w:p w:rsidR="008164CF" w:rsidRPr="00286566" w:rsidRDefault="008164CF" w:rsidP="00C93A64">
      <w:pPr>
        <w:spacing w:after="0" w:line="240" w:lineRule="auto"/>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Электрон имзоларни аниқ ҳуқуқий қўллаб-қувватлашига қарамай, Хитойдаги баъзи судялар уларни тан олишга қарши бўлишмоқда. Натижада, меҳнат шартномалари каби нозик масалаларда қўлда ёзилган имзолардан фойдаланиш умкин.</w:t>
      </w:r>
    </w:p>
    <w:p w:rsidR="008164CF" w:rsidRPr="00286566" w:rsidRDefault="008164CF" w:rsidP="00C93A64">
      <w:pPr>
        <w:spacing w:after="0" w:line="240" w:lineRule="auto"/>
        <w:ind w:firstLine="568"/>
        <w:jc w:val="both"/>
        <w:rPr>
          <w:rFonts w:ascii="Times New Roman" w:eastAsia="Times New Roman" w:hAnsi="Times New Roman" w:cs="Times New Roman"/>
          <w:b/>
          <w:sz w:val="28"/>
          <w:szCs w:val="28"/>
          <w:lang w:val="uz-Cyrl-UZ" w:eastAsia="ru-RU"/>
        </w:rPr>
      </w:pPr>
      <w:r w:rsidRPr="00286566">
        <w:rPr>
          <w:rFonts w:ascii="Times New Roman" w:eastAsia="Times New Roman" w:hAnsi="Times New Roman" w:cs="Times New Roman"/>
          <w:b/>
          <w:sz w:val="28"/>
          <w:szCs w:val="28"/>
          <w:lang w:val="uz-Cyrl-UZ" w:eastAsia="ru-RU"/>
        </w:rPr>
        <w:t>Асосий чекловлар</w:t>
      </w:r>
    </w:p>
    <w:p w:rsidR="008164CF" w:rsidRPr="00286566" w:rsidRDefault="008164CF" w:rsidP="00C93A64">
      <w:pPr>
        <w:spacing w:after="0" w:line="240" w:lineRule="auto"/>
        <w:ind w:firstLine="568"/>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Шахсий муносабатлар билан боғлиқ шартномалар (никоҳ, фарзандликка олиш, меросхўрлик каби), баъзи кўчмас мулк тўғрисидаги шартномалар ва коммунал хизматларни тўхтатиб қўйиш билан боғлиқ шартномалар қонундан озод қилинади.</w:t>
      </w:r>
    </w:p>
    <w:p w:rsidR="008164CF" w:rsidRDefault="008164CF" w:rsidP="00C93A64">
      <w:pPr>
        <w:spacing w:after="0" w:line="240" w:lineRule="auto"/>
        <w:ind w:firstLine="568"/>
        <w:jc w:val="center"/>
        <w:rPr>
          <w:rFonts w:ascii="Times New Roman" w:eastAsia="Times New Roman" w:hAnsi="Times New Roman" w:cs="Times New Roman"/>
          <w:b/>
          <w:sz w:val="28"/>
          <w:szCs w:val="28"/>
          <w:lang w:val="uz-Cyrl-UZ" w:eastAsia="ru-RU"/>
        </w:rPr>
      </w:pPr>
      <w:r w:rsidRPr="00286566">
        <w:rPr>
          <w:rFonts w:ascii="Times New Roman" w:eastAsia="Times New Roman" w:hAnsi="Times New Roman" w:cs="Times New Roman"/>
          <w:b/>
          <w:sz w:val="28"/>
          <w:szCs w:val="28"/>
          <w:lang w:val="uz-Cyrl-UZ" w:eastAsia="ru-RU"/>
        </w:rPr>
        <w:t xml:space="preserve"> Европа Иттифоқи</w:t>
      </w:r>
    </w:p>
    <w:p w:rsidR="005932A8" w:rsidRPr="00286566" w:rsidRDefault="005932A8" w:rsidP="00C93A64">
      <w:pPr>
        <w:spacing w:after="0" w:line="240" w:lineRule="auto"/>
        <w:ind w:firstLine="568"/>
        <w:jc w:val="center"/>
        <w:rPr>
          <w:rFonts w:ascii="Times New Roman" w:eastAsia="Times New Roman" w:hAnsi="Times New Roman" w:cs="Times New Roman"/>
          <w:b/>
          <w:sz w:val="28"/>
          <w:szCs w:val="28"/>
          <w:lang w:val="uz-Cyrl-UZ" w:eastAsia="ru-RU"/>
        </w:rPr>
      </w:pPr>
    </w:p>
    <w:p w:rsidR="00C93A64" w:rsidRDefault="008164CF" w:rsidP="00C93A64">
      <w:pPr>
        <w:spacing w:after="0" w:line="240" w:lineRule="auto"/>
        <w:ind w:firstLine="567"/>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b/>
          <w:sz w:val="28"/>
          <w:szCs w:val="28"/>
          <w:lang w:val="uz-Cyrl-UZ" w:eastAsia="ru-RU"/>
        </w:rPr>
        <w:t>Қонун номи:</w:t>
      </w:r>
      <w:r w:rsidRPr="00286566">
        <w:rPr>
          <w:rFonts w:ascii="Times New Roman" w:hAnsi="Times New Roman" w:cs="Times New Roman"/>
          <w:sz w:val="28"/>
          <w:szCs w:val="28"/>
        </w:rPr>
        <w:t xml:space="preserve"> </w:t>
      </w:r>
      <w:r w:rsidRPr="00286566">
        <w:rPr>
          <w:rFonts w:ascii="Times New Roman" w:eastAsia="Times New Roman" w:hAnsi="Times New Roman" w:cs="Times New Roman"/>
          <w:sz w:val="28"/>
          <w:szCs w:val="28"/>
          <w:lang w:val="uz-Cyrl-UZ" w:eastAsia="ru-RU"/>
        </w:rPr>
        <w:t>Электрон идентификация ва ишончли хизматларни бошқариш тўғрисидаги низом (910/2014/EC).</w:t>
      </w:r>
    </w:p>
    <w:p w:rsidR="008164CF" w:rsidRPr="00286566" w:rsidRDefault="008164CF" w:rsidP="00C93A64">
      <w:pPr>
        <w:spacing w:after="0" w:line="240" w:lineRule="auto"/>
        <w:ind w:firstLine="567"/>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b/>
          <w:sz w:val="28"/>
          <w:szCs w:val="28"/>
          <w:lang w:val="uz-Cyrl-UZ" w:eastAsia="ru-RU"/>
        </w:rPr>
        <w:t xml:space="preserve">Қонуннинг қисқача мазмуни: </w:t>
      </w:r>
      <w:r w:rsidRPr="00286566">
        <w:rPr>
          <w:rFonts w:ascii="Times New Roman" w:eastAsia="Times New Roman" w:hAnsi="Times New Roman" w:cs="Times New Roman"/>
          <w:sz w:val="28"/>
          <w:szCs w:val="28"/>
          <w:lang w:val="uz-Cyrl-UZ" w:eastAsia="ru-RU"/>
        </w:rPr>
        <w:t xml:space="preserve">1999 йилда Европа Иттифоқи электрон имзо тўғрисидаги йўриқномани (1999/93 / EC) қабул қилди. 2014 йил 23 июлда Европа Иттифоқи унинг ўрнига - Электрон идентификация ва ишончли хизматларни бошқариш тўғрисидаги низомни қабул қилди (910/2014/EC). Одатда eIDAS деб номланадиган ушбу меъёрий ҳужжат Европа Иттифоқи бўйлаб электрон идентификация қилиш, имзолар, муҳрлар ва ҳужжатлар учун янги ҳуқуқий тузилмани ўрнатади. eIDAS 2016 йил 1 июлдан кучга кирган. Шу санада Европа Иттифоқининг амалдаги кўрсатмаси, шунингдек Европа Иттифоқига аъзо давлатларнинг eIDASга зид бўлган барча қонунлари автоматик равишда бекор қилинади ёки ўзгартирилади. Биринчи марта, Европа Иттифоқининг барча ҳудудларида электрон имзо ва идентификаторларни тан олиш учун изчил қонунчилик базаси ва ягона бозор вужудга келди. Бу компанияларга Европа Иттифоқида электрон имзоларни </w:t>
      </w:r>
      <w:r w:rsidRPr="00286566">
        <w:rPr>
          <w:rFonts w:ascii="Times New Roman" w:eastAsia="Times New Roman" w:hAnsi="Times New Roman" w:cs="Times New Roman"/>
          <w:sz w:val="28"/>
          <w:szCs w:val="28"/>
          <w:lang w:val="uz-Cyrl-UZ" w:eastAsia="ru-RU"/>
        </w:rPr>
        <w:lastRenderedPageBreak/>
        <w:t>ишлаб чиқиш ва улардан фойдаланишни кенгайтириш учун тахмин қилинадиган ҳуқуқий муҳитни тақдим этди.</w:t>
      </w:r>
    </w:p>
    <w:p w:rsidR="008164CF" w:rsidRDefault="008164CF" w:rsidP="00C93A64">
      <w:pPr>
        <w:spacing w:after="0" w:line="240" w:lineRule="auto"/>
        <w:ind w:firstLine="568"/>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eIDASнинг 25-моддасида барча электрон имзолар ва тасдиқлаш хизматлари суд ишларида далил сифатида қабул қилиниши мумкинлиги тўғрисидаги асосий ҳуқуқий қоидалар сақланиб қолган. Бунга электрон имзолар, муҳрлар, вақт штамплари, рўйхатдан ўтган етказиб бериш хизматлари ва веб-сайтни тасдиқлаш учун сертификатлар киради.</w:t>
      </w:r>
    </w:p>
    <w:p w:rsidR="005932A8" w:rsidRPr="00286566" w:rsidRDefault="005932A8" w:rsidP="00C93A64">
      <w:pPr>
        <w:spacing w:after="0" w:line="240" w:lineRule="auto"/>
        <w:ind w:firstLine="568"/>
        <w:jc w:val="both"/>
        <w:rPr>
          <w:rFonts w:ascii="Times New Roman" w:eastAsia="Times New Roman" w:hAnsi="Times New Roman" w:cs="Times New Roman"/>
          <w:sz w:val="28"/>
          <w:szCs w:val="28"/>
          <w:lang w:val="uz-Cyrl-UZ" w:eastAsia="ru-RU"/>
        </w:rPr>
      </w:pPr>
    </w:p>
    <w:p w:rsidR="008164CF" w:rsidRDefault="008164CF" w:rsidP="00C93A64">
      <w:pPr>
        <w:spacing w:after="0" w:line="240" w:lineRule="auto"/>
        <w:ind w:firstLine="568"/>
        <w:jc w:val="center"/>
        <w:rPr>
          <w:rFonts w:ascii="Times New Roman" w:eastAsia="Times New Roman" w:hAnsi="Times New Roman" w:cs="Times New Roman"/>
          <w:b/>
          <w:sz w:val="28"/>
          <w:szCs w:val="28"/>
          <w:lang w:val="uz-Cyrl-UZ" w:eastAsia="ru-RU"/>
        </w:rPr>
      </w:pPr>
      <w:r w:rsidRPr="00286566">
        <w:rPr>
          <w:rFonts w:ascii="Times New Roman" w:eastAsia="Times New Roman" w:hAnsi="Times New Roman" w:cs="Times New Roman"/>
          <w:b/>
          <w:sz w:val="28"/>
          <w:szCs w:val="28"/>
          <w:lang w:val="uz-Cyrl-UZ" w:eastAsia="ru-RU"/>
        </w:rPr>
        <w:t>Ҳиндистон Респупликаси</w:t>
      </w:r>
    </w:p>
    <w:p w:rsidR="005932A8" w:rsidRPr="00286566" w:rsidRDefault="005932A8" w:rsidP="00C93A64">
      <w:pPr>
        <w:spacing w:after="0" w:line="240" w:lineRule="auto"/>
        <w:ind w:firstLine="568"/>
        <w:jc w:val="center"/>
        <w:rPr>
          <w:rFonts w:ascii="Times New Roman" w:eastAsia="Times New Roman" w:hAnsi="Times New Roman" w:cs="Times New Roman"/>
          <w:b/>
          <w:sz w:val="28"/>
          <w:szCs w:val="28"/>
          <w:lang w:val="uz-Cyrl-UZ" w:eastAsia="ru-RU"/>
        </w:rPr>
      </w:pPr>
    </w:p>
    <w:p w:rsidR="008164CF" w:rsidRPr="00286566" w:rsidRDefault="008164CF" w:rsidP="00C93A64">
      <w:pPr>
        <w:spacing w:after="0" w:line="240" w:lineRule="auto"/>
        <w:ind w:firstLine="568"/>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b/>
          <w:sz w:val="28"/>
          <w:szCs w:val="28"/>
          <w:lang w:val="uz-Cyrl-UZ" w:eastAsia="ru-RU"/>
        </w:rPr>
        <w:t xml:space="preserve">Қонун номи: </w:t>
      </w:r>
      <w:r w:rsidRPr="00286566">
        <w:rPr>
          <w:rFonts w:ascii="Times New Roman" w:eastAsia="Times New Roman" w:hAnsi="Times New Roman" w:cs="Times New Roman"/>
          <w:sz w:val="28"/>
          <w:szCs w:val="28"/>
          <w:lang w:val="uz-Cyrl-UZ" w:eastAsia="ru-RU"/>
        </w:rPr>
        <w:t>Ахборот технологиялари тўғрисидаги қонун.</w:t>
      </w:r>
    </w:p>
    <w:p w:rsidR="008164CF" w:rsidRPr="00286566" w:rsidRDefault="008164CF" w:rsidP="00C93A64">
      <w:pPr>
        <w:spacing w:after="0" w:line="240" w:lineRule="auto"/>
        <w:ind w:firstLine="568"/>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b/>
          <w:sz w:val="28"/>
          <w:szCs w:val="28"/>
          <w:lang w:val="uz-Cyrl-UZ" w:eastAsia="ru-RU"/>
        </w:rPr>
        <w:t xml:space="preserve">Қонуннинг қисқача мазмуни: </w:t>
      </w:r>
      <w:r w:rsidRPr="00286566">
        <w:rPr>
          <w:rFonts w:ascii="Times New Roman" w:eastAsia="Times New Roman" w:hAnsi="Times New Roman" w:cs="Times New Roman"/>
          <w:sz w:val="28"/>
          <w:szCs w:val="28"/>
          <w:lang w:val="uz-Cyrl-UZ" w:eastAsia="ru-RU"/>
        </w:rPr>
        <w:t>Ҳиндистон қонунларида оддий электрон имзо ҳам, рақамли имзо ҳам (баъзида кучайтирилган электрон имзо деб номланади) мажбурий ижро этилиши кўзда тутилган. У икки даражали юрисдикция деб ҳисобланади, чунки у рақамли имзоларга қўлда ёзилган имзо билан бир хил мақом беради, аммо оддий электрон имзоларни қонуний ва мажбурий деб тан олади. Ушбу моделга амал қилган мамлакатлар компанияларга имзоларнинг ҳар хил шаклларини танлаш ва ҳар бир фойдаланиш ҳолати учун энг қулай ва мос шакл асосида ўз бизнес жараёнларини созлаш имкониятини беради.</w:t>
      </w:r>
    </w:p>
    <w:p w:rsidR="008164CF" w:rsidRPr="00286566" w:rsidRDefault="008164CF" w:rsidP="00C93A64">
      <w:pPr>
        <w:spacing w:after="0" w:line="240" w:lineRule="auto"/>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Ҳиндистонда электрон рақамли имзолардан фойдаланишда қўшимча техник ва қонуний талаблар мавжуд. Қонуннинг 35-моддасида, рақамли сертификатлар берадиган субъектлар учун стандартлар кўрсатилган.</w:t>
      </w:r>
    </w:p>
    <w:p w:rsidR="008164CF" w:rsidRPr="00286566" w:rsidRDefault="008164CF" w:rsidP="00C93A64">
      <w:pPr>
        <w:spacing w:after="0" w:line="240" w:lineRule="auto"/>
        <w:ind w:firstLine="568"/>
        <w:jc w:val="both"/>
        <w:rPr>
          <w:rFonts w:ascii="Times New Roman" w:eastAsia="Times New Roman" w:hAnsi="Times New Roman" w:cs="Times New Roman"/>
          <w:b/>
          <w:sz w:val="28"/>
          <w:szCs w:val="28"/>
          <w:lang w:val="uz-Cyrl-UZ" w:eastAsia="ru-RU"/>
        </w:rPr>
      </w:pPr>
      <w:r w:rsidRPr="00286566">
        <w:rPr>
          <w:rFonts w:ascii="Times New Roman" w:eastAsia="Times New Roman" w:hAnsi="Times New Roman" w:cs="Times New Roman"/>
          <w:b/>
          <w:sz w:val="28"/>
          <w:szCs w:val="28"/>
          <w:lang w:val="uz-Cyrl-UZ" w:eastAsia="ru-RU"/>
        </w:rPr>
        <w:t>Асосий чекловлар</w:t>
      </w:r>
    </w:p>
    <w:p w:rsidR="008164CF" w:rsidRDefault="008164CF" w:rsidP="00C93A64">
      <w:pPr>
        <w:spacing w:after="0" w:line="240" w:lineRule="auto"/>
        <w:ind w:firstLine="568"/>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Ишончномалар, васиятномалар ва кўчмас мулк билан боғлиқ шартномалар қонундан озод қилинган. Бундан ташқари, кўплаб битимларда штампланган қоғоздан фойдаланиш кераклиги тўғрисидаги талаб фарзандликка олишга халақит беради.</w:t>
      </w:r>
    </w:p>
    <w:p w:rsidR="005932A8" w:rsidRPr="00286566" w:rsidRDefault="005932A8" w:rsidP="00C93A64">
      <w:pPr>
        <w:spacing w:after="0" w:line="240" w:lineRule="auto"/>
        <w:ind w:firstLine="568"/>
        <w:jc w:val="both"/>
        <w:rPr>
          <w:rFonts w:ascii="Times New Roman" w:eastAsia="Times New Roman" w:hAnsi="Times New Roman" w:cs="Times New Roman"/>
          <w:sz w:val="28"/>
          <w:szCs w:val="28"/>
          <w:lang w:val="uz-Cyrl-UZ" w:eastAsia="ru-RU"/>
        </w:rPr>
      </w:pPr>
    </w:p>
    <w:p w:rsidR="008164CF" w:rsidRDefault="008164CF" w:rsidP="00C93A64">
      <w:pPr>
        <w:spacing w:after="0" w:line="240" w:lineRule="auto"/>
        <w:ind w:firstLine="568"/>
        <w:jc w:val="center"/>
        <w:rPr>
          <w:rFonts w:ascii="Times New Roman" w:eastAsia="Times New Roman" w:hAnsi="Times New Roman" w:cs="Times New Roman"/>
          <w:b/>
          <w:sz w:val="28"/>
          <w:szCs w:val="28"/>
          <w:lang w:val="uz-Cyrl-UZ" w:eastAsia="ru-RU"/>
        </w:rPr>
      </w:pPr>
      <w:r w:rsidRPr="00286566">
        <w:rPr>
          <w:rFonts w:ascii="Times New Roman" w:eastAsia="Times New Roman" w:hAnsi="Times New Roman" w:cs="Times New Roman"/>
          <w:b/>
          <w:sz w:val="28"/>
          <w:szCs w:val="28"/>
          <w:lang w:val="uz-Cyrl-UZ" w:eastAsia="ru-RU"/>
        </w:rPr>
        <w:t>Корея Республикаси</w:t>
      </w:r>
    </w:p>
    <w:p w:rsidR="005932A8" w:rsidRPr="00286566" w:rsidRDefault="005932A8" w:rsidP="00C93A64">
      <w:pPr>
        <w:spacing w:after="0" w:line="240" w:lineRule="auto"/>
        <w:ind w:firstLine="568"/>
        <w:jc w:val="center"/>
        <w:rPr>
          <w:rFonts w:ascii="Times New Roman" w:eastAsia="Times New Roman" w:hAnsi="Times New Roman" w:cs="Times New Roman"/>
          <w:b/>
          <w:sz w:val="28"/>
          <w:szCs w:val="28"/>
          <w:lang w:val="uz-Cyrl-UZ" w:eastAsia="ru-RU"/>
        </w:rPr>
      </w:pPr>
    </w:p>
    <w:p w:rsidR="008164CF" w:rsidRPr="00286566" w:rsidRDefault="008164CF" w:rsidP="00C93A64">
      <w:pPr>
        <w:spacing w:after="0" w:line="240" w:lineRule="auto"/>
        <w:ind w:firstLine="568"/>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b/>
          <w:sz w:val="28"/>
          <w:szCs w:val="28"/>
          <w:lang w:val="uz-Cyrl-UZ" w:eastAsia="ru-RU"/>
        </w:rPr>
        <w:t xml:space="preserve">Қонун номи: </w:t>
      </w:r>
      <w:r w:rsidRPr="00286566">
        <w:rPr>
          <w:rFonts w:ascii="Times New Roman" w:eastAsia="Times New Roman" w:hAnsi="Times New Roman" w:cs="Times New Roman"/>
          <w:sz w:val="28"/>
          <w:szCs w:val="28"/>
          <w:lang w:val="uz-Cyrl-UZ" w:eastAsia="ru-RU"/>
        </w:rPr>
        <w:t>Рақамли имзо қонуни</w:t>
      </w:r>
    </w:p>
    <w:p w:rsidR="00286566" w:rsidRPr="00286566" w:rsidRDefault="008164CF" w:rsidP="00C93A64">
      <w:pPr>
        <w:spacing w:after="0" w:line="240" w:lineRule="auto"/>
        <w:ind w:firstLine="568"/>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b/>
          <w:sz w:val="28"/>
          <w:szCs w:val="28"/>
          <w:lang w:val="uz-Cyrl-UZ" w:eastAsia="ru-RU"/>
        </w:rPr>
        <w:t>Қонуннинг қисқача мазмуни:</w:t>
      </w:r>
      <w:r w:rsidRPr="00286566">
        <w:rPr>
          <w:rFonts w:ascii="Times New Roman" w:eastAsia="Times New Roman" w:hAnsi="Times New Roman" w:cs="Times New Roman"/>
          <w:sz w:val="28"/>
          <w:szCs w:val="28"/>
          <w:lang w:val="uz-Cyrl-UZ" w:eastAsia="ru-RU"/>
        </w:rPr>
        <w:t xml:space="preserve"> Корея Республикасининг Электрон имзо тўғрисидаги қонуни Европа Иттифоқининг электрон имзолар тўғрисидаги директиваси, UNCITRAL намунавий қонунлари асосида ишлаб чиқилган. </w:t>
      </w:r>
    </w:p>
    <w:p w:rsidR="008164CF" w:rsidRPr="00286566" w:rsidRDefault="008164CF" w:rsidP="00C93A64">
      <w:pPr>
        <w:spacing w:after="0" w:line="240" w:lineRule="auto"/>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Бу оддий электрон имзо ва электрон рақамли имзонинг мажбурий ижро этилишини таъминлайди. У икки даражали юрисдикция деб ҳисобланади, чунки у электрон рақамли имзоларга қўлда ёзилган имзо билан бир хил мақом беради, аммо оддий электрон имзоларни қонуний ва мажбурий деб тан олади. Ушбу моделга амал қилган мамлакатлар компанияларга имзоларнинг ҳар хил шаклларини танлаш ва ҳар бир фойдаланиш ҳолати учун энг қулай ва мос шакл асосида ўз бизнес жараёнларини созлаш имкониятини беради.</w:t>
      </w:r>
    </w:p>
    <w:p w:rsidR="008164CF" w:rsidRPr="00286566" w:rsidRDefault="008164CF" w:rsidP="00C93A64">
      <w:pPr>
        <w:spacing w:after="0" w:line="240" w:lineRule="auto"/>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 xml:space="preserve">Кўпгина бошқа мамлакатлар сингари, электрон имзоларга рухсат бериш учун ҳам розилик талаб қилинади. Аммо шартномани талқин қилишнинг умумий принтципига кўра, агар томонлар ўртасида бундай аниқ келишув мавжуд </w:t>
      </w:r>
      <w:r w:rsidRPr="00286566">
        <w:rPr>
          <w:rFonts w:ascii="Times New Roman" w:eastAsia="Times New Roman" w:hAnsi="Times New Roman" w:cs="Times New Roman"/>
          <w:sz w:val="28"/>
          <w:szCs w:val="28"/>
          <w:lang w:val="uz-Cyrl-UZ" w:eastAsia="ru-RU"/>
        </w:rPr>
        <w:lastRenderedPageBreak/>
        <w:t>бўлмаса ёки имзолаган шахснинг кимлиги ёки юборилган хабарнинг ҳақиқийлиги ёки яхлитлиги шубҳа остига қўйилса, электрон имзонинг таъсирини томонларнинг ҳақиқий ниятини шарҳлаш йўли билан аниқлаш керак.</w:t>
      </w:r>
    </w:p>
    <w:p w:rsidR="008164CF" w:rsidRPr="00286566" w:rsidRDefault="008164CF" w:rsidP="00C93A64">
      <w:pPr>
        <w:spacing w:after="0" w:line="240" w:lineRule="auto"/>
        <w:ind w:firstLine="568"/>
        <w:jc w:val="both"/>
        <w:rPr>
          <w:rFonts w:ascii="Times New Roman" w:eastAsia="Times New Roman" w:hAnsi="Times New Roman" w:cs="Times New Roman"/>
          <w:b/>
          <w:sz w:val="28"/>
          <w:szCs w:val="28"/>
          <w:lang w:val="uz-Cyrl-UZ" w:eastAsia="ru-RU"/>
        </w:rPr>
      </w:pPr>
      <w:r w:rsidRPr="00286566">
        <w:rPr>
          <w:rFonts w:ascii="Times New Roman" w:eastAsia="Times New Roman" w:hAnsi="Times New Roman" w:cs="Times New Roman"/>
          <w:b/>
          <w:sz w:val="28"/>
          <w:szCs w:val="28"/>
          <w:lang w:val="uz-Cyrl-UZ" w:eastAsia="ru-RU"/>
        </w:rPr>
        <w:t>Асосий чекловлар</w:t>
      </w:r>
    </w:p>
    <w:p w:rsidR="008164CF" w:rsidRDefault="008164CF" w:rsidP="00C93A64">
      <w:pPr>
        <w:spacing w:after="0" w:line="240" w:lineRule="auto"/>
        <w:ind w:firstLine="568"/>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Хеч қандай муҳим чекловлар мавжуд эмас.</w:t>
      </w:r>
    </w:p>
    <w:p w:rsidR="005932A8" w:rsidRPr="00286566" w:rsidRDefault="005932A8" w:rsidP="00C93A64">
      <w:pPr>
        <w:spacing w:after="0" w:line="240" w:lineRule="auto"/>
        <w:ind w:firstLine="568"/>
        <w:jc w:val="both"/>
        <w:rPr>
          <w:rFonts w:ascii="Times New Roman" w:eastAsia="Times New Roman" w:hAnsi="Times New Roman" w:cs="Times New Roman"/>
          <w:sz w:val="28"/>
          <w:szCs w:val="28"/>
          <w:lang w:val="uz-Cyrl-UZ" w:eastAsia="ru-RU"/>
        </w:rPr>
      </w:pPr>
    </w:p>
    <w:p w:rsidR="00286566" w:rsidRDefault="00286566" w:rsidP="00C93A64">
      <w:pPr>
        <w:spacing w:after="0" w:line="240" w:lineRule="auto"/>
        <w:ind w:firstLine="568"/>
        <w:jc w:val="center"/>
        <w:rPr>
          <w:rFonts w:ascii="Times New Roman" w:eastAsia="Times New Roman" w:hAnsi="Times New Roman" w:cs="Times New Roman"/>
          <w:b/>
          <w:sz w:val="28"/>
          <w:szCs w:val="28"/>
          <w:lang w:val="uz-Cyrl-UZ" w:eastAsia="ru-RU"/>
        </w:rPr>
      </w:pPr>
      <w:r w:rsidRPr="00286566">
        <w:rPr>
          <w:rFonts w:ascii="Times New Roman" w:eastAsia="Times New Roman" w:hAnsi="Times New Roman" w:cs="Times New Roman"/>
          <w:b/>
          <w:sz w:val="28"/>
          <w:szCs w:val="28"/>
          <w:lang w:val="uz-Cyrl-UZ" w:eastAsia="ru-RU"/>
        </w:rPr>
        <w:t>Россия Федерацияси</w:t>
      </w:r>
    </w:p>
    <w:p w:rsidR="005932A8" w:rsidRPr="00286566" w:rsidRDefault="005932A8" w:rsidP="00C93A64">
      <w:pPr>
        <w:spacing w:after="0" w:line="240" w:lineRule="auto"/>
        <w:ind w:firstLine="568"/>
        <w:jc w:val="center"/>
        <w:rPr>
          <w:rFonts w:ascii="Times New Roman" w:eastAsia="Times New Roman" w:hAnsi="Times New Roman" w:cs="Times New Roman"/>
          <w:b/>
          <w:sz w:val="28"/>
          <w:szCs w:val="28"/>
          <w:lang w:val="uz-Cyrl-UZ" w:eastAsia="ru-RU"/>
        </w:rPr>
      </w:pPr>
    </w:p>
    <w:p w:rsidR="00C93A64" w:rsidRDefault="00286566" w:rsidP="00C93A64">
      <w:pPr>
        <w:spacing w:after="0" w:line="240" w:lineRule="auto"/>
        <w:ind w:firstLine="568"/>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b/>
          <w:sz w:val="28"/>
          <w:szCs w:val="28"/>
          <w:lang w:val="uz-Cyrl-UZ" w:eastAsia="ru-RU"/>
        </w:rPr>
        <w:t xml:space="preserve">Қонун номи: </w:t>
      </w:r>
      <w:r w:rsidRPr="00286566">
        <w:rPr>
          <w:rFonts w:ascii="Times New Roman" w:eastAsia="Times New Roman" w:hAnsi="Times New Roman" w:cs="Times New Roman"/>
          <w:sz w:val="28"/>
          <w:szCs w:val="28"/>
          <w:lang w:val="uz-Cyrl-UZ" w:eastAsia="ru-RU"/>
        </w:rPr>
        <w:t>Электрон имзо тўғрисида</w:t>
      </w:r>
    </w:p>
    <w:p w:rsidR="00286566" w:rsidRPr="00286566" w:rsidRDefault="00286566" w:rsidP="00C93A64">
      <w:pPr>
        <w:spacing w:after="0" w:line="240" w:lineRule="auto"/>
        <w:ind w:firstLine="568"/>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b/>
          <w:sz w:val="28"/>
          <w:szCs w:val="28"/>
          <w:lang w:val="uz-Cyrl-UZ" w:eastAsia="ru-RU"/>
        </w:rPr>
        <w:t xml:space="preserve">Қонуннинг қисқача мазмуни: </w:t>
      </w:r>
      <w:r w:rsidRPr="00286566">
        <w:rPr>
          <w:rFonts w:ascii="Times New Roman" w:eastAsia="Times New Roman" w:hAnsi="Times New Roman" w:cs="Times New Roman"/>
          <w:sz w:val="28"/>
          <w:szCs w:val="28"/>
          <w:lang w:val="uz-Cyrl-UZ" w:eastAsia="ru-RU"/>
        </w:rPr>
        <w:t>Россия қонунчилигига кўра имзонинг электрон эканлиги сабабли уни имзолашни рад этиш мумкин эмас. Бироқ, аниқ амалга оширилиши учун рақамли имзолар электрон ҳужжат алмашинувини таъминлаш учун ҳукумат томонидан сертификатланган, электрон курер вазифасини бажарадиган махсус хизмат кўрсатувчи провайдер орқали алмашиниши керак.</w:t>
      </w:r>
    </w:p>
    <w:p w:rsidR="00286566" w:rsidRPr="00286566" w:rsidRDefault="00286566" w:rsidP="00C93A64">
      <w:pPr>
        <w:spacing w:after="0" w:line="240" w:lineRule="auto"/>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Шунингдек, қонунда электрон имзолар уч турга бўлинган:</w:t>
      </w:r>
    </w:p>
    <w:p w:rsidR="00286566" w:rsidRPr="00286566" w:rsidRDefault="00286566" w:rsidP="00C93A64">
      <w:pPr>
        <w:numPr>
          <w:ilvl w:val="0"/>
          <w:numId w:val="2"/>
        </w:numPr>
        <w:spacing w:after="0" w:line="240" w:lineRule="auto"/>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Оддий электрон имзо;</w:t>
      </w:r>
    </w:p>
    <w:p w:rsidR="00286566" w:rsidRPr="00286566" w:rsidRDefault="00286566" w:rsidP="00C93A64">
      <w:pPr>
        <w:numPr>
          <w:ilvl w:val="0"/>
          <w:numId w:val="2"/>
        </w:numPr>
        <w:spacing w:after="0" w:line="240" w:lineRule="auto"/>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Кучайтирилган электрон имзо (квалификацияланмаган);</w:t>
      </w:r>
    </w:p>
    <w:p w:rsidR="00286566" w:rsidRPr="00286566" w:rsidRDefault="00286566" w:rsidP="00C93A64">
      <w:pPr>
        <w:numPr>
          <w:ilvl w:val="0"/>
          <w:numId w:val="2"/>
        </w:numPr>
        <w:spacing w:after="0" w:line="240" w:lineRule="auto"/>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Кучайтирилган электрон имзо (квалификацияланган);</w:t>
      </w:r>
    </w:p>
    <w:p w:rsidR="00286566" w:rsidRPr="00286566" w:rsidRDefault="00286566" w:rsidP="00C93A64">
      <w:pPr>
        <w:spacing w:after="0" w:line="240" w:lineRule="auto"/>
        <w:jc w:val="both"/>
        <w:rPr>
          <w:rFonts w:ascii="Times New Roman" w:eastAsia="Times New Roman" w:hAnsi="Times New Roman" w:cs="Times New Roman"/>
          <w:b/>
          <w:sz w:val="28"/>
          <w:szCs w:val="28"/>
          <w:lang w:val="uz-Cyrl-UZ" w:eastAsia="ru-RU"/>
        </w:rPr>
      </w:pPr>
      <w:r w:rsidRPr="00286566">
        <w:rPr>
          <w:rFonts w:ascii="Times New Roman" w:eastAsia="Times New Roman" w:hAnsi="Times New Roman" w:cs="Times New Roman"/>
          <w:b/>
          <w:sz w:val="28"/>
          <w:szCs w:val="28"/>
          <w:lang w:val="uz-Cyrl-UZ" w:eastAsia="ru-RU"/>
        </w:rPr>
        <w:t>Асосий чекловлар</w:t>
      </w:r>
    </w:p>
    <w:p w:rsidR="00286566" w:rsidRDefault="00286566" w:rsidP="00C93A64">
      <w:pPr>
        <w:spacing w:after="0" w:line="240" w:lineRule="auto"/>
        <w:ind w:firstLine="568"/>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Хеч қандай муҳим чекловлар мавжуд эмас.</w:t>
      </w:r>
    </w:p>
    <w:p w:rsidR="005932A8" w:rsidRPr="00286566" w:rsidRDefault="005932A8" w:rsidP="00C93A64">
      <w:pPr>
        <w:spacing w:after="0" w:line="240" w:lineRule="auto"/>
        <w:ind w:firstLine="568"/>
        <w:jc w:val="both"/>
        <w:rPr>
          <w:rFonts w:ascii="Times New Roman" w:eastAsia="Times New Roman" w:hAnsi="Times New Roman" w:cs="Times New Roman"/>
          <w:sz w:val="28"/>
          <w:szCs w:val="28"/>
          <w:lang w:val="uz-Cyrl-UZ" w:eastAsia="ru-RU"/>
        </w:rPr>
      </w:pPr>
    </w:p>
    <w:p w:rsidR="00286566" w:rsidRDefault="00286566" w:rsidP="00C93A64">
      <w:pPr>
        <w:spacing w:after="0" w:line="240" w:lineRule="auto"/>
        <w:ind w:firstLine="568"/>
        <w:jc w:val="center"/>
        <w:rPr>
          <w:rFonts w:ascii="Times New Roman" w:eastAsia="Times New Roman" w:hAnsi="Times New Roman" w:cs="Times New Roman"/>
          <w:b/>
          <w:sz w:val="28"/>
          <w:szCs w:val="28"/>
          <w:lang w:val="uz-Cyrl-UZ" w:eastAsia="ru-RU"/>
        </w:rPr>
      </w:pPr>
      <w:r w:rsidRPr="00286566">
        <w:rPr>
          <w:rFonts w:ascii="Times New Roman" w:eastAsia="Times New Roman" w:hAnsi="Times New Roman" w:cs="Times New Roman"/>
          <w:b/>
          <w:sz w:val="28"/>
          <w:szCs w:val="28"/>
          <w:lang w:val="uz-Cyrl-UZ" w:eastAsia="ru-RU"/>
        </w:rPr>
        <w:t>Ту</w:t>
      </w:r>
      <w:r w:rsidR="00C93A64">
        <w:rPr>
          <w:rFonts w:ascii="Times New Roman" w:eastAsia="Times New Roman" w:hAnsi="Times New Roman" w:cs="Times New Roman"/>
          <w:b/>
          <w:sz w:val="28"/>
          <w:szCs w:val="28"/>
          <w:lang w:val="uz-Cyrl-UZ" w:eastAsia="ru-RU"/>
        </w:rPr>
        <w:t>р</w:t>
      </w:r>
      <w:r w:rsidRPr="00286566">
        <w:rPr>
          <w:rFonts w:ascii="Times New Roman" w:eastAsia="Times New Roman" w:hAnsi="Times New Roman" w:cs="Times New Roman"/>
          <w:b/>
          <w:sz w:val="28"/>
          <w:szCs w:val="28"/>
          <w:lang w:val="uz-Cyrl-UZ" w:eastAsia="ru-RU"/>
        </w:rPr>
        <w:t>кия Республикаси</w:t>
      </w:r>
    </w:p>
    <w:p w:rsidR="005932A8" w:rsidRPr="00286566" w:rsidRDefault="005932A8" w:rsidP="00C93A64">
      <w:pPr>
        <w:spacing w:after="0" w:line="240" w:lineRule="auto"/>
        <w:ind w:firstLine="568"/>
        <w:jc w:val="center"/>
        <w:rPr>
          <w:rFonts w:ascii="Times New Roman" w:eastAsia="Times New Roman" w:hAnsi="Times New Roman" w:cs="Times New Roman"/>
          <w:b/>
          <w:sz w:val="28"/>
          <w:szCs w:val="28"/>
          <w:lang w:val="uz-Cyrl-UZ" w:eastAsia="ru-RU"/>
        </w:rPr>
      </w:pPr>
    </w:p>
    <w:p w:rsidR="00286566" w:rsidRPr="00286566" w:rsidRDefault="00286566" w:rsidP="00C93A64">
      <w:pPr>
        <w:spacing w:after="0" w:line="240" w:lineRule="auto"/>
        <w:ind w:firstLine="568"/>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b/>
          <w:sz w:val="28"/>
          <w:szCs w:val="28"/>
          <w:lang w:val="uz-Cyrl-UZ" w:eastAsia="ru-RU"/>
        </w:rPr>
        <w:t xml:space="preserve">Қонун номи: </w:t>
      </w:r>
      <w:r w:rsidRPr="00286566">
        <w:rPr>
          <w:rFonts w:ascii="Times New Roman" w:eastAsia="Times New Roman" w:hAnsi="Times New Roman" w:cs="Times New Roman"/>
          <w:sz w:val="28"/>
          <w:szCs w:val="28"/>
          <w:lang w:val="uz-Cyrl-UZ" w:eastAsia="ru-RU"/>
        </w:rPr>
        <w:t>ELEKTRONİK İMZA KANUNU</w:t>
      </w:r>
    </w:p>
    <w:p w:rsidR="00286566" w:rsidRPr="00286566" w:rsidRDefault="00286566" w:rsidP="00C93A64">
      <w:pPr>
        <w:spacing w:after="0" w:line="240" w:lineRule="auto"/>
        <w:ind w:firstLine="568"/>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b/>
          <w:sz w:val="28"/>
          <w:szCs w:val="28"/>
          <w:lang w:val="uz-Cyrl-UZ" w:eastAsia="ru-RU"/>
        </w:rPr>
        <w:t xml:space="preserve">Қонуннинг қисқача мазмуни: </w:t>
      </w:r>
      <w:r w:rsidRPr="00286566">
        <w:rPr>
          <w:rFonts w:ascii="Times New Roman" w:eastAsia="Times New Roman" w:hAnsi="Times New Roman" w:cs="Times New Roman"/>
          <w:sz w:val="28"/>
          <w:szCs w:val="28"/>
          <w:lang w:val="uz-Cyrl-UZ" w:eastAsia="ru-RU"/>
        </w:rPr>
        <w:t>Туркия UNCITRAL намунавий қонунига амал қилади ва кўплаб Европа Иттифоқига аъзо давлатларнинг қонунларига ўхшашдир. Бироқ, унинг қонунлари фақат рақамли, илғор ёки малакали электрон имзо деб аталадиган нарсаларнинг қонунийлигига қаратилган. Ушбу турдаги имзолар имзо чекувчи томон малакали хизмат кўрсатувчи провайдер томонидан берилган рақамли сертификатга эга бўлишини талаб қилади. Ушбу замонавий электрон имзолар қўлда ёзилган имзолар билан бир хил ҳуқуқий кучга эга. Туркия қонунчилигига биноан оддий электрон имзолар учун аниқ қоидалар мавжуд эмас.</w:t>
      </w:r>
    </w:p>
    <w:p w:rsidR="00286566" w:rsidRPr="00286566" w:rsidRDefault="00286566" w:rsidP="00C93A64">
      <w:pPr>
        <w:spacing w:after="0" w:line="240" w:lineRule="auto"/>
        <w:jc w:val="both"/>
        <w:rPr>
          <w:rFonts w:ascii="Times New Roman" w:eastAsia="Times New Roman" w:hAnsi="Times New Roman" w:cs="Times New Roman"/>
          <w:b/>
          <w:sz w:val="28"/>
          <w:szCs w:val="28"/>
          <w:lang w:val="uz-Cyrl-UZ" w:eastAsia="ru-RU"/>
        </w:rPr>
      </w:pPr>
      <w:r w:rsidRPr="00286566">
        <w:rPr>
          <w:rFonts w:ascii="Times New Roman" w:eastAsia="Times New Roman" w:hAnsi="Times New Roman" w:cs="Times New Roman"/>
          <w:b/>
          <w:sz w:val="28"/>
          <w:szCs w:val="28"/>
          <w:lang w:val="uz-Cyrl-UZ" w:eastAsia="ru-RU"/>
        </w:rPr>
        <w:t>Асосий чекловлар</w:t>
      </w:r>
    </w:p>
    <w:p w:rsidR="00286566" w:rsidRPr="00286566" w:rsidRDefault="00286566" w:rsidP="00C93A64">
      <w:pPr>
        <w:spacing w:after="0" w:line="240" w:lineRule="auto"/>
        <w:ind w:firstLine="568"/>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Хеч қандай муҳим чекловлар мавжуд эмас.</w:t>
      </w:r>
    </w:p>
    <w:p w:rsidR="00C93A64" w:rsidRDefault="00C93A64" w:rsidP="00C93A64">
      <w:pPr>
        <w:spacing w:after="0" w:line="240" w:lineRule="auto"/>
        <w:ind w:firstLine="568"/>
        <w:jc w:val="center"/>
        <w:rPr>
          <w:rFonts w:ascii="Times New Roman" w:eastAsia="Times New Roman" w:hAnsi="Times New Roman" w:cs="Times New Roman"/>
          <w:b/>
          <w:sz w:val="28"/>
          <w:szCs w:val="28"/>
          <w:lang w:val="uz-Cyrl-UZ" w:eastAsia="ru-RU"/>
        </w:rPr>
      </w:pPr>
    </w:p>
    <w:p w:rsidR="00286566" w:rsidRDefault="00286566" w:rsidP="00C93A64">
      <w:pPr>
        <w:spacing w:after="0" w:line="240" w:lineRule="auto"/>
        <w:ind w:firstLine="568"/>
        <w:jc w:val="center"/>
        <w:rPr>
          <w:rFonts w:ascii="Times New Roman" w:eastAsia="Times New Roman" w:hAnsi="Times New Roman" w:cs="Times New Roman"/>
          <w:b/>
          <w:sz w:val="28"/>
          <w:szCs w:val="28"/>
          <w:lang w:val="uz-Cyrl-UZ" w:eastAsia="ru-RU"/>
        </w:rPr>
      </w:pPr>
      <w:r w:rsidRPr="00286566">
        <w:rPr>
          <w:rFonts w:ascii="Times New Roman" w:eastAsia="Times New Roman" w:hAnsi="Times New Roman" w:cs="Times New Roman"/>
          <w:b/>
          <w:sz w:val="28"/>
          <w:szCs w:val="28"/>
          <w:lang w:val="uz-Cyrl-UZ" w:eastAsia="ru-RU"/>
        </w:rPr>
        <w:t>Америка қўшма штатлари</w:t>
      </w:r>
    </w:p>
    <w:p w:rsidR="005932A8" w:rsidRPr="00286566" w:rsidRDefault="005932A8" w:rsidP="00C93A64">
      <w:pPr>
        <w:spacing w:after="0" w:line="240" w:lineRule="auto"/>
        <w:ind w:firstLine="568"/>
        <w:jc w:val="center"/>
        <w:rPr>
          <w:rFonts w:ascii="Times New Roman" w:eastAsia="Times New Roman" w:hAnsi="Times New Roman" w:cs="Times New Roman"/>
          <w:b/>
          <w:sz w:val="28"/>
          <w:szCs w:val="28"/>
          <w:lang w:val="uz-Cyrl-UZ" w:eastAsia="ru-RU"/>
        </w:rPr>
      </w:pPr>
    </w:p>
    <w:p w:rsidR="00286566" w:rsidRPr="00286566" w:rsidRDefault="00286566" w:rsidP="00C93A64">
      <w:pPr>
        <w:spacing w:after="0" w:line="240" w:lineRule="auto"/>
        <w:ind w:firstLine="568"/>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b/>
          <w:sz w:val="28"/>
          <w:szCs w:val="28"/>
          <w:lang w:val="uz-Cyrl-UZ" w:eastAsia="ru-RU"/>
        </w:rPr>
        <w:t>Қонун номи:</w:t>
      </w:r>
      <w:r w:rsidRPr="00286566">
        <w:rPr>
          <w:rFonts w:ascii="Times New Roman" w:hAnsi="Times New Roman" w:cs="Times New Roman"/>
          <w:sz w:val="28"/>
          <w:szCs w:val="28"/>
          <w:lang w:val="uz-Cyrl-UZ"/>
        </w:rPr>
        <w:t xml:space="preserve"> </w:t>
      </w:r>
      <w:r w:rsidRPr="00286566">
        <w:rPr>
          <w:rFonts w:ascii="Times New Roman" w:eastAsia="Times New Roman" w:hAnsi="Times New Roman" w:cs="Times New Roman"/>
          <w:sz w:val="28"/>
          <w:szCs w:val="28"/>
          <w:lang w:val="uz-Cyrl-UZ" w:eastAsia="ru-RU"/>
        </w:rPr>
        <w:t>Глобал ва миллий тижорат тўғрисидаги қонунда электрон имзолар (ESIGN - Electronic Signatures in Global and National Commerce Act)</w:t>
      </w:r>
    </w:p>
    <w:p w:rsidR="00286566" w:rsidRPr="00286566" w:rsidRDefault="00286566" w:rsidP="00C93A64">
      <w:pPr>
        <w:spacing w:after="0" w:line="240" w:lineRule="auto"/>
        <w:ind w:firstLine="568"/>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Ягона электрон оператсиялар тўғрисидаги қонун (UETA - Uniform Electronic Transactions Act)</w:t>
      </w:r>
    </w:p>
    <w:p w:rsidR="00286566" w:rsidRPr="00286566" w:rsidRDefault="00286566" w:rsidP="00C93A64">
      <w:pPr>
        <w:spacing w:after="0" w:line="240" w:lineRule="auto"/>
        <w:ind w:firstLine="568"/>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b/>
          <w:sz w:val="28"/>
          <w:szCs w:val="28"/>
          <w:lang w:val="uz-Cyrl-UZ" w:eastAsia="ru-RU"/>
        </w:rPr>
        <w:lastRenderedPageBreak/>
        <w:t xml:space="preserve">Қонуннинг қисқача мазмуни: </w:t>
      </w:r>
      <w:r w:rsidRPr="00286566">
        <w:rPr>
          <w:rFonts w:ascii="Times New Roman" w:eastAsia="Times New Roman" w:hAnsi="Times New Roman" w:cs="Times New Roman"/>
          <w:sz w:val="28"/>
          <w:szCs w:val="28"/>
          <w:lang w:val="uz-Cyrl-UZ" w:eastAsia="ru-RU"/>
        </w:rPr>
        <w:t>Федерал ҳукумат ESIGNни 2000 йилда қабул қилди. Бундан ташқари, ҳар бир штат электрон имзо тўғрисидаги қонунни қабул қилди, 47 таси UETA асосида версиясини қабул қилди. Ушбу минималист ёки рухсат берувчи қонунлар деярли барча турдаги шартномалар учун электрон имзолардан фойдаланишга рухсат беради. Шу билан бирга, бизнесни электрон шаклда олиб бориш учун барча томонларнинг олдиндан розилигини олиш муҳимдир.</w:t>
      </w:r>
    </w:p>
    <w:p w:rsidR="00286566" w:rsidRPr="00286566" w:rsidRDefault="00286566" w:rsidP="00C93A64">
      <w:pPr>
        <w:spacing w:after="0" w:line="240" w:lineRule="auto"/>
        <w:ind w:firstLine="568"/>
        <w:jc w:val="both"/>
        <w:rPr>
          <w:rFonts w:ascii="Times New Roman" w:eastAsia="Times New Roman" w:hAnsi="Times New Roman" w:cs="Times New Roman"/>
          <w:b/>
          <w:sz w:val="28"/>
          <w:szCs w:val="28"/>
          <w:lang w:val="uz-Cyrl-UZ" w:eastAsia="ru-RU"/>
        </w:rPr>
      </w:pPr>
      <w:r w:rsidRPr="00286566">
        <w:rPr>
          <w:rFonts w:ascii="Times New Roman" w:eastAsia="Times New Roman" w:hAnsi="Times New Roman" w:cs="Times New Roman"/>
          <w:b/>
          <w:sz w:val="28"/>
          <w:szCs w:val="28"/>
          <w:lang w:val="uz-Cyrl-UZ" w:eastAsia="ru-RU"/>
        </w:rPr>
        <w:t>Асосий чекловлар</w:t>
      </w:r>
    </w:p>
    <w:p w:rsidR="00286566" w:rsidRPr="00286566" w:rsidRDefault="00286566" w:rsidP="00C93A64">
      <w:pPr>
        <w:spacing w:after="0" w:line="240" w:lineRule="auto"/>
        <w:ind w:firstLine="568"/>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ESIGN тўғрисидаги қонун ва аксарият штатлар қонунларида кўчмас мулкни топшириш, васиятномалар ва истеъмолчиларга қонуний равишда талаб қилинган баъзи хабарномалар бундан мустасно.</w:t>
      </w:r>
    </w:p>
    <w:p w:rsidR="00C93A64" w:rsidRDefault="00C93A64" w:rsidP="00C93A64">
      <w:pPr>
        <w:spacing w:after="0" w:line="240" w:lineRule="auto"/>
        <w:ind w:firstLine="568"/>
        <w:rPr>
          <w:rFonts w:ascii="Times New Roman" w:eastAsia="Times New Roman" w:hAnsi="Times New Roman" w:cs="Times New Roman"/>
          <w:bCs/>
          <w:color w:val="000000"/>
          <w:sz w:val="28"/>
          <w:szCs w:val="28"/>
          <w:lang w:val="uz-Cyrl-UZ" w:eastAsia="ru-RU"/>
        </w:rPr>
      </w:pPr>
    </w:p>
    <w:p w:rsidR="00637F8B" w:rsidRPr="00286566" w:rsidRDefault="00C93A64" w:rsidP="00C93A64">
      <w:pPr>
        <w:spacing w:after="0" w:line="240" w:lineRule="auto"/>
        <w:ind w:firstLine="567"/>
        <w:rPr>
          <w:rFonts w:ascii="Times New Roman" w:eastAsia="Times New Roman" w:hAnsi="Times New Roman" w:cs="Times New Roman"/>
          <w:b/>
          <w:bCs/>
          <w:color w:val="000000"/>
          <w:sz w:val="28"/>
          <w:szCs w:val="28"/>
          <w:lang w:val="uz-Cyrl-UZ" w:eastAsia="ru-RU"/>
        </w:rPr>
      </w:pPr>
      <w:r>
        <w:rPr>
          <w:rFonts w:ascii="Times New Roman" w:eastAsia="Times New Roman" w:hAnsi="Times New Roman" w:cs="Times New Roman"/>
          <w:b/>
          <w:bCs/>
          <w:color w:val="000000"/>
          <w:sz w:val="28"/>
          <w:szCs w:val="28"/>
          <w:lang w:val="en-US" w:eastAsia="ru-RU"/>
        </w:rPr>
        <w:t>III</w:t>
      </w:r>
      <w:r w:rsidRPr="00C93A64">
        <w:rPr>
          <w:rFonts w:ascii="Times New Roman" w:eastAsia="Times New Roman" w:hAnsi="Times New Roman" w:cs="Times New Roman"/>
          <w:b/>
          <w:bCs/>
          <w:color w:val="000000"/>
          <w:sz w:val="28"/>
          <w:szCs w:val="28"/>
          <w:lang w:eastAsia="ru-RU"/>
        </w:rPr>
        <w:t>.</w:t>
      </w:r>
      <w:r>
        <w:rPr>
          <w:rFonts w:ascii="Times New Roman" w:eastAsia="Times New Roman" w:hAnsi="Times New Roman" w:cs="Times New Roman"/>
          <w:b/>
          <w:bCs/>
          <w:color w:val="000000"/>
          <w:sz w:val="28"/>
          <w:szCs w:val="28"/>
          <w:lang w:val="en-US" w:eastAsia="ru-RU"/>
        </w:rPr>
        <w:t> </w:t>
      </w:r>
      <w:r w:rsidR="000A0F44" w:rsidRPr="00286566">
        <w:rPr>
          <w:rFonts w:ascii="Times New Roman" w:eastAsia="Times New Roman" w:hAnsi="Times New Roman" w:cs="Times New Roman"/>
          <w:b/>
          <w:bCs/>
          <w:color w:val="000000"/>
          <w:sz w:val="28"/>
          <w:szCs w:val="28"/>
          <w:lang w:val="uz-Cyrl-UZ" w:eastAsia="ru-RU"/>
        </w:rPr>
        <w:t>Булутли э</w:t>
      </w:r>
      <w:r w:rsidR="00637F8B" w:rsidRPr="00286566">
        <w:rPr>
          <w:rFonts w:ascii="Times New Roman" w:eastAsia="Times New Roman" w:hAnsi="Times New Roman" w:cs="Times New Roman"/>
          <w:b/>
          <w:bCs/>
          <w:color w:val="000000"/>
          <w:sz w:val="28"/>
          <w:szCs w:val="28"/>
          <w:lang w:val="uz-Cyrl-UZ" w:eastAsia="ru-RU"/>
        </w:rPr>
        <w:t xml:space="preserve">лектрон рақамли имзо </w:t>
      </w:r>
      <w:r>
        <w:rPr>
          <w:rFonts w:ascii="Times New Roman" w:eastAsia="Times New Roman" w:hAnsi="Times New Roman" w:cs="Times New Roman"/>
          <w:b/>
          <w:bCs/>
          <w:color w:val="000000"/>
          <w:sz w:val="28"/>
          <w:szCs w:val="28"/>
          <w:lang w:val="uz-Cyrl-UZ" w:eastAsia="ru-RU"/>
        </w:rPr>
        <w:t>тўғрисида</w:t>
      </w:r>
      <w:r w:rsidR="00286566" w:rsidRPr="00286566">
        <w:rPr>
          <w:rFonts w:ascii="Times New Roman" w:eastAsia="Times New Roman" w:hAnsi="Times New Roman" w:cs="Times New Roman"/>
          <w:b/>
          <w:bCs/>
          <w:color w:val="000000"/>
          <w:sz w:val="28"/>
          <w:szCs w:val="28"/>
          <w:lang w:val="uz-Cyrl-UZ" w:eastAsia="ru-RU"/>
        </w:rPr>
        <w:t>.</w:t>
      </w:r>
    </w:p>
    <w:p w:rsidR="00637F8B" w:rsidRPr="00286566" w:rsidRDefault="00637F8B" w:rsidP="00C93A64">
      <w:pPr>
        <w:spacing w:after="0" w:line="240" w:lineRule="auto"/>
        <w:ind w:firstLine="567"/>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Булутли электрон имзо - бу ёпиқ, криптографик ҳимояланган ахборот ва ҳисоблаш тизими. Тизим шахсий калитларни яратиш ва электрон имзо сертификатини бериш, шунингдек Интернет тармоғи орқали электрон почта хабарларини тасдиқлаш имкониятини беради. Бу малакали имзонинг шахсий калитини булутда, Аккредитатсия қилинган ЭРИни хавфсиз ахборот тизимида сақлашни назарда тутади.</w:t>
      </w:r>
    </w:p>
    <w:p w:rsidR="00637F8B" w:rsidRPr="00286566" w:rsidRDefault="00637F8B" w:rsidP="00C93A64">
      <w:pPr>
        <w:spacing w:after="0" w:line="240" w:lineRule="auto"/>
        <w:ind w:firstLine="567"/>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Булутда сақланган электрон имзо маҳаллий компютерда ўрнатилган рақамли имзо билан бир хил усулда фойдаланиши мумкин. Сиз ҳар қандай аҳамиятга эга бўлган ҳар қандай электрон ҳужжатларни тасдиқлашингиз мумкин. Шунингдек, булутли ЭРИ ички ва ташқи электрон ҳужжат айланиши тизимида ёки электрон савдо майдончаларида электрон савдо протцедураларида иштирок этиш учун ишлатилиши мумкин.</w:t>
      </w:r>
    </w:p>
    <w:p w:rsidR="00637F8B" w:rsidRPr="00286566" w:rsidRDefault="00637F8B" w:rsidP="00C93A64">
      <w:pPr>
        <w:spacing w:after="0" w:line="240" w:lineRule="auto"/>
        <w:ind w:firstLine="567"/>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 xml:space="preserve">Булутли электрон имзолардан фойдаланишнинг асосий афзаллиги шундаки, охирги фойдаланувчи стационар иш жойига боғланишдан озод қилинади. Интернетга уланган </w:t>
      </w:r>
      <w:r w:rsidR="00501AB9" w:rsidRPr="00286566">
        <w:rPr>
          <w:rFonts w:ascii="Times New Roman" w:eastAsia="Times New Roman" w:hAnsi="Times New Roman" w:cs="Times New Roman"/>
          <w:sz w:val="28"/>
          <w:szCs w:val="28"/>
          <w:lang w:val="uz-Cyrl-UZ" w:eastAsia="ru-RU"/>
        </w:rPr>
        <w:t>қурилма</w:t>
      </w:r>
      <w:r w:rsidRPr="00286566">
        <w:rPr>
          <w:rFonts w:ascii="Times New Roman" w:eastAsia="Times New Roman" w:hAnsi="Times New Roman" w:cs="Times New Roman"/>
          <w:sz w:val="28"/>
          <w:szCs w:val="28"/>
          <w:lang w:val="uz-Cyrl-UZ" w:eastAsia="ru-RU"/>
        </w:rPr>
        <w:t xml:space="preserve"> </w:t>
      </w:r>
      <w:r w:rsidR="00A617ED" w:rsidRPr="00286566">
        <w:rPr>
          <w:rFonts w:ascii="Times New Roman" w:eastAsia="Times New Roman" w:hAnsi="Times New Roman" w:cs="Times New Roman"/>
          <w:sz w:val="28"/>
          <w:szCs w:val="28"/>
          <w:lang w:val="uz-Cyrl-UZ" w:eastAsia="ru-RU"/>
        </w:rPr>
        <w:t>мавжуд бӯлиши</w:t>
      </w:r>
      <w:r w:rsidRPr="00286566">
        <w:rPr>
          <w:rFonts w:ascii="Times New Roman" w:eastAsia="Times New Roman" w:hAnsi="Times New Roman" w:cs="Times New Roman"/>
          <w:sz w:val="28"/>
          <w:szCs w:val="28"/>
          <w:lang w:val="uz-Cyrl-UZ" w:eastAsia="ru-RU"/>
        </w:rPr>
        <w:t xml:space="preserve"> кифоя.</w:t>
      </w:r>
    </w:p>
    <w:p w:rsidR="001A1B43" w:rsidRPr="00286566" w:rsidRDefault="001A1B43" w:rsidP="00C93A64">
      <w:pPr>
        <w:spacing w:after="0" w:line="240" w:lineRule="auto"/>
        <w:ind w:firstLine="567"/>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Европа давлатларида булутли ЭРИ ларни ишлатиш учун Европа телекоммуникация стандартлари институтининг (</w:t>
      </w:r>
      <w:r w:rsidR="00501AB9" w:rsidRPr="00286566">
        <w:rPr>
          <w:rFonts w:ascii="Times New Roman" w:eastAsia="Times New Roman" w:hAnsi="Times New Roman" w:cs="Times New Roman"/>
          <w:sz w:val="28"/>
          <w:szCs w:val="28"/>
          <w:lang w:val="uz-Cyrl-UZ" w:eastAsia="ru-RU"/>
        </w:rPr>
        <w:t>(European Telecommunications Standards Institute, ETSI)</w:t>
      </w:r>
      <w:r w:rsidRPr="00286566">
        <w:rPr>
          <w:rFonts w:ascii="Times New Roman" w:eastAsia="Times New Roman" w:hAnsi="Times New Roman" w:cs="Times New Roman"/>
          <w:sz w:val="28"/>
          <w:szCs w:val="28"/>
          <w:lang w:val="uz-Cyrl-UZ" w:eastAsia="ru-RU"/>
        </w:rPr>
        <w:t>) Булутли стандартларини мувофиқлаштириш (Cloud Standard Coordination, CSC) гуруҳи талаблари асосида ишлатилади</w:t>
      </w:r>
    </w:p>
    <w:p w:rsidR="001A1B43" w:rsidRPr="00286566" w:rsidRDefault="001A1B43" w:rsidP="00C93A64">
      <w:pPr>
        <w:spacing w:after="0" w:line="240" w:lineRule="auto"/>
        <w:ind w:firstLine="567"/>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Ахборот хавфсизлигини бошқариш тизимлари учун ISO 27001:2013 бўйича провайдерлар учун мажбурий сертификатлаш маълумотлар хавфсизлигини комплекс ҳимоя қилиш учун асосдир.</w:t>
      </w:r>
    </w:p>
    <w:p w:rsidR="001A1B43" w:rsidRPr="00286566" w:rsidRDefault="001A1B43" w:rsidP="00C93A64">
      <w:pPr>
        <w:spacing w:after="0" w:line="240" w:lineRule="auto"/>
        <w:ind w:firstLine="567"/>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 xml:space="preserve">ISO 27017 стандартида ISO 27002 да мавжуд бўлмаган булут учун қўшимча хавфсизлик элементларини мавжуд. Ушбу стандартнинг тўлиқ расмий номи булутли хизматлар учун ISO/IEC 27002 қоидалари («Code of practice for information security controls based on ISO/IEC 27002 for cloud services») асосида ахборот хавфсизлигини бошқариш. </w:t>
      </w:r>
    </w:p>
    <w:p w:rsidR="001A1B43" w:rsidRPr="00286566" w:rsidRDefault="001A1B43" w:rsidP="00C93A64">
      <w:pPr>
        <w:spacing w:after="0" w:line="240" w:lineRule="auto"/>
        <w:ind w:firstLine="567"/>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 xml:space="preserve">2014 йил ёзида ISO шахсий маълумотларни булутда ҳимоя қилиш бўйича ISO 27018 стандартини, 2015 йил охирида эса - булутли ечимлар учун ахборот хавфсизлигини бошқариш бўйича </w:t>
      </w:r>
      <w:r w:rsidR="00A617ED" w:rsidRPr="00286566">
        <w:rPr>
          <w:rFonts w:ascii="Times New Roman" w:eastAsia="Times New Roman" w:hAnsi="Times New Roman" w:cs="Times New Roman"/>
          <w:sz w:val="28"/>
          <w:szCs w:val="28"/>
          <w:lang w:val="uz-Cyrl-UZ" w:eastAsia="ru-RU"/>
        </w:rPr>
        <w:t>ISO</w:t>
      </w:r>
      <w:r w:rsidRPr="00286566">
        <w:rPr>
          <w:rFonts w:ascii="Times New Roman" w:eastAsia="Times New Roman" w:hAnsi="Times New Roman" w:cs="Times New Roman"/>
          <w:sz w:val="28"/>
          <w:szCs w:val="28"/>
          <w:lang w:val="uz-Cyrl-UZ" w:eastAsia="ru-RU"/>
        </w:rPr>
        <w:t xml:space="preserve"> 27017: 2015 стандартини нашр этди.</w:t>
      </w:r>
    </w:p>
    <w:p w:rsidR="001A1B43" w:rsidRPr="00286566" w:rsidRDefault="001A1B43" w:rsidP="00C93A64">
      <w:pPr>
        <w:spacing w:after="0" w:line="240" w:lineRule="auto"/>
        <w:ind w:firstLine="567"/>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lastRenderedPageBreak/>
        <w:t>2014 йил кузида Европа парламентининг eIDAS деб номланган 910/2014-сонли янги регламенти кучга кирди. Янги қоидалар фойдаланувчиларга TSP (Trust Service Provider</w:t>
      </w:r>
      <w:r w:rsidR="00A617ED" w:rsidRPr="00286566">
        <w:rPr>
          <w:rFonts w:ascii="Times New Roman" w:eastAsia="Times New Roman" w:hAnsi="Times New Roman" w:cs="Times New Roman"/>
          <w:sz w:val="28"/>
          <w:szCs w:val="28"/>
          <w:lang w:val="uz-Cyrl-UZ" w:eastAsia="ru-RU"/>
        </w:rPr>
        <w:t xml:space="preserve"> - </w:t>
      </w:r>
      <w:r w:rsidRPr="00286566">
        <w:rPr>
          <w:rFonts w:ascii="Times New Roman" w:eastAsia="Times New Roman" w:hAnsi="Times New Roman" w:cs="Times New Roman"/>
          <w:sz w:val="28"/>
          <w:szCs w:val="28"/>
          <w:lang w:val="uz-Cyrl-UZ" w:eastAsia="ru-RU"/>
        </w:rPr>
        <w:t>Ишончли хизмат кўрсатувчи) деб номланган ишончли хизмат кўрсатувчи провайдернинг серверида сақлаш ва ундан фойдаланишга имкон беради.</w:t>
      </w:r>
    </w:p>
    <w:p w:rsidR="001A1B43" w:rsidRPr="00286566" w:rsidRDefault="001A1B43" w:rsidP="00C93A64">
      <w:pPr>
        <w:spacing w:after="0" w:line="240" w:lineRule="auto"/>
        <w:ind w:firstLine="567"/>
        <w:jc w:val="both"/>
        <w:rPr>
          <w:rFonts w:ascii="Times New Roman" w:eastAsia="Times New Roman" w:hAnsi="Times New Roman" w:cs="Times New Roman"/>
          <w:sz w:val="28"/>
          <w:szCs w:val="28"/>
          <w:lang w:val="uz-Cyrl-UZ" w:eastAsia="ru-RU"/>
        </w:rPr>
      </w:pPr>
      <w:r w:rsidRPr="00286566">
        <w:rPr>
          <w:rFonts w:ascii="Times New Roman" w:eastAsia="Times New Roman" w:hAnsi="Times New Roman" w:cs="Times New Roman"/>
          <w:sz w:val="28"/>
          <w:szCs w:val="28"/>
          <w:lang w:val="uz-Cyrl-UZ" w:eastAsia="ru-RU"/>
        </w:rPr>
        <w:t>Европа стандартлаштириш қўмитаси (</w:t>
      </w:r>
      <w:r w:rsidR="00A617ED" w:rsidRPr="00286566">
        <w:rPr>
          <w:rFonts w:ascii="Times New Roman" w:eastAsia="Times New Roman" w:hAnsi="Times New Roman" w:cs="Times New Roman"/>
          <w:sz w:val="28"/>
          <w:szCs w:val="28"/>
          <w:lang w:val="uz-Cyrl-UZ" w:eastAsia="ru-RU"/>
        </w:rPr>
        <w:t>CEN</w:t>
      </w:r>
      <w:r w:rsidRPr="00286566">
        <w:rPr>
          <w:rFonts w:ascii="Times New Roman" w:eastAsia="Times New Roman" w:hAnsi="Times New Roman" w:cs="Times New Roman"/>
          <w:sz w:val="28"/>
          <w:szCs w:val="28"/>
          <w:lang w:val="uz-Cyrl-UZ" w:eastAsia="ru-RU"/>
        </w:rPr>
        <w:t>) 2013 йил октябр ойида булутли рақамли имзоларни тартибга солишга бағишланган "Сервер имзосини қўллаб-қувватлайдиган ишончли тизимлар учун хавфсизлик талаблари" CEN/TS 419241 «Security Requirements for Trustworthy Systems Supporting Server Signing» техник спетсификатсиясини қабул қилди. Ҳужжат хавфсизликка мувофиқликнинг бир неча даражасини тавсифлайди.</w:t>
      </w:r>
    </w:p>
    <w:p w:rsidR="001A1B43" w:rsidRPr="00286566" w:rsidRDefault="001A1B43" w:rsidP="00C93A64">
      <w:pPr>
        <w:spacing w:after="0" w:line="240" w:lineRule="auto"/>
        <w:rPr>
          <w:rFonts w:ascii="Times New Roman" w:eastAsia="Times New Roman" w:hAnsi="Times New Roman" w:cs="Times New Roman"/>
          <w:sz w:val="28"/>
          <w:szCs w:val="28"/>
          <w:lang w:val="uz-Cyrl-UZ" w:eastAsia="ru-RU"/>
        </w:rPr>
      </w:pPr>
    </w:p>
    <w:p w:rsidR="00553A34" w:rsidRPr="00286566" w:rsidRDefault="00553A34" w:rsidP="00C93A64">
      <w:pPr>
        <w:spacing w:after="0" w:line="240" w:lineRule="auto"/>
        <w:rPr>
          <w:rFonts w:ascii="Times New Roman" w:hAnsi="Times New Roman" w:cs="Times New Roman"/>
          <w:sz w:val="28"/>
          <w:szCs w:val="28"/>
          <w:lang w:val="uz-Cyrl-UZ"/>
        </w:rPr>
      </w:pPr>
    </w:p>
    <w:sectPr w:rsidR="00553A34" w:rsidRPr="00286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57BAB"/>
    <w:multiLevelType w:val="hybridMultilevel"/>
    <w:tmpl w:val="747E9C08"/>
    <w:lvl w:ilvl="0" w:tplc="F0F0DA0A">
      <w:start w:val="1999"/>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94777E4"/>
    <w:multiLevelType w:val="hybridMultilevel"/>
    <w:tmpl w:val="83E2E0F6"/>
    <w:lvl w:ilvl="0" w:tplc="F0F0DA0A">
      <w:start w:val="1999"/>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CAC203E"/>
    <w:multiLevelType w:val="hybridMultilevel"/>
    <w:tmpl w:val="CEB81A98"/>
    <w:lvl w:ilvl="0" w:tplc="B738656C">
      <w:start w:val="1"/>
      <w:numFmt w:val="decimal"/>
      <w:lvlText w:val="%1."/>
      <w:lvlJc w:val="left"/>
      <w:pPr>
        <w:ind w:left="928" w:hanging="360"/>
      </w:pPr>
      <w:rPr>
        <w:rFonts w:hint="default"/>
        <w:b w:val="0"/>
        <w:color w:val="000000"/>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
    <w:nsid w:val="522B0D6C"/>
    <w:multiLevelType w:val="hybridMultilevel"/>
    <w:tmpl w:val="34340E1C"/>
    <w:lvl w:ilvl="0" w:tplc="F0F0DA0A">
      <w:start w:val="1999"/>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73456D48"/>
    <w:multiLevelType w:val="hybridMultilevel"/>
    <w:tmpl w:val="DEA61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2D"/>
    <w:rsid w:val="000A0F44"/>
    <w:rsid w:val="000C71E6"/>
    <w:rsid w:val="000D4F8E"/>
    <w:rsid w:val="00103094"/>
    <w:rsid w:val="00103B43"/>
    <w:rsid w:val="00144F10"/>
    <w:rsid w:val="001824EB"/>
    <w:rsid w:val="001A1B43"/>
    <w:rsid w:val="0023090A"/>
    <w:rsid w:val="00280E29"/>
    <w:rsid w:val="00286566"/>
    <w:rsid w:val="0030540E"/>
    <w:rsid w:val="00307150"/>
    <w:rsid w:val="003343F8"/>
    <w:rsid w:val="00372403"/>
    <w:rsid w:val="00403120"/>
    <w:rsid w:val="00445B37"/>
    <w:rsid w:val="004A4096"/>
    <w:rsid w:val="00501AB9"/>
    <w:rsid w:val="00553A34"/>
    <w:rsid w:val="00577FA9"/>
    <w:rsid w:val="005932A8"/>
    <w:rsid w:val="00630849"/>
    <w:rsid w:val="00637F8B"/>
    <w:rsid w:val="00747C08"/>
    <w:rsid w:val="007574B9"/>
    <w:rsid w:val="0078398F"/>
    <w:rsid w:val="00812CB3"/>
    <w:rsid w:val="008164CF"/>
    <w:rsid w:val="008F6F4D"/>
    <w:rsid w:val="00934A2D"/>
    <w:rsid w:val="009912BC"/>
    <w:rsid w:val="009D56A6"/>
    <w:rsid w:val="00A002F8"/>
    <w:rsid w:val="00A617ED"/>
    <w:rsid w:val="00A762E0"/>
    <w:rsid w:val="00B91BEB"/>
    <w:rsid w:val="00BA2E82"/>
    <w:rsid w:val="00C64B24"/>
    <w:rsid w:val="00C93A64"/>
    <w:rsid w:val="00E42714"/>
    <w:rsid w:val="00E66DCC"/>
    <w:rsid w:val="00E72A0B"/>
    <w:rsid w:val="00ED0D58"/>
    <w:rsid w:val="00EF4FAF"/>
    <w:rsid w:val="00F525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B7E03C-CB07-4879-ADA0-97F6C101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4A2D"/>
  </w:style>
  <w:style w:type="paragraph" w:styleId="5">
    <w:name w:val="heading 5"/>
    <w:basedOn w:val="a"/>
    <w:next w:val="a"/>
    <w:link w:val="50"/>
    <w:uiPriority w:val="9"/>
    <w:semiHidden/>
    <w:unhideWhenUsed/>
    <w:qFormat/>
    <w:rsid w:val="00103B4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096"/>
    <w:pPr>
      <w:ind w:left="720"/>
      <w:contextualSpacing/>
    </w:pPr>
  </w:style>
  <w:style w:type="character" w:customStyle="1" w:styleId="50">
    <w:name w:val="Заголовок 5 Знак"/>
    <w:basedOn w:val="a0"/>
    <w:link w:val="5"/>
    <w:uiPriority w:val="9"/>
    <w:semiHidden/>
    <w:rsid w:val="00103B43"/>
    <w:rPr>
      <w:rFonts w:asciiTheme="majorHAnsi" w:eastAsiaTheme="majorEastAsia" w:hAnsiTheme="majorHAnsi" w:cstheme="majorBidi"/>
      <w:color w:val="243F60" w:themeColor="accent1" w:themeShade="7F"/>
    </w:rPr>
  </w:style>
  <w:style w:type="table" w:styleId="a4">
    <w:name w:val="Table Grid"/>
    <w:basedOn w:val="a1"/>
    <w:uiPriority w:val="59"/>
    <w:rsid w:val="00783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78398F"/>
    <w:rPr>
      <w:color w:val="0000FF" w:themeColor="hyperlink"/>
      <w:u w:val="single"/>
    </w:rPr>
  </w:style>
  <w:style w:type="paragraph" w:styleId="a6">
    <w:name w:val="Balloon Text"/>
    <w:basedOn w:val="a"/>
    <w:link w:val="a7"/>
    <w:uiPriority w:val="99"/>
    <w:semiHidden/>
    <w:unhideWhenUsed/>
    <w:rsid w:val="00501AB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01AB9"/>
    <w:rPr>
      <w:rFonts w:ascii="Tahoma" w:hAnsi="Tahoma" w:cs="Tahoma"/>
      <w:sz w:val="16"/>
      <w:szCs w:val="16"/>
    </w:rPr>
  </w:style>
  <w:style w:type="paragraph" w:styleId="a8">
    <w:name w:val="Normal (Web)"/>
    <w:basedOn w:val="a"/>
    <w:uiPriority w:val="99"/>
    <w:semiHidden/>
    <w:unhideWhenUsed/>
    <w:rsid w:val="00C93A6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7695">
      <w:bodyDiv w:val="1"/>
      <w:marLeft w:val="0"/>
      <w:marRight w:val="0"/>
      <w:marTop w:val="0"/>
      <w:marBottom w:val="0"/>
      <w:divBdr>
        <w:top w:val="none" w:sz="0" w:space="0" w:color="auto"/>
        <w:left w:val="none" w:sz="0" w:space="0" w:color="auto"/>
        <w:bottom w:val="none" w:sz="0" w:space="0" w:color="auto"/>
        <w:right w:val="none" w:sz="0" w:space="0" w:color="auto"/>
      </w:divBdr>
    </w:div>
    <w:div w:id="203300725">
      <w:bodyDiv w:val="1"/>
      <w:marLeft w:val="0"/>
      <w:marRight w:val="0"/>
      <w:marTop w:val="0"/>
      <w:marBottom w:val="0"/>
      <w:divBdr>
        <w:top w:val="none" w:sz="0" w:space="0" w:color="auto"/>
        <w:left w:val="none" w:sz="0" w:space="0" w:color="auto"/>
        <w:bottom w:val="none" w:sz="0" w:space="0" w:color="auto"/>
        <w:right w:val="none" w:sz="0" w:space="0" w:color="auto"/>
      </w:divBdr>
    </w:div>
    <w:div w:id="331833744">
      <w:bodyDiv w:val="1"/>
      <w:marLeft w:val="0"/>
      <w:marRight w:val="0"/>
      <w:marTop w:val="0"/>
      <w:marBottom w:val="0"/>
      <w:divBdr>
        <w:top w:val="none" w:sz="0" w:space="0" w:color="auto"/>
        <w:left w:val="none" w:sz="0" w:space="0" w:color="auto"/>
        <w:bottom w:val="none" w:sz="0" w:space="0" w:color="auto"/>
        <w:right w:val="none" w:sz="0" w:space="0" w:color="auto"/>
      </w:divBdr>
    </w:div>
    <w:div w:id="603225663">
      <w:bodyDiv w:val="1"/>
      <w:marLeft w:val="0"/>
      <w:marRight w:val="0"/>
      <w:marTop w:val="0"/>
      <w:marBottom w:val="0"/>
      <w:divBdr>
        <w:top w:val="none" w:sz="0" w:space="0" w:color="auto"/>
        <w:left w:val="none" w:sz="0" w:space="0" w:color="auto"/>
        <w:bottom w:val="none" w:sz="0" w:space="0" w:color="auto"/>
        <w:right w:val="none" w:sz="0" w:space="0" w:color="auto"/>
      </w:divBdr>
    </w:div>
    <w:div w:id="921988187">
      <w:bodyDiv w:val="1"/>
      <w:marLeft w:val="0"/>
      <w:marRight w:val="0"/>
      <w:marTop w:val="0"/>
      <w:marBottom w:val="0"/>
      <w:divBdr>
        <w:top w:val="none" w:sz="0" w:space="0" w:color="auto"/>
        <w:left w:val="none" w:sz="0" w:space="0" w:color="auto"/>
        <w:bottom w:val="none" w:sz="0" w:space="0" w:color="auto"/>
        <w:right w:val="none" w:sz="0" w:space="0" w:color="auto"/>
      </w:divBdr>
    </w:div>
    <w:div w:id="1075930484">
      <w:bodyDiv w:val="1"/>
      <w:marLeft w:val="0"/>
      <w:marRight w:val="0"/>
      <w:marTop w:val="0"/>
      <w:marBottom w:val="0"/>
      <w:divBdr>
        <w:top w:val="none" w:sz="0" w:space="0" w:color="auto"/>
        <w:left w:val="none" w:sz="0" w:space="0" w:color="auto"/>
        <w:bottom w:val="none" w:sz="0" w:space="0" w:color="auto"/>
        <w:right w:val="none" w:sz="0" w:space="0" w:color="auto"/>
      </w:divBdr>
    </w:div>
    <w:div w:id="1175922482">
      <w:bodyDiv w:val="1"/>
      <w:marLeft w:val="0"/>
      <w:marRight w:val="0"/>
      <w:marTop w:val="0"/>
      <w:marBottom w:val="0"/>
      <w:divBdr>
        <w:top w:val="none" w:sz="0" w:space="0" w:color="auto"/>
        <w:left w:val="none" w:sz="0" w:space="0" w:color="auto"/>
        <w:bottom w:val="none" w:sz="0" w:space="0" w:color="auto"/>
        <w:right w:val="none" w:sz="0" w:space="0" w:color="auto"/>
      </w:divBdr>
    </w:div>
    <w:div w:id="1329560227">
      <w:bodyDiv w:val="1"/>
      <w:marLeft w:val="0"/>
      <w:marRight w:val="0"/>
      <w:marTop w:val="0"/>
      <w:marBottom w:val="0"/>
      <w:divBdr>
        <w:top w:val="none" w:sz="0" w:space="0" w:color="auto"/>
        <w:left w:val="none" w:sz="0" w:space="0" w:color="auto"/>
        <w:bottom w:val="none" w:sz="0" w:space="0" w:color="auto"/>
        <w:right w:val="none" w:sz="0" w:space="0" w:color="auto"/>
      </w:divBdr>
    </w:div>
    <w:div w:id="1422945329">
      <w:bodyDiv w:val="1"/>
      <w:marLeft w:val="0"/>
      <w:marRight w:val="0"/>
      <w:marTop w:val="0"/>
      <w:marBottom w:val="0"/>
      <w:divBdr>
        <w:top w:val="none" w:sz="0" w:space="0" w:color="auto"/>
        <w:left w:val="none" w:sz="0" w:space="0" w:color="auto"/>
        <w:bottom w:val="none" w:sz="0" w:space="0" w:color="auto"/>
        <w:right w:val="none" w:sz="0" w:space="0" w:color="auto"/>
      </w:divBdr>
    </w:div>
    <w:div w:id="1531727304">
      <w:bodyDiv w:val="1"/>
      <w:marLeft w:val="0"/>
      <w:marRight w:val="0"/>
      <w:marTop w:val="0"/>
      <w:marBottom w:val="0"/>
      <w:divBdr>
        <w:top w:val="none" w:sz="0" w:space="0" w:color="auto"/>
        <w:left w:val="none" w:sz="0" w:space="0" w:color="auto"/>
        <w:bottom w:val="none" w:sz="0" w:space="0" w:color="auto"/>
        <w:right w:val="none" w:sz="0" w:space="0" w:color="auto"/>
      </w:divBdr>
    </w:div>
    <w:div w:id="1559321578">
      <w:bodyDiv w:val="1"/>
      <w:marLeft w:val="0"/>
      <w:marRight w:val="0"/>
      <w:marTop w:val="0"/>
      <w:marBottom w:val="0"/>
      <w:divBdr>
        <w:top w:val="none" w:sz="0" w:space="0" w:color="auto"/>
        <w:left w:val="none" w:sz="0" w:space="0" w:color="auto"/>
        <w:bottom w:val="none" w:sz="0" w:space="0" w:color="auto"/>
        <w:right w:val="none" w:sz="0" w:space="0" w:color="auto"/>
      </w:divBdr>
    </w:div>
    <w:div w:id="1920600701">
      <w:bodyDiv w:val="1"/>
      <w:marLeft w:val="0"/>
      <w:marRight w:val="0"/>
      <w:marTop w:val="0"/>
      <w:marBottom w:val="0"/>
      <w:divBdr>
        <w:top w:val="none" w:sz="0" w:space="0" w:color="auto"/>
        <w:left w:val="none" w:sz="0" w:space="0" w:color="auto"/>
        <w:bottom w:val="none" w:sz="0" w:space="0" w:color="auto"/>
        <w:right w:val="none" w:sz="0" w:space="0" w:color="auto"/>
      </w:divBdr>
    </w:div>
    <w:div w:id="19497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20E03-9982-48BB-87C5-1DEE1477C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2733</Words>
  <Characters>15582</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Юсуфбек И. Гафуров</cp:lastModifiedBy>
  <cp:revision>2</cp:revision>
  <cp:lastPrinted>2020-12-18T11:39:00Z</cp:lastPrinted>
  <dcterms:created xsi:type="dcterms:W3CDTF">2020-12-18T17:32:00Z</dcterms:created>
  <dcterms:modified xsi:type="dcterms:W3CDTF">2020-12-18T17:32:00Z</dcterms:modified>
</cp:coreProperties>
</file>