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D4F" w:rsidRPr="001941CF" w:rsidRDefault="00896272" w:rsidP="001941CF">
      <w:pPr>
        <w:pStyle w:val="a3"/>
        <w:ind w:left="0"/>
        <w:jc w:val="center"/>
        <w:rPr>
          <w:b/>
          <w:lang w:val="uz-Cyrl-UZ"/>
        </w:rPr>
      </w:pPr>
      <w:r w:rsidRPr="001941CF">
        <w:rPr>
          <w:b/>
          <w:lang w:val="uz-Cyrl-UZ"/>
        </w:rPr>
        <w:t>Тошкен</w:t>
      </w:r>
      <w:r w:rsidR="001941CF" w:rsidRPr="001941CF">
        <w:rPr>
          <w:b/>
          <w:lang w:val="uz-Cyrl-UZ"/>
        </w:rPr>
        <w:t xml:space="preserve">т шаҳар </w:t>
      </w:r>
      <w:r w:rsidRPr="001941CF">
        <w:rPr>
          <w:b/>
          <w:lang w:val="uz-Cyrl-UZ"/>
        </w:rPr>
        <w:t>реабили</w:t>
      </w:r>
      <w:r w:rsidR="001941CF" w:rsidRPr="001941CF">
        <w:rPr>
          <w:b/>
          <w:lang w:val="uz-Cyrl-UZ"/>
        </w:rPr>
        <w:t>тация ва мослаштириш маркази</w:t>
      </w:r>
      <w:r w:rsidR="00B00D4F" w:rsidRPr="001941CF">
        <w:rPr>
          <w:b/>
          <w:lang w:val="uz-Cyrl-UZ"/>
        </w:rPr>
        <w:t xml:space="preserve"> фаолиятини янада такомиллаштириш ҳамда ривожлантириш юзасидан</w:t>
      </w:r>
    </w:p>
    <w:p w:rsidR="00B00D4F" w:rsidRPr="001941CF" w:rsidRDefault="00B00D4F" w:rsidP="001941CF">
      <w:pPr>
        <w:pStyle w:val="a3"/>
        <w:ind w:left="0"/>
        <w:jc w:val="center"/>
        <w:rPr>
          <w:b/>
          <w:lang w:val="uz-Cyrl-UZ"/>
        </w:rPr>
      </w:pPr>
      <w:r w:rsidRPr="001941CF">
        <w:rPr>
          <w:b/>
          <w:lang w:val="uz-Cyrl-UZ"/>
        </w:rPr>
        <w:t>ТАКЛИФЛАР</w:t>
      </w:r>
    </w:p>
    <w:p w:rsidR="00B00D4F" w:rsidRPr="001941CF" w:rsidRDefault="00B00D4F" w:rsidP="001941CF">
      <w:pPr>
        <w:pStyle w:val="a3"/>
        <w:ind w:left="0"/>
        <w:jc w:val="both"/>
        <w:rPr>
          <w:b/>
          <w:lang w:val="uz-Cyrl-UZ"/>
        </w:rPr>
      </w:pPr>
    </w:p>
    <w:p w:rsidR="00B00D4F" w:rsidRPr="001941CF" w:rsidRDefault="00B00D4F" w:rsidP="001941CF">
      <w:pPr>
        <w:pStyle w:val="a3"/>
        <w:numPr>
          <w:ilvl w:val="0"/>
          <w:numId w:val="1"/>
        </w:numPr>
        <w:ind w:left="284" w:firstLine="709"/>
        <w:jc w:val="both"/>
        <w:rPr>
          <w:lang w:val="uz-Cyrl-UZ"/>
        </w:rPr>
      </w:pPr>
      <w:r w:rsidRPr="001941CF">
        <w:rPr>
          <w:lang w:val="uz-Cyrl-UZ"/>
        </w:rPr>
        <w:t>Марказ томонидан мурожаатчиларга тегишли равишда ёрдам кўрсатишни ташкил этиш, уларни озиқ-овқат, бирламчи гигиеник воситалар, кийим-кечак, дори-дармон махсулотлари билан таъминлаш, врач кўриги, махсус тиббий  муолажаларга олиб бориш, ходимларга ойлик маош тўлашнинг мунтазамлигини таъминлай олиши учун ҳомийлик маблағларидан ташқари йиллик мунтазам субсидия ажратилиши;</w:t>
      </w:r>
    </w:p>
    <w:p w:rsidR="00B00D4F" w:rsidRPr="001941CF" w:rsidRDefault="00B00D4F" w:rsidP="001941CF">
      <w:pPr>
        <w:pStyle w:val="a3"/>
        <w:numPr>
          <w:ilvl w:val="0"/>
          <w:numId w:val="1"/>
        </w:numPr>
        <w:ind w:left="284" w:firstLine="709"/>
        <w:jc w:val="both"/>
        <w:rPr>
          <w:lang w:val="uz-Cyrl-UZ"/>
        </w:rPr>
      </w:pPr>
      <w:r w:rsidRPr="001941CF">
        <w:rPr>
          <w:lang w:val="uz-Cyrl-UZ"/>
        </w:rPr>
        <w:t>Мурожаатчиларга ёрдам кўрсатишда,  уларни мурожаат вақтида марказга олиб келиш, зарур бўлганда истиқомат қилувчи маҳалласи, суд, ички ишлар бўлинмалари, ёки махсус тиббий муолажаларга олиб бориш, турли профилактик тадбирларни ўтказиш учун хизмат машинаси ажратилиши;</w:t>
      </w:r>
    </w:p>
    <w:p w:rsidR="00B00D4F" w:rsidRPr="001941CF" w:rsidRDefault="00B00D4F" w:rsidP="001941CF">
      <w:pPr>
        <w:pStyle w:val="a3"/>
        <w:numPr>
          <w:ilvl w:val="0"/>
          <w:numId w:val="1"/>
        </w:numPr>
        <w:ind w:left="284" w:firstLine="709"/>
        <w:jc w:val="both"/>
        <w:rPr>
          <w:lang w:val="uz-Cyrl-UZ"/>
        </w:rPr>
      </w:pPr>
      <w:r w:rsidRPr="001941CF">
        <w:rPr>
          <w:lang w:val="uz-Cyrl-UZ"/>
        </w:rPr>
        <w:t>Марказ ходимларига ойлик маош тўланишида иш фаолиятининг 24/7 эканлигини, мурожаатчилар билан ишлаш тунги ва байрам кунлари ҳам узлуксиз равишда ташкил этилиши, ходимларга иш фаолияти давомида психологик зарар таъсири инобатга олишини лозим. Шунингдек, Маразга оғир психологик ва суицид холатидаги шахслар мурожаат қилишларини ино</w:t>
      </w:r>
      <w:r w:rsidR="00FA0BFC" w:rsidRPr="001941CF">
        <w:rPr>
          <w:lang w:val="uz-Cyrl-UZ"/>
        </w:rPr>
        <w:t>б</w:t>
      </w:r>
      <w:r w:rsidRPr="001941CF">
        <w:rPr>
          <w:lang w:val="uz-Cyrl-UZ"/>
        </w:rPr>
        <w:t xml:space="preserve">атга олган ҳолда, марказга кучли билим ва амалий кўникмага эга ходимлар ва мутахассисларни жалб қилиш мақсадида  ойлик маошларни юқори даражада белгилаш мақсадга мувофиқ; </w:t>
      </w:r>
    </w:p>
    <w:p w:rsidR="00B00D4F" w:rsidRPr="001941CF" w:rsidRDefault="00B00D4F" w:rsidP="001941CF">
      <w:pPr>
        <w:pStyle w:val="a3"/>
        <w:numPr>
          <w:ilvl w:val="0"/>
          <w:numId w:val="1"/>
        </w:numPr>
        <w:ind w:left="284" w:firstLine="709"/>
        <w:jc w:val="both"/>
        <w:rPr>
          <w:lang w:val="uz-Cyrl-UZ"/>
        </w:rPr>
      </w:pPr>
      <w:r w:rsidRPr="001941CF">
        <w:rPr>
          <w:lang w:val="uz-Cyrl-UZ"/>
        </w:rPr>
        <w:t xml:space="preserve">Марказ ходимлари ҳамда марказда реабилитациядан ўтувчи мурожатчилар  ҳавфсизлигини таъминлаш (марказга қабул қилинаётган мурожаатчиларда турли юқумли касалликлар мавжуд эмаслигини аниқлаш)  мақсадида марказда кичик таҳлилий-лаборатория фаолиятини йўлга қўйиш; </w:t>
      </w:r>
      <w:r w:rsidR="002D7927" w:rsidRPr="001941CF">
        <w:rPr>
          <w:lang w:val="uz-Cyrl-UZ"/>
        </w:rPr>
        <w:t>ёхуд аниқ бирор тиббий муассасага бириктириб қўйиш;</w:t>
      </w:r>
      <w:r w:rsidR="00FA0BFC" w:rsidRPr="001941CF">
        <w:rPr>
          <w:lang w:val="uz-Cyrl-UZ"/>
        </w:rPr>
        <w:t xml:space="preserve"> Ковид, Туберкулёз ва шу каби тез юқиши мумкин бўлган касалликлар мавжуд эмаслиги аниқланиши лозим.</w:t>
      </w:r>
    </w:p>
    <w:p w:rsidR="00B00D4F" w:rsidRPr="001941CF" w:rsidRDefault="00B00D4F" w:rsidP="001941CF">
      <w:pPr>
        <w:pStyle w:val="a3"/>
        <w:numPr>
          <w:ilvl w:val="0"/>
          <w:numId w:val="1"/>
        </w:numPr>
        <w:ind w:left="284" w:firstLine="709"/>
        <w:jc w:val="both"/>
        <w:rPr>
          <w:lang w:val="uz-Cyrl-UZ"/>
        </w:rPr>
      </w:pPr>
      <w:r w:rsidRPr="001941CF">
        <w:rPr>
          <w:lang w:val="uz-Cyrl-UZ"/>
        </w:rPr>
        <w:t xml:space="preserve">Соғлиқни сақлаш, ички ишлар, маҳалла ва шу каби манфаатдор ташкилотларда марказ фаолияти билан узвий равишда </w:t>
      </w:r>
      <w:r w:rsidR="00FA0BFC" w:rsidRPr="001941CF">
        <w:rPr>
          <w:lang w:val="uz-Cyrl-UZ"/>
        </w:rPr>
        <w:t>ишлайдиган ходимлар белгиланиши, ва доимий тарзда хамкорлик асосида тарғибот ишларини олиб борилиши зарур.</w:t>
      </w:r>
    </w:p>
    <w:p w:rsidR="00B00D4F" w:rsidRPr="001941CF" w:rsidRDefault="00B00D4F" w:rsidP="001941CF">
      <w:pPr>
        <w:pStyle w:val="a3"/>
        <w:numPr>
          <w:ilvl w:val="0"/>
          <w:numId w:val="1"/>
        </w:numPr>
        <w:ind w:left="284" w:firstLine="709"/>
        <w:jc w:val="both"/>
        <w:rPr>
          <w:lang w:val="uz-Cyrl-UZ"/>
        </w:rPr>
      </w:pPr>
      <w:r w:rsidRPr="001941CF">
        <w:rPr>
          <w:lang w:val="uz-Cyrl-UZ"/>
        </w:rPr>
        <w:t>Марказ ходимлари, мутахассислари фаолияти натижадорлигини янада ошириш мақсадида ўз соҳаси бўйича малака ошириш курсларида ўқитилишини ташкил этиш;</w:t>
      </w:r>
    </w:p>
    <w:p w:rsidR="00B00D4F" w:rsidRPr="001941CF" w:rsidRDefault="00FA0BFC" w:rsidP="001941CF">
      <w:pPr>
        <w:pStyle w:val="a3"/>
        <w:numPr>
          <w:ilvl w:val="0"/>
          <w:numId w:val="1"/>
        </w:numPr>
        <w:ind w:left="284" w:firstLine="709"/>
        <w:jc w:val="both"/>
        <w:rPr>
          <w:lang w:val="uz-Cyrl-UZ"/>
        </w:rPr>
      </w:pPr>
      <w:r w:rsidRPr="001941CF">
        <w:rPr>
          <w:lang w:val="uz-Cyrl-UZ"/>
        </w:rPr>
        <w:t xml:space="preserve">Тошкент шахар </w:t>
      </w:r>
      <w:r w:rsidR="00B00D4F" w:rsidRPr="001941CF">
        <w:rPr>
          <w:lang w:val="uz-Cyrl-UZ"/>
        </w:rPr>
        <w:t>Марказ</w:t>
      </w:r>
      <w:r w:rsidRPr="001941CF">
        <w:rPr>
          <w:lang w:val="uz-Cyrl-UZ"/>
        </w:rPr>
        <w:t>и</w:t>
      </w:r>
      <w:r w:rsidR="00B00D4F" w:rsidRPr="001941CF">
        <w:rPr>
          <w:lang w:val="uz-Cyrl-UZ"/>
        </w:rPr>
        <w:t xml:space="preserve"> ўз тузилиши ҳамда хизмат кўрсатиши </w:t>
      </w:r>
      <w:r w:rsidRPr="001941CF">
        <w:rPr>
          <w:lang w:val="uz-Cyrl-UZ"/>
        </w:rPr>
        <w:t xml:space="preserve">миқёси </w:t>
      </w:r>
      <w:r w:rsidR="00B00D4F" w:rsidRPr="001941CF">
        <w:rPr>
          <w:lang w:val="uz-Cyrl-UZ"/>
        </w:rPr>
        <w:t xml:space="preserve">юзасидан республикамиздаги ягона ташкилот ҳисобланганлиги боис бошқа ривожланган мамлакатлар </w:t>
      </w:r>
      <w:r w:rsidRPr="001941CF">
        <w:rPr>
          <w:lang w:val="uz-Cyrl-UZ"/>
        </w:rPr>
        <w:t xml:space="preserve"> тажрибасини ўрганиш ,</w:t>
      </w:r>
      <w:r w:rsidR="00B00D4F" w:rsidRPr="001941CF">
        <w:rPr>
          <w:lang w:val="uz-Cyrl-UZ"/>
        </w:rPr>
        <w:t xml:space="preserve"> улар билан фикр ва тажриба алмашиш учун </w:t>
      </w:r>
      <w:r w:rsidRPr="001941CF">
        <w:rPr>
          <w:lang w:val="uz-Cyrl-UZ"/>
        </w:rPr>
        <w:t xml:space="preserve"> мустақил равишда </w:t>
      </w:r>
      <w:r w:rsidR="00B00D4F" w:rsidRPr="001941CF">
        <w:rPr>
          <w:lang w:val="uz-Cyrl-UZ"/>
        </w:rPr>
        <w:t>халқаро алоқалар ўрнатишга</w:t>
      </w:r>
      <w:r w:rsidRPr="001941CF">
        <w:rPr>
          <w:lang w:val="uz-Cyrl-UZ"/>
        </w:rPr>
        <w:t xml:space="preserve">, ҳизмат сафарлари ташкил этишга имконият берилиши тўғри буларди.   Ўз навбатида </w:t>
      </w:r>
      <w:r w:rsidR="0034646D" w:rsidRPr="001941CF">
        <w:rPr>
          <w:lang w:val="uz-Cyrl-UZ"/>
        </w:rPr>
        <w:t xml:space="preserve"> бундай қадам </w:t>
      </w:r>
      <w:r w:rsidR="00B00D4F" w:rsidRPr="001941CF">
        <w:rPr>
          <w:lang w:val="uz-Cyrl-UZ"/>
        </w:rPr>
        <w:t xml:space="preserve"> инновацион услубларни ўрганиш ва фаолиятга тадбиқ этишда ёрдам беради;</w:t>
      </w:r>
    </w:p>
    <w:p w:rsidR="00B00D4F" w:rsidRPr="001941CF" w:rsidRDefault="00B00D4F" w:rsidP="001941CF">
      <w:pPr>
        <w:pStyle w:val="a3"/>
        <w:numPr>
          <w:ilvl w:val="0"/>
          <w:numId w:val="1"/>
        </w:numPr>
        <w:ind w:left="284" w:firstLine="709"/>
        <w:jc w:val="both"/>
        <w:rPr>
          <w:lang w:val="uz-Cyrl-UZ"/>
        </w:rPr>
      </w:pPr>
      <w:r w:rsidRPr="001941CF">
        <w:rPr>
          <w:lang w:val="uz-Cyrl-UZ"/>
        </w:rPr>
        <w:lastRenderedPageBreak/>
        <w:t>Марказ</w:t>
      </w:r>
      <w:r w:rsidR="001941CF" w:rsidRPr="001941CF">
        <w:rPr>
          <w:lang w:val="uz-Cyrl-UZ"/>
        </w:rPr>
        <w:t xml:space="preserve">га </w:t>
      </w:r>
      <w:r w:rsidRPr="001941CF">
        <w:rPr>
          <w:lang w:val="uz-Cyrl-UZ"/>
        </w:rPr>
        <w:t>мурожаат</w:t>
      </w:r>
      <w:r w:rsidR="0034646D" w:rsidRPr="001941CF">
        <w:rPr>
          <w:lang w:val="uz-Cyrl-UZ"/>
        </w:rPr>
        <w:t xml:space="preserve"> қилаётган шахслар фақат зўравонлик  холитига дучор бўлибгина қолмай, моддий ва маънавий муаммоларга ҳам дуч келишини инобатга олиб,  уларнинг муаммолари</w:t>
      </w:r>
      <w:r w:rsidRPr="001941CF">
        <w:rPr>
          <w:lang w:val="uz-Cyrl-UZ"/>
        </w:rPr>
        <w:t xml:space="preserve"> юзасидан марказ хуқуқшуноси</w:t>
      </w:r>
      <w:r w:rsidR="002D7927" w:rsidRPr="001941CF">
        <w:rPr>
          <w:lang w:val="uz-Cyrl-UZ"/>
        </w:rPr>
        <w:t xml:space="preserve"> томонидан</w:t>
      </w:r>
      <w:r w:rsidR="0034646D" w:rsidRPr="001941CF">
        <w:rPr>
          <w:lang w:val="uz-Cyrl-UZ"/>
        </w:rPr>
        <w:t xml:space="preserve"> фуқаролик судларига  </w:t>
      </w:r>
      <w:r w:rsidRPr="001941CF">
        <w:rPr>
          <w:lang w:val="uz-Cyrl-UZ"/>
        </w:rPr>
        <w:t xml:space="preserve"> тўловларсиз </w:t>
      </w:r>
      <w:r w:rsidR="0034646D" w:rsidRPr="001941CF">
        <w:rPr>
          <w:lang w:val="uz-Cyrl-UZ"/>
        </w:rPr>
        <w:t xml:space="preserve"> ариза топшириш ва </w:t>
      </w:r>
      <w:r w:rsidRPr="001941CF">
        <w:rPr>
          <w:lang w:val="uz-Cyrl-UZ"/>
        </w:rPr>
        <w:t>иш очтиришда ваколат берилиши марказ фаолияти натижадорлигини оширади;</w:t>
      </w:r>
    </w:p>
    <w:p w:rsidR="002D7927" w:rsidRPr="001941CF" w:rsidRDefault="00B00D4F" w:rsidP="001941CF">
      <w:pPr>
        <w:pStyle w:val="a3"/>
        <w:numPr>
          <w:ilvl w:val="0"/>
          <w:numId w:val="1"/>
        </w:numPr>
        <w:ind w:left="284" w:firstLine="709"/>
        <w:jc w:val="both"/>
        <w:rPr>
          <w:lang w:val="uz-Cyrl-UZ"/>
        </w:rPr>
      </w:pPr>
      <w:r w:rsidRPr="001941CF">
        <w:rPr>
          <w:lang w:val="uz-Cyrl-UZ"/>
        </w:rPr>
        <w:t xml:space="preserve">Бугунги кунда марказга нафақат аёллар балки эркаклар ҳамда вояга етмаган болалар мурожаати ҳам кўпайиб бораётганлиги, аммо   Тошкент шаҳар бўлимига </w:t>
      </w:r>
      <w:r w:rsidR="002D7927" w:rsidRPr="001941CF">
        <w:rPr>
          <w:lang w:val="uz-Cyrl-UZ"/>
        </w:rPr>
        <w:t xml:space="preserve">мурожаат қилган </w:t>
      </w:r>
      <w:r w:rsidRPr="001941CF">
        <w:rPr>
          <w:lang w:val="uz-Cyrl-UZ"/>
        </w:rPr>
        <w:t xml:space="preserve">эркаклар ҳамда мустақил мурожаат этган вояга етмаган </w:t>
      </w:r>
      <w:r w:rsidR="002D7927" w:rsidRPr="001941CF">
        <w:rPr>
          <w:lang w:val="uz-Cyrl-UZ"/>
        </w:rPr>
        <w:t xml:space="preserve">ўғил </w:t>
      </w:r>
      <w:r w:rsidRPr="001941CF">
        <w:rPr>
          <w:lang w:val="uz-Cyrl-UZ"/>
        </w:rPr>
        <w:t>болаларни “давомий реабилитаци</w:t>
      </w:r>
      <w:r w:rsidR="002D7927" w:rsidRPr="001941CF">
        <w:rPr>
          <w:lang w:val="uz-Cyrl-UZ"/>
        </w:rPr>
        <w:t xml:space="preserve">я”га қабул қилиш имкони йўқ. Бинонинг ярмини ёки бошқа бинони эркаклар ва ўғил болалар учун ихтисослаштириш лозим. Чунки гендер тенглиги фақат аёл хуқуқларини қамраб олмайди. </w:t>
      </w:r>
      <w:r w:rsidR="008B3397" w:rsidRPr="001941CF">
        <w:rPr>
          <w:lang w:val="uz-Cyrl-UZ"/>
        </w:rPr>
        <w:t>Шу билан бир қаторда зўравонлик ўтказган шахсни махсус тузатиш дастуридан ўтказиш, унга психологик кўмак бериш , агрессия ҳолатидан чиқариш зарур.</w:t>
      </w:r>
    </w:p>
    <w:p w:rsidR="00B00D4F" w:rsidRPr="001941CF" w:rsidRDefault="002D7927" w:rsidP="001941CF">
      <w:pPr>
        <w:pStyle w:val="a3"/>
        <w:numPr>
          <w:ilvl w:val="0"/>
          <w:numId w:val="1"/>
        </w:numPr>
        <w:ind w:left="284" w:firstLine="709"/>
        <w:jc w:val="both"/>
        <w:rPr>
          <w:lang w:val="uz-Cyrl-UZ"/>
        </w:rPr>
      </w:pPr>
      <w:r w:rsidRPr="001941CF">
        <w:rPr>
          <w:lang w:val="uz-Cyrl-UZ"/>
        </w:rPr>
        <w:t xml:space="preserve">  М</w:t>
      </w:r>
      <w:r w:rsidR="00B00D4F" w:rsidRPr="001941CF">
        <w:rPr>
          <w:lang w:val="uz-Cyrl-UZ"/>
        </w:rPr>
        <w:t>арказ низомида кўрсатилган “мурожаатчилар шахси сирлигини таъминлаш”ни имкони бўлмаётган</w:t>
      </w:r>
      <w:r w:rsidRPr="001941CF">
        <w:rPr>
          <w:lang w:val="uz-Cyrl-UZ"/>
        </w:rPr>
        <w:t xml:space="preserve">ини  сабаби бинода бошқа ташкилот вакиллари хам мавжуд. Улар орасида </w:t>
      </w:r>
      <w:r w:rsidR="005B56A0" w:rsidRPr="001941CF">
        <w:rPr>
          <w:lang w:val="uz-Cyrl-UZ"/>
        </w:rPr>
        <w:t xml:space="preserve"> ётқизилган мижозларни таниганлар, қариндошлари учраб туради. Юқоридагиларни инобатга </w:t>
      </w:r>
      <w:r w:rsidR="002F1120" w:rsidRPr="001941CF">
        <w:rPr>
          <w:lang w:val="uz-Cyrl-UZ"/>
        </w:rPr>
        <w:t xml:space="preserve"> олган ҳолда бинода фақат  марказ фаолият  олиб бориши</w:t>
      </w:r>
      <w:r w:rsidR="00B00D4F" w:rsidRPr="001941CF">
        <w:rPr>
          <w:lang w:val="uz-Cyrl-UZ"/>
        </w:rPr>
        <w:t xml:space="preserve"> мақсадга мувофиқ;</w:t>
      </w:r>
    </w:p>
    <w:p w:rsidR="00B00D4F" w:rsidRPr="001941CF" w:rsidRDefault="00B00D4F" w:rsidP="001941CF">
      <w:pPr>
        <w:pStyle w:val="a3"/>
        <w:numPr>
          <w:ilvl w:val="0"/>
          <w:numId w:val="1"/>
        </w:numPr>
        <w:ind w:left="284" w:firstLine="709"/>
        <w:jc w:val="both"/>
        <w:rPr>
          <w:lang w:val="uz-Cyrl-UZ"/>
        </w:rPr>
      </w:pPr>
      <w:r w:rsidRPr="001941CF">
        <w:rPr>
          <w:lang w:val="uz-Cyrl-UZ"/>
        </w:rPr>
        <w:t>Марказда  бугунги кунда мурожаатчи</w:t>
      </w:r>
      <w:r w:rsidR="005B56A0" w:rsidRPr="001941CF">
        <w:rPr>
          <w:lang w:val="uz-Cyrl-UZ"/>
        </w:rPr>
        <w:t>лар сони</w:t>
      </w:r>
      <w:r w:rsidRPr="001941CF">
        <w:rPr>
          <w:lang w:val="uz-Cyrl-UZ"/>
        </w:rPr>
        <w:t xml:space="preserve"> ошиб бориши, мурожаатчиларни бир-бирига таъсирини камайтириш</w:t>
      </w:r>
      <w:r w:rsidR="005B56A0" w:rsidRPr="001941CF">
        <w:rPr>
          <w:lang w:val="uz-Cyrl-UZ"/>
        </w:rPr>
        <w:t>, бир биринин</w:t>
      </w:r>
      <w:r w:rsidR="002F1120" w:rsidRPr="001941CF">
        <w:rPr>
          <w:lang w:val="uz-Cyrl-UZ"/>
        </w:rPr>
        <w:t>г</w:t>
      </w:r>
      <w:r w:rsidR="005B56A0" w:rsidRPr="001941CF">
        <w:rPr>
          <w:lang w:val="uz-Cyrl-UZ"/>
        </w:rPr>
        <w:t xml:space="preserve"> сиридан воқиф бўлиб, сирни ошкор бўлишига олиб келмаслиги учун хар бир аёлни алохида </w:t>
      </w:r>
      <w:r w:rsidRPr="001941CF">
        <w:rPr>
          <w:lang w:val="uz-Cyrl-UZ"/>
        </w:rPr>
        <w:t xml:space="preserve"> хоналарга жойлаштириш учун хоналар сонини кўпайтириш мақсадга мувофиқ; </w:t>
      </w:r>
    </w:p>
    <w:p w:rsidR="00B00D4F" w:rsidRPr="001941CF" w:rsidRDefault="00B00D4F" w:rsidP="001941CF">
      <w:pPr>
        <w:pStyle w:val="a3"/>
        <w:numPr>
          <w:ilvl w:val="0"/>
          <w:numId w:val="1"/>
        </w:numPr>
        <w:ind w:left="284" w:firstLine="709"/>
        <w:jc w:val="both"/>
        <w:rPr>
          <w:lang w:val="uz-Cyrl-UZ"/>
        </w:rPr>
      </w:pPr>
      <w:r w:rsidRPr="001941CF">
        <w:rPr>
          <w:lang w:val="uz-Cyrl-UZ"/>
        </w:rPr>
        <w:t xml:space="preserve">Марказ ходимлари ҳамда мурожаатчиларнинг хавфсизлигини таъминлаш мақсадида марказ биносини махсус ташкилотлар томонидан қўриқланишини ташкил этиш. </w:t>
      </w:r>
      <w:r w:rsidR="005B56A0" w:rsidRPr="001941CF">
        <w:rPr>
          <w:lang w:val="uz-Cyrl-UZ"/>
        </w:rPr>
        <w:t>(Баъзан инқироз клиникасида ётган аёлларнинг эрлари келиб марказ ходимларини хам уриб, моддий ва жисмоний зурлик ишлатиш холлари учраб туради.)</w:t>
      </w:r>
    </w:p>
    <w:p w:rsidR="002F1120" w:rsidRPr="001941CF" w:rsidRDefault="005B56A0" w:rsidP="001941CF">
      <w:pPr>
        <w:pStyle w:val="a3"/>
        <w:numPr>
          <w:ilvl w:val="0"/>
          <w:numId w:val="1"/>
        </w:numPr>
        <w:ind w:left="284" w:firstLine="709"/>
        <w:jc w:val="both"/>
        <w:rPr>
          <w:lang w:val="uz-Cyrl-UZ"/>
        </w:rPr>
      </w:pPr>
      <w:r w:rsidRPr="001941CF">
        <w:rPr>
          <w:lang w:val="uz-Cyrl-UZ"/>
        </w:rPr>
        <w:t xml:space="preserve">Ушбу марказга фақат суицид ҳолатидаги ёки уйда жабр ва зулм кўрган аёлларни олиб келиш ва ётқизиш мақсадга </w:t>
      </w:r>
      <w:r w:rsidR="00A559AF" w:rsidRPr="001941CF">
        <w:rPr>
          <w:lang w:val="uz-Cyrl-UZ"/>
        </w:rPr>
        <w:t>ва</w:t>
      </w:r>
      <w:r w:rsidR="00FA0BFC" w:rsidRPr="001941CF">
        <w:rPr>
          <w:lang w:val="uz-Cyrl-UZ"/>
        </w:rPr>
        <w:t xml:space="preserve"> Низомга мувофиқ бўлади. </w:t>
      </w:r>
    </w:p>
    <w:p w:rsidR="00CA0050" w:rsidRPr="001941CF" w:rsidRDefault="00FA0BFC" w:rsidP="001941CF">
      <w:pPr>
        <w:pStyle w:val="a3"/>
        <w:numPr>
          <w:ilvl w:val="0"/>
          <w:numId w:val="1"/>
        </w:numPr>
        <w:ind w:left="284" w:firstLine="709"/>
        <w:jc w:val="both"/>
        <w:rPr>
          <w:lang w:val="uz-Cyrl-UZ"/>
        </w:rPr>
      </w:pPr>
      <w:r w:rsidRPr="001941CF">
        <w:rPr>
          <w:lang w:val="uz-Cyrl-UZ"/>
        </w:rPr>
        <w:t xml:space="preserve"> Хо</w:t>
      </w:r>
      <w:r w:rsidR="00A559AF" w:rsidRPr="001941CF">
        <w:rPr>
          <w:lang w:val="uz-Cyrl-UZ"/>
        </w:rPr>
        <w:t>тин кизлар қўмитаси</w:t>
      </w:r>
      <w:r w:rsidRPr="001941CF">
        <w:rPr>
          <w:lang w:val="uz-Cyrl-UZ"/>
        </w:rPr>
        <w:t xml:space="preserve"> ва янги ташкил топган М</w:t>
      </w:r>
      <w:r w:rsidR="00A559AF" w:rsidRPr="001941CF">
        <w:rPr>
          <w:lang w:val="uz-Cyrl-UZ"/>
        </w:rPr>
        <w:t xml:space="preserve">ахалла ва оила ишлари бўйича вазирликнинг айрим мутасадди ходимлари уй жойини сотиб уйсиз қолган, суддаги нохақликдан арз қилиб суд инстанциясига келган, фирибгарлик қурбони бўлган ёки тиланчилик қилиб юрган аёлларни олиб келиб ташлаб кетишади.  Қабул қилишда  қаршилик кўрсатилган холда, шахар маркази нима учун очилган, қабул қиласан дея таъна қилишади. </w:t>
      </w:r>
      <w:r w:rsidR="00CA0050" w:rsidRPr="001941CF">
        <w:rPr>
          <w:lang w:val="uz-Cyrl-UZ"/>
        </w:rPr>
        <w:t xml:space="preserve"> Бундай тоифадаги аёлларни зўрланган ва суицид ҳолатидаги аёллар билан бирга туриши психологик жихатдан оғирлик қилади, зеро , агрессив аёллар</w:t>
      </w:r>
      <w:r w:rsidRPr="001941CF">
        <w:rPr>
          <w:lang w:val="uz-Cyrl-UZ"/>
        </w:rPr>
        <w:t xml:space="preserve"> марказда реабилитацияда </w:t>
      </w:r>
      <w:r w:rsidR="00CA0050" w:rsidRPr="001941CF">
        <w:rPr>
          <w:lang w:val="uz-Cyrl-UZ"/>
        </w:rPr>
        <w:t xml:space="preserve"> ётган мижозларнинг </w:t>
      </w:r>
      <w:r w:rsidRPr="001941CF">
        <w:rPr>
          <w:lang w:val="uz-Cyrl-UZ"/>
        </w:rPr>
        <w:t>руҳиятини(</w:t>
      </w:r>
      <w:r w:rsidR="00CA0050" w:rsidRPr="001941CF">
        <w:rPr>
          <w:lang w:val="uz-Cyrl-UZ"/>
        </w:rPr>
        <w:t>самооценкасини</w:t>
      </w:r>
      <w:r w:rsidRPr="001941CF">
        <w:rPr>
          <w:lang w:val="uz-Cyrl-UZ"/>
        </w:rPr>
        <w:t>)</w:t>
      </w:r>
      <w:r w:rsidR="00CA0050" w:rsidRPr="001941CF">
        <w:rPr>
          <w:lang w:val="uz-Cyrl-UZ"/>
        </w:rPr>
        <w:t xml:space="preserve"> яна хам тушириб юборишади.</w:t>
      </w:r>
    </w:p>
    <w:p w:rsidR="005B56A0" w:rsidRPr="001941CF" w:rsidRDefault="005B56A0" w:rsidP="001941CF">
      <w:pPr>
        <w:pStyle w:val="a3"/>
        <w:numPr>
          <w:ilvl w:val="0"/>
          <w:numId w:val="1"/>
        </w:numPr>
        <w:ind w:left="284" w:firstLine="709"/>
        <w:jc w:val="both"/>
        <w:rPr>
          <w:lang w:val="uz-Cyrl-UZ"/>
        </w:rPr>
      </w:pPr>
      <w:r w:rsidRPr="001941CF">
        <w:rPr>
          <w:lang w:val="uz-Cyrl-UZ"/>
        </w:rPr>
        <w:t xml:space="preserve"> </w:t>
      </w:r>
      <w:r w:rsidR="002F1120" w:rsidRPr="001941CF">
        <w:rPr>
          <w:lang w:val="uz-Cyrl-UZ"/>
        </w:rPr>
        <w:t xml:space="preserve"> Психологик реабилитациядан ўтган аёл ўз оиласига қайтиши ҳар доим ҳам ижобий натижа бермайди. Зеро эрлар томонидан , қайнона </w:t>
      </w:r>
      <w:r w:rsidR="001941CF" w:rsidRPr="001941CF">
        <w:rPr>
          <w:lang w:val="uz-Cyrl-UZ"/>
        </w:rPr>
        <w:lastRenderedPageBreak/>
        <w:t xml:space="preserve">,қайинота ва </w:t>
      </w:r>
      <w:r w:rsidR="002F1120" w:rsidRPr="001941CF">
        <w:rPr>
          <w:lang w:val="uz-Cyrl-UZ"/>
        </w:rPr>
        <w:t xml:space="preserve">бошқа қариндошлар томонидан унга маънавий зўрлик ишлатилиши оқибатида рецидив ҳолат вужудга келиб, айрим шахслар яна марказга қайтадан келтирилиши учраб туради. Бундай нохуш харакатларни олдини олишнинг ягона йўли химоя ордери бериш эмас, балки зурлик ўтказиши мумкин бўлган шахслар билан марказда қўшимча иш олиб бориш.( Марказда шундай амалиёт мавжуд)  </w:t>
      </w:r>
    </w:p>
    <w:p w:rsidR="00927C58" w:rsidRPr="001941CF" w:rsidRDefault="00927C58" w:rsidP="001941CF">
      <w:pPr>
        <w:pStyle w:val="a3"/>
        <w:ind w:left="993"/>
        <w:jc w:val="center"/>
        <w:rPr>
          <w:b/>
          <w:lang w:val="uz-Cyrl-UZ"/>
        </w:rPr>
      </w:pPr>
    </w:p>
    <w:p w:rsidR="00EE637F" w:rsidRPr="001941CF" w:rsidRDefault="00EE637F" w:rsidP="001941CF">
      <w:pPr>
        <w:jc w:val="center"/>
        <w:rPr>
          <w:b/>
          <w:lang w:val="uz-Cyrl-UZ"/>
        </w:rPr>
      </w:pPr>
      <w:r w:rsidRPr="001941CF">
        <w:rPr>
          <w:b/>
          <w:lang w:val="uz-Cyrl-UZ"/>
        </w:rPr>
        <w:t>Ўзбекистон Республикасининг2019 йил 2 сентябрда қабул қилинган “Хотин-қизларни тазйиқ ва зўравонликдан ҳимоя қилиш тўғрисида” ги (Қонунчилик палатаси томонидан 2019 йил 17 августда қабул қилинган ва Сенат томонидан 2019 йил 23 августда маъқулланган)</w:t>
      </w:r>
    </w:p>
    <w:p w:rsidR="00EE637F" w:rsidRPr="001941CF" w:rsidRDefault="00EE637F" w:rsidP="001941CF">
      <w:pPr>
        <w:jc w:val="center"/>
        <w:rPr>
          <w:b/>
          <w:lang w:val="uz-Cyrl-UZ"/>
        </w:rPr>
      </w:pPr>
      <w:r w:rsidRPr="001941CF">
        <w:rPr>
          <w:b/>
          <w:lang w:val="uz-Cyrl-UZ"/>
        </w:rPr>
        <w:t>ЎРҚ-561-сон-Қонуни ушбу зўравонликларни олдини олиш ва уларга қарши курашиш учун дастуриламал бўлиб хизмат қилади. Ўз ўрнида мазкур Қонунни амалдаги ҳолат билан солиштириб, унга ўзгартириш ва қўшимчалар киритиш бўйича қуйидаги так</w:t>
      </w:r>
      <w:r w:rsidR="001941CF">
        <w:rPr>
          <w:b/>
          <w:lang w:val="uz-Cyrl-UZ"/>
        </w:rPr>
        <w:t>лиф ва тавсиялари тақдим этилади</w:t>
      </w:r>
      <w:r w:rsidRPr="001941CF">
        <w:rPr>
          <w:b/>
          <w:lang w:val="uz-Cyrl-UZ"/>
        </w:rPr>
        <w:t>:</w:t>
      </w:r>
    </w:p>
    <w:p w:rsidR="00EE637F" w:rsidRPr="001941CF" w:rsidRDefault="001941CF" w:rsidP="001941CF">
      <w:pPr>
        <w:ind w:firstLine="708"/>
        <w:jc w:val="both"/>
        <w:rPr>
          <w:lang w:val="uz-Cyrl-UZ"/>
        </w:rPr>
      </w:pPr>
      <w:r w:rsidRPr="001941CF">
        <w:rPr>
          <w:b/>
          <w:lang w:val="uz-Cyrl-UZ"/>
        </w:rPr>
        <w:t>16</w:t>
      </w:r>
      <w:r w:rsidRPr="001941CF">
        <w:rPr>
          <w:lang w:val="uz-Cyrl-UZ"/>
        </w:rPr>
        <w:t>.</w:t>
      </w:r>
      <w:r w:rsidR="00EE637F" w:rsidRPr="001941CF">
        <w:rPr>
          <w:lang w:val="uz-Cyrl-UZ"/>
        </w:rPr>
        <w:tab/>
        <w:t>Қонунда берилган очиқлик ва шаффофлик принципи  қонуности ҳужжатлари ва дастурларида янада аниқ кўрсатилиши лозим;</w:t>
      </w:r>
    </w:p>
    <w:p w:rsidR="00EE637F" w:rsidRPr="001941CF" w:rsidRDefault="001941CF" w:rsidP="001941CF">
      <w:pPr>
        <w:ind w:firstLine="708"/>
        <w:jc w:val="both"/>
        <w:rPr>
          <w:lang w:val="uz-Cyrl-UZ"/>
        </w:rPr>
      </w:pPr>
      <w:r w:rsidRPr="001941CF">
        <w:rPr>
          <w:b/>
          <w:lang w:val="uz-Cyrl-UZ"/>
        </w:rPr>
        <w:t>17.</w:t>
      </w:r>
      <w:r w:rsidR="00EE637F" w:rsidRPr="001941CF">
        <w:rPr>
          <w:lang w:val="uz-Cyrl-UZ"/>
        </w:rPr>
        <w:tab/>
        <w:t xml:space="preserve"> Ушбу Қонуннинг 3-моддасига қўшимча киритиш, асосий тушунчалар қаторига сиёсий зўравонлик </w:t>
      </w:r>
      <w:r w:rsidR="00EE637F" w:rsidRPr="001941CF">
        <w:rPr>
          <w:lang w:val="uz-Cyrl-UZ"/>
        </w:rPr>
        <w:t xml:space="preserve"> ва хуқуқий зўравонлик </w:t>
      </w:r>
      <w:r w:rsidR="00EE637F" w:rsidRPr="001941CF">
        <w:rPr>
          <w:lang w:val="uz-Cyrl-UZ"/>
        </w:rPr>
        <w:t>тушунчасини қўшиш ва унинг мазмун-моҳиятини ёритиш;</w:t>
      </w:r>
    </w:p>
    <w:p w:rsidR="00EE637F" w:rsidRPr="001941CF" w:rsidRDefault="001941CF" w:rsidP="001941CF">
      <w:pPr>
        <w:ind w:firstLine="708"/>
        <w:jc w:val="both"/>
        <w:rPr>
          <w:lang w:val="uz-Cyrl-UZ"/>
        </w:rPr>
      </w:pPr>
      <w:r w:rsidRPr="001941CF">
        <w:rPr>
          <w:b/>
          <w:lang w:val="uz-Cyrl-UZ"/>
        </w:rPr>
        <w:t>18.</w:t>
      </w:r>
      <w:r w:rsidR="00EE637F" w:rsidRPr="001941CF">
        <w:rPr>
          <w:lang w:val="uz-Cyrl-UZ"/>
        </w:rPr>
        <w:tab/>
        <w:t>Сиёсий зўравонлик – хотин қизларга нисбатан уларнинг сиёсий ҳуқуқларини чеклаш, уларга ҳуқуқларини амалга оширилишига йўл қўймаслик, ёки ушбу ҳуқуқлардан уларни маҳрум  қилиш, жумладан сиёсий партияларга аъзо бўлишига қаршилик қилиш;</w:t>
      </w:r>
    </w:p>
    <w:p w:rsidR="00EE637F" w:rsidRPr="001941CF" w:rsidRDefault="00EE637F" w:rsidP="001941CF">
      <w:pPr>
        <w:jc w:val="both"/>
        <w:rPr>
          <w:lang w:val="uz-Cyrl-UZ"/>
        </w:rPr>
      </w:pPr>
      <w:r w:rsidRPr="001941CF">
        <w:rPr>
          <w:lang w:val="uz-Cyrl-UZ"/>
        </w:rPr>
        <w:t>Сайлов жараёнида қатнашишни таъқиқлаш, сайлаш ҳуқуқидан маҳрум қилиш;</w:t>
      </w:r>
    </w:p>
    <w:p w:rsidR="00EE637F" w:rsidRPr="001941CF" w:rsidRDefault="001941CF" w:rsidP="001941CF">
      <w:pPr>
        <w:ind w:firstLine="708"/>
        <w:jc w:val="both"/>
        <w:rPr>
          <w:lang w:val="uz-Cyrl-UZ"/>
        </w:rPr>
      </w:pPr>
      <w:r w:rsidRPr="001941CF">
        <w:rPr>
          <w:b/>
          <w:lang w:val="uz-Cyrl-UZ"/>
        </w:rPr>
        <w:t>19.</w:t>
      </w:r>
      <w:r w:rsidR="00EE637F" w:rsidRPr="001941CF">
        <w:rPr>
          <w:lang w:val="uz-Cyrl-UZ"/>
        </w:rPr>
        <w:tab/>
        <w:t xml:space="preserve">Ҳуқуқий зўравонлик – зўравонликка </w:t>
      </w:r>
      <w:r w:rsidRPr="001941CF">
        <w:rPr>
          <w:lang w:val="uz-Cyrl-UZ"/>
        </w:rPr>
        <w:t>учраган хотин-қизларни ҳимоя қил</w:t>
      </w:r>
      <w:r w:rsidR="00EE637F" w:rsidRPr="001941CF">
        <w:rPr>
          <w:lang w:val="uz-Cyrl-UZ"/>
        </w:rPr>
        <w:t>иш мақсадида берилган ҳимоя ордери тартибини бузиш, уларга ўз ҳуқуклар</w:t>
      </w:r>
      <w:r w:rsidR="00EE637F" w:rsidRPr="001941CF">
        <w:rPr>
          <w:lang w:val="uz-Cyrl-UZ"/>
        </w:rPr>
        <w:t xml:space="preserve">идан фойдаланишга йўл қўймаслик шу билан бир қаторда </w:t>
      </w:r>
      <w:r w:rsidR="00EE637F" w:rsidRPr="001941CF">
        <w:rPr>
          <w:lang w:val="uz-Cyrl-UZ"/>
        </w:rPr>
        <w:t xml:space="preserve"> касб танлаш ва иш ўрнини ўзи белгилаши, мустақил фикрларини эркин</w:t>
      </w:r>
      <w:r w:rsidR="00EE637F" w:rsidRPr="001941CF">
        <w:rPr>
          <w:lang w:val="uz-Cyrl-UZ"/>
        </w:rPr>
        <w:t xml:space="preserve"> </w:t>
      </w:r>
      <w:r w:rsidR="00EE637F" w:rsidRPr="001941CF">
        <w:rPr>
          <w:lang w:val="uz-Cyrl-UZ"/>
        </w:rPr>
        <w:t xml:space="preserve">баён этиш, виждон эркинлиги, сўз эркинлиги, судда ўзини ҳимоя қилиш мақсадида шикоят аризасини киритиш каби ҳуқуқларнинг чекланишига йўл қўймаслик; </w:t>
      </w:r>
    </w:p>
    <w:p w:rsidR="00EE637F" w:rsidRPr="001941CF" w:rsidRDefault="001941CF" w:rsidP="001941CF">
      <w:pPr>
        <w:ind w:firstLine="708"/>
        <w:jc w:val="both"/>
        <w:rPr>
          <w:lang w:val="uz-Cyrl-UZ"/>
        </w:rPr>
      </w:pPr>
      <w:r w:rsidRPr="001941CF">
        <w:rPr>
          <w:b/>
          <w:lang w:val="uz-Cyrl-UZ"/>
        </w:rPr>
        <w:t>20.</w:t>
      </w:r>
      <w:r w:rsidR="00EE637F" w:rsidRPr="001941CF">
        <w:rPr>
          <w:lang w:val="uz-Cyrl-UZ"/>
        </w:rPr>
        <w:tab/>
        <w:t xml:space="preserve"> Балоғат ёшидаги қизларнинг оилавий турмушга қадам қўймасларидан олдин зўравонлик ва тазйиқ каби салбий ҳолатларга дуч келмасликлари мақсадида, аёллар ҳуқуқ ва эркинлари мазмун-моҳияти борасидаги ахборотга эга бўлишлари ва ўзлаштиришлари борасида ўз-ўзини бошқариш органлари, ўқув даргоҳлари, олий ўқув юртларида узлуксиз равишда мавзуга оид (ситуацион) маърузалар жадвалини шакллантириш, ушбу маърузаларни малакали мутахассислар томонидан олиб борилишини назорат қилиш;</w:t>
      </w:r>
    </w:p>
    <w:p w:rsidR="00EE637F" w:rsidRPr="001941CF" w:rsidRDefault="001941CF" w:rsidP="001941CF">
      <w:pPr>
        <w:ind w:firstLine="708"/>
        <w:jc w:val="both"/>
        <w:rPr>
          <w:lang w:val="uz-Cyrl-UZ"/>
        </w:rPr>
      </w:pPr>
      <w:bookmarkStart w:id="0" w:name="_GoBack"/>
      <w:bookmarkEnd w:id="0"/>
      <w:r w:rsidRPr="001941CF">
        <w:rPr>
          <w:b/>
          <w:lang w:val="uz-Cyrl-UZ"/>
        </w:rPr>
        <w:t>21</w:t>
      </w:r>
      <w:r w:rsidR="00EE637F" w:rsidRPr="001941CF">
        <w:rPr>
          <w:lang w:val="uz-Cyrl-UZ"/>
        </w:rPr>
        <w:t>.</w:t>
      </w:r>
      <w:r w:rsidR="00EE637F" w:rsidRPr="001941CF">
        <w:rPr>
          <w:lang w:val="uz-Cyrl-UZ"/>
        </w:rPr>
        <w:tab/>
        <w:t xml:space="preserve">Зўравонлик ва тазйиққа учраган хотин-қизларни ахборот (реклама) сифатида оммавий ахборот воситалари- интернет сайтлари ва ижтимоий тармоқларда  ёритилмаслигини қонуности ҳужжати билан мустаҳкамлаб қўйилишини таъминлаш; </w:t>
      </w:r>
    </w:p>
    <w:p w:rsidR="00EE637F" w:rsidRPr="001941CF" w:rsidRDefault="001941CF" w:rsidP="001941CF">
      <w:pPr>
        <w:ind w:firstLine="708"/>
        <w:jc w:val="both"/>
        <w:rPr>
          <w:lang w:val="uz-Cyrl-UZ"/>
        </w:rPr>
      </w:pPr>
      <w:r w:rsidRPr="001941CF">
        <w:rPr>
          <w:b/>
          <w:lang w:val="uz-Cyrl-UZ"/>
        </w:rPr>
        <w:lastRenderedPageBreak/>
        <w:t>22</w:t>
      </w:r>
      <w:r w:rsidRPr="001941CF">
        <w:rPr>
          <w:lang w:val="uz-Cyrl-UZ"/>
        </w:rPr>
        <w:t>.</w:t>
      </w:r>
      <w:r w:rsidR="00EE637F" w:rsidRPr="001941CF">
        <w:rPr>
          <w:lang w:val="uz-Cyrl-UZ"/>
        </w:rPr>
        <w:tab/>
      </w:r>
      <w:r w:rsidR="00FC2C6D" w:rsidRPr="001941CF">
        <w:rPr>
          <w:lang w:val="uz-Cyrl-UZ"/>
        </w:rPr>
        <w:t xml:space="preserve">Мутасадди ташкилотлар томонидан </w:t>
      </w:r>
      <w:r w:rsidR="00EE637F" w:rsidRPr="001941CF">
        <w:rPr>
          <w:lang w:val="uz-Cyrl-UZ"/>
        </w:rPr>
        <w:t>Аёлларни камситиш, зўравонлик ва тазйиқ ўтказилишига асосланган  видео, аудио, босма материалларнинг тарқатилмаслигини қатъий  назорат қилиш ;</w:t>
      </w:r>
    </w:p>
    <w:p w:rsidR="001941CF" w:rsidRPr="001941CF" w:rsidRDefault="001941CF" w:rsidP="001941CF">
      <w:pPr>
        <w:ind w:firstLine="708"/>
        <w:jc w:val="both"/>
        <w:rPr>
          <w:lang w:val="uz-Cyrl-UZ"/>
        </w:rPr>
      </w:pPr>
      <w:r w:rsidRPr="001941CF">
        <w:rPr>
          <w:b/>
          <w:lang w:val="uz-Cyrl-UZ"/>
        </w:rPr>
        <w:t>23</w:t>
      </w:r>
      <w:r w:rsidRPr="001941CF">
        <w:rPr>
          <w:lang w:val="uz-Cyrl-UZ"/>
        </w:rPr>
        <w:t>.</w:t>
      </w:r>
      <w:r w:rsidR="00EE637F" w:rsidRPr="001941CF">
        <w:rPr>
          <w:lang w:val="uz-Cyrl-UZ"/>
        </w:rPr>
        <w:tab/>
        <w:t xml:space="preserve"> Қонуннинг 26-модда </w:t>
      </w:r>
      <w:r w:rsidR="00FC2C6D" w:rsidRPr="001941CF">
        <w:rPr>
          <w:lang w:val="uz-Cyrl-UZ"/>
        </w:rPr>
        <w:t xml:space="preserve"> </w:t>
      </w:r>
      <w:r w:rsidR="00EE637F" w:rsidRPr="001941CF">
        <w:rPr>
          <w:lang w:val="uz-Cyrl-UZ"/>
        </w:rPr>
        <w:t xml:space="preserve">4-хатбошисида келтирилган тазйиқ ўтказилган ва зўравонлик содир этилган тақдирда  жабрланувчининг ҳамда тазйиқ ўтказган, зўравонлик содир этган шахснинг бир хонадонда булишини таъқиқлаш </w:t>
      </w:r>
      <w:r w:rsidR="00FC2C6D" w:rsidRPr="001941CF">
        <w:rPr>
          <w:lang w:val="uz-Cyrl-UZ"/>
        </w:rPr>
        <w:t xml:space="preserve"> борасидаги фикр анчайин назарий бўлиб, уни таъминлаш </w:t>
      </w:r>
      <w:r w:rsidR="00EE637F" w:rsidRPr="001941CF">
        <w:rPr>
          <w:lang w:val="uz-Cyrl-UZ"/>
        </w:rPr>
        <w:t>бўйича  олиб бориладиган ишлар самарасиз бўлиши  эхтимоли бор, Ўзбек менталитети ва урф-одатларига асосан келинлар турмуш ўртоғининг ота-онасининг уйида яшайдилар.Қайнона-қайнотанинг уйидан эркакнинг чиқариб юборилиши кундалик турмуш тарзимизда низоли ва ечими ноаниқ вазиятларни юзага келтиради.Шу сабабдан қонуности ҳужжати билан ушбу модданинг ишл</w:t>
      </w:r>
      <w:r w:rsidR="00FC2C6D" w:rsidRPr="001941CF">
        <w:rPr>
          <w:lang w:val="uz-Cyrl-UZ"/>
        </w:rPr>
        <w:t>аш механизми муфассал ва очиқ ёр</w:t>
      </w:r>
      <w:r w:rsidR="00EE637F" w:rsidRPr="001941CF">
        <w:rPr>
          <w:lang w:val="uz-Cyrl-UZ"/>
        </w:rPr>
        <w:t>и</w:t>
      </w:r>
      <w:r w:rsidR="00FC2C6D" w:rsidRPr="001941CF">
        <w:rPr>
          <w:lang w:val="uz-Cyrl-UZ"/>
        </w:rPr>
        <w:t>ти</w:t>
      </w:r>
      <w:r w:rsidR="00EE637F" w:rsidRPr="001941CF">
        <w:rPr>
          <w:lang w:val="uz-Cyrl-UZ"/>
        </w:rPr>
        <w:t xml:space="preserve">лиши лозим. </w:t>
      </w:r>
      <w:r w:rsidR="00FC2C6D" w:rsidRPr="001941CF">
        <w:rPr>
          <w:lang w:val="uz-Cyrl-UZ"/>
        </w:rPr>
        <w:t xml:space="preserve"> Кўпйиллик тажрибага эга мамлакатлар тажрибасини ,Яъни агрессорни уйдан чиқариб юбориш амалиёти ўзбек оилалари учун нокулай бўлади. </w:t>
      </w:r>
    </w:p>
    <w:p w:rsidR="00EE637F" w:rsidRPr="001941CF" w:rsidRDefault="001941CF" w:rsidP="001941CF">
      <w:pPr>
        <w:ind w:firstLine="708"/>
        <w:jc w:val="both"/>
        <w:rPr>
          <w:lang w:val="uz-Cyrl-UZ"/>
        </w:rPr>
      </w:pPr>
      <w:r w:rsidRPr="001941CF">
        <w:rPr>
          <w:b/>
          <w:lang w:val="uz-Cyrl-UZ"/>
        </w:rPr>
        <w:t>24.</w:t>
      </w:r>
      <w:r w:rsidR="00EE637F" w:rsidRPr="001941CF">
        <w:rPr>
          <w:lang w:val="uz-Cyrl-UZ"/>
        </w:rPr>
        <w:tab/>
        <w:t xml:space="preserve">Ички Ишлар, соғлиқни сақлаш бошқармалари, барча давлат ва нодавлат ташкилотлари билан зўравонликнинг олдини олиш, ташкил этилган реабилитация ва мослаштириш марказлари фаолияти ҳақида </w:t>
      </w:r>
      <w:r w:rsidR="00FC2C6D" w:rsidRPr="001941CF">
        <w:rPr>
          <w:lang w:val="uz-Cyrl-UZ"/>
        </w:rPr>
        <w:t>,  з</w:t>
      </w:r>
      <w:r w:rsidR="00EE637F" w:rsidRPr="001941CF">
        <w:rPr>
          <w:lang w:val="uz-Cyrl-UZ"/>
        </w:rPr>
        <w:t>ўравонлик, айниқса жинсий зўравонлик содир этган фуқаронинг жамиятга янада кўпроқ зарар келтирмаслиги учун</w:t>
      </w:r>
      <w:r w:rsidR="00FC2C6D" w:rsidRPr="001941CF">
        <w:rPr>
          <w:lang w:val="uz-Cyrl-UZ"/>
        </w:rPr>
        <w:t>, жабрланган шахсга янада бо</w:t>
      </w:r>
      <w:r w:rsidRPr="001941CF">
        <w:rPr>
          <w:lang w:val="uz-Cyrl-UZ"/>
        </w:rPr>
        <w:t xml:space="preserve">сим ва тазйиқ ўтказмаслиги учун </w:t>
      </w:r>
      <w:r w:rsidR="00FC2C6D" w:rsidRPr="001941CF">
        <w:rPr>
          <w:lang w:val="uz-Cyrl-UZ"/>
        </w:rPr>
        <w:t xml:space="preserve">эхтиёт чораси сифатида фақат қамоқ  чораси қўлланилиши  ва бу хақида </w:t>
      </w:r>
      <w:r w:rsidR="00EE637F" w:rsidRPr="001941CF">
        <w:rPr>
          <w:lang w:val="uz-Cyrl-UZ"/>
        </w:rPr>
        <w:t>тушунтириш ишларини олиб бориш алоҳида ёритилиши лозим;</w:t>
      </w:r>
    </w:p>
    <w:p w:rsidR="00B00D4F" w:rsidRPr="001941CF" w:rsidRDefault="00B00D4F" w:rsidP="001941CF">
      <w:pPr>
        <w:jc w:val="both"/>
        <w:rPr>
          <w:lang w:val="uz-Cyrl-UZ"/>
        </w:rPr>
      </w:pPr>
    </w:p>
    <w:p w:rsidR="00B00D4F" w:rsidRPr="001941CF" w:rsidRDefault="00B00D4F" w:rsidP="001941CF">
      <w:pPr>
        <w:jc w:val="both"/>
        <w:rPr>
          <w:lang w:val="uz-Cyrl-UZ"/>
        </w:rPr>
      </w:pPr>
    </w:p>
    <w:p w:rsidR="00B00D4F" w:rsidRPr="001941CF" w:rsidRDefault="00B00D4F" w:rsidP="001941CF">
      <w:pPr>
        <w:jc w:val="both"/>
        <w:rPr>
          <w:lang w:val="uz-Cyrl-UZ"/>
        </w:rPr>
      </w:pPr>
    </w:p>
    <w:p w:rsidR="00B00D4F" w:rsidRPr="001941CF" w:rsidRDefault="00B00D4F" w:rsidP="001941CF">
      <w:pPr>
        <w:jc w:val="both"/>
        <w:rPr>
          <w:lang w:val="uz-Cyrl-UZ"/>
        </w:rPr>
      </w:pPr>
    </w:p>
    <w:p w:rsidR="00B00D4F" w:rsidRPr="001941CF" w:rsidRDefault="00B00D4F" w:rsidP="001941CF">
      <w:pPr>
        <w:jc w:val="both"/>
        <w:rPr>
          <w:lang w:val="uz-Cyrl-UZ"/>
        </w:rPr>
      </w:pPr>
    </w:p>
    <w:p w:rsidR="00B00D4F" w:rsidRPr="001941CF" w:rsidRDefault="00B00D4F" w:rsidP="001941CF">
      <w:pPr>
        <w:ind w:firstLine="709"/>
        <w:jc w:val="both"/>
        <w:rPr>
          <w:b/>
          <w:lang w:val="uz-Cyrl-UZ"/>
        </w:rPr>
      </w:pPr>
      <w:r w:rsidRPr="001941CF">
        <w:rPr>
          <w:lang w:val="uz-Cyrl-UZ"/>
        </w:rPr>
        <w:t xml:space="preserve">   </w:t>
      </w:r>
      <w:r w:rsidRPr="001941CF">
        <w:rPr>
          <w:b/>
          <w:lang w:val="uz-Cyrl-UZ"/>
        </w:rPr>
        <w:t>Марказ директори                                               Г.Маткаримова</w:t>
      </w:r>
    </w:p>
    <w:p w:rsidR="00B00D4F" w:rsidRPr="001941CF" w:rsidRDefault="00B00D4F" w:rsidP="001941CF">
      <w:pPr>
        <w:tabs>
          <w:tab w:val="left" w:pos="954"/>
        </w:tabs>
        <w:jc w:val="both"/>
        <w:rPr>
          <w:lang w:val="uz-Cyrl-UZ"/>
        </w:rPr>
      </w:pPr>
    </w:p>
    <w:p w:rsidR="00B00D4F" w:rsidRPr="001941CF" w:rsidRDefault="00B00D4F" w:rsidP="001941CF">
      <w:pPr>
        <w:jc w:val="both"/>
        <w:rPr>
          <w:lang w:val="uz-Cyrl-UZ"/>
        </w:rPr>
      </w:pPr>
    </w:p>
    <w:p w:rsidR="006262C7" w:rsidRPr="001941CF" w:rsidRDefault="006262C7" w:rsidP="001941CF">
      <w:pPr>
        <w:jc w:val="both"/>
        <w:rPr>
          <w:lang w:val="uz-Cyrl-UZ"/>
        </w:rPr>
      </w:pPr>
    </w:p>
    <w:sectPr w:rsidR="006262C7" w:rsidRPr="001941CF" w:rsidSect="006262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C3CEE"/>
    <w:multiLevelType w:val="hybridMultilevel"/>
    <w:tmpl w:val="C7604A30"/>
    <w:lvl w:ilvl="0" w:tplc="65920A6A">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E813CD"/>
    <w:rsid w:val="001941CF"/>
    <w:rsid w:val="002D7927"/>
    <w:rsid w:val="002F1120"/>
    <w:rsid w:val="0034646D"/>
    <w:rsid w:val="005B56A0"/>
    <w:rsid w:val="006262C7"/>
    <w:rsid w:val="00896272"/>
    <w:rsid w:val="008B3397"/>
    <w:rsid w:val="00927C58"/>
    <w:rsid w:val="00A559AF"/>
    <w:rsid w:val="00B00D4F"/>
    <w:rsid w:val="00CA0050"/>
    <w:rsid w:val="00E813CD"/>
    <w:rsid w:val="00EE637F"/>
    <w:rsid w:val="00FA0BFC"/>
    <w:rsid w:val="00FC2C6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0D4F"/>
    <w:pPr>
      <w:spacing w:after="0" w:line="240" w:lineRule="auto"/>
    </w:pPr>
    <w:rPr>
      <w:rFonts w:ascii="Times New Roman" w:eastAsia="Calibri"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0D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46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B6308-6163-4B5E-BCF1-BF7016BEB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1388</Words>
  <Characters>7912</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9282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User</cp:lastModifiedBy>
  <cp:revision>10</cp:revision>
  <dcterms:created xsi:type="dcterms:W3CDTF">2020-08-19T04:58:00Z</dcterms:created>
  <dcterms:modified xsi:type="dcterms:W3CDTF">2020-08-20T07:02:00Z</dcterms:modified>
</cp:coreProperties>
</file>