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11602" w14:textId="77777777" w:rsidR="00E920A4" w:rsidRPr="00E920A4" w:rsidRDefault="00E920A4" w:rsidP="00E920A4">
      <w:pPr>
        <w:spacing w:after="0" w:line="240" w:lineRule="auto"/>
        <w:jc w:val="center"/>
        <w:rPr>
          <w:rFonts w:ascii="Times New Roman" w:hAnsi="Times New Roman" w:cs="Times New Roman"/>
          <w:b/>
          <w:sz w:val="26"/>
          <w:szCs w:val="26"/>
          <w:lang w:val="uz-Cyrl-UZ"/>
        </w:rPr>
      </w:pPr>
      <w:r w:rsidRPr="00E920A4">
        <w:rPr>
          <w:rFonts w:ascii="Times New Roman" w:hAnsi="Times New Roman" w:cs="Times New Roman"/>
          <w:b/>
          <w:sz w:val="26"/>
          <w:szCs w:val="26"/>
          <w:lang w:val="uz-Cyrl-UZ"/>
        </w:rPr>
        <w:t>“</w:t>
      </w:r>
      <w:r w:rsidR="00615686" w:rsidRPr="00971AB0">
        <w:rPr>
          <w:rFonts w:ascii="Times New Roman" w:hAnsi="Times New Roman" w:cs="Times New Roman"/>
          <w:b/>
          <w:sz w:val="28"/>
          <w:szCs w:val="28"/>
          <w:lang w:val="uz-Cyrl-UZ"/>
        </w:rPr>
        <w:t>Транспорт воситалари эгаларининг фуқаролик жавобгарлигини мажбурий суғурта қилиш</w:t>
      </w:r>
      <w:r w:rsidR="00615686">
        <w:rPr>
          <w:rFonts w:ascii="Times New Roman" w:hAnsi="Times New Roman" w:cs="Times New Roman"/>
          <w:b/>
          <w:sz w:val="28"/>
          <w:szCs w:val="28"/>
          <w:lang w:val="uz-Cyrl-UZ"/>
        </w:rPr>
        <w:t>га доир</w:t>
      </w:r>
      <w:r w:rsidR="00615686" w:rsidRPr="00971AB0">
        <w:rPr>
          <w:rFonts w:ascii="Times New Roman" w:hAnsi="Times New Roman" w:cs="Times New Roman"/>
          <w:b/>
          <w:sz w:val="28"/>
          <w:szCs w:val="28"/>
          <w:lang w:val="uz-Cyrl-UZ"/>
        </w:rPr>
        <w:t xml:space="preserve"> қонун </w:t>
      </w:r>
      <w:r w:rsidR="00615686">
        <w:rPr>
          <w:rFonts w:ascii="Times New Roman" w:hAnsi="Times New Roman" w:cs="Times New Roman"/>
          <w:b/>
          <w:sz w:val="28"/>
          <w:szCs w:val="28"/>
          <w:lang w:val="uz-Cyrl-UZ"/>
        </w:rPr>
        <w:br/>
      </w:r>
      <w:r w:rsidR="00615686" w:rsidRPr="00971AB0">
        <w:rPr>
          <w:rFonts w:ascii="Times New Roman" w:hAnsi="Times New Roman" w:cs="Times New Roman"/>
          <w:b/>
          <w:sz w:val="28"/>
          <w:szCs w:val="28"/>
          <w:lang w:val="uz-Cyrl-UZ"/>
        </w:rPr>
        <w:t xml:space="preserve">ҳужжатлари такомиллаштирилиши муносабати билан Ўзбекистон Республикасининг айрим қонун ҳужжатларига ўзгартиш ва қўшимчалар </w:t>
      </w:r>
      <w:r w:rsidR="00615686">
        <w:rPr>
          <w:rFonts w:ascii="Times New Roman" w:hAnsi="Times New Roman" w:cs="Times New Roman"/>
          <w:b/>
          <w:sz w:val="28"/>
          <w:szCs w:val="28"/>
          <w:lang w:val="uz-Cyrl-UZ"/>
        </w:rPr>
        <w:t xml:space="preserve">тўғрисида”ги </w:t>
      </w:r>
      <w:r w:rsidRPr="00E920A4">
        <w:rPr>
          <w:rFonts w:ascii="Times New Roman" w:hAnsi="Times New Roman" w:cs="Times New Roman"/>
          <w:b/>
          <w:sz w:val="26"/>
          <w:szCs w:val="26"/>
          <w:lang w:val="uz-Cyrl-UZ"/>
        </w:rPr>
        <w:t>Ўзбекистон Республикаси Қонуни лойиҳасига</w:t>
      </w:r>
    </w:p>
    <w:p w14:paraId="3835FE0E" w14:textId="77777777" w:rsidR="00E920A4" w:rsidRPr="00E920A4" w:rsidRDefault="00E920A4" w:rsidP="00E920A4">
      <w:pPr>
        <w:spacing w:after="0" w:line="240" w:lineRule="auto"/>
        <w:jc w:val="center"/>
        <w:rPr>
          <w:rFonts w:ascii="Times New Roman" w:hAnsi="Times New Roman" w:cs="Times New Roman"/>
          <w:b/>
          <w:sz w:val="26"/>
          <w:szCs w:val="26"/>
          <w:lang w:val="uz-Cyrl-UZ"/>
        </w:rPr>
      </w:pPr>
      <w:r w:rsidRPr="00E920A4">
        <w:rPr>
          <w:rFonts w:ascii="Times New Roman" w:hAnsi="Times New Roman" w:cs="Times New Roman"/>
          <w:b/>
          <w:sz w:val="26"/>
          <w:szCs w:val="26"/>
          <w:lang w:val="uz-Cyrl-UZ"/>
        </w:rPr>
        <w:t>ТАҚҚОСЛАШ ЖАДВАЛИ</w:t>
      </w:r>
    </w:p>
    <w:p w14:paraId="0A6022D3" w14:textId="77777777" w:rsidR="00DD3EEF" w:rsidRPr="00E920A4" w:rsidRDefault="00DD3EEF" w:rsidP="00E920A4">
      <w:pPr>
        <w:spacing w:after="0"/>
        <w:jc w:val="center"/>
        <w:rPr>
          <w:rFonts w:ascii="Times New Roman" w:hAnsi="Times New Roman" w:cs="Times New Roman"/>
          <w:sz w:val="20"/>
          <w:szCs w:val="20"/>
        </w:rPr>
      </w:pPr>
    </w:p>
    <w:tbl>
      <w:tblPr>
        <w:tblStyle w:val="a3"/>
        <w:tblW w:w="15871" w:type="dxa"/>
        <w:tblLook w:val="04A0" w:firstRow="1" w:lastRow="0" w:firstColumn="1" w:lastColumn="0" w:noHBand="0" w:noVBand="1"/>
      </w:tblPr>
      <w:tblGrid>
        <w:gridCol w:w="5665"/>
        <w:gridCol w:w="5529"/>
        <w:gridCol w:w="4677"/>
      </w:tblGrid>
      <w:tr w:rsidR="00E920A4" w:rsidRPr="00E920A4" w14:paraId="7891F554" w14:textId="77777777" w:rsidTr="00E920A4">
        <w:trPr>
          <w:tblHeader/>
        </w:trPr>
        <w:tc>
          <w:tcPr>
            <w:tcW w:w="5665" w:type="dxa"/>
            <w:shd w:val="clear" w:color="auto" w:fill="F2F2F2" w:themeFill="background1" w:themeFillShade="F2"/>
            <w:vAlign w:val="center"/>
          </w:tcPr>
          <w:p w14:paraId="2524B3EC" w14:textId="77777777" w:rsidR="00E920A4" w:rsidRPr="00E920A4" w:rsidRDefault="00E920A4" w:rsidP="00E920A4">
            <w:pPr>
              <w:spacing w:before="40" w:after="40" w:line="240" w:lineRule="auto"/>
              <w:ind w:left="57" w:right="57" w:firstLine="340"/>
              <w:jc w:val="center"/>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Амалдаги таҳрир</w:t>
            </w:r>
          </w:p>
        </w:tc>
        <w:tc>
          <w:tcPr>
            <w:tcW w:w="5529" w:type="dxa"/>
            <w:shd w:val="clear" w:color="auto" w:fill="F2F2F2" w:themeFill="background1" w:themeFillShade="F2"/>
            <w:vAlign w:val="center"/>
          </w:tcPr>
          <w:p w14:paraId="0C173237" w14:textId="77777777" w:rsidR="00E920A4" w:rsidRPr="00E920A4" w:rsidRDefault="00E920A4" w:rsidP="00E920A4">
            <w:pPr>
              <w:spacing w:before="40" w:after="40" w:line="240" w:lineRule="auto"/>
              <w:ind w:left="57" w:right="57" w:firstLine="340"/>
              <w:jc w:val="center"/>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Таклиф этилаётган таҳрир</w:t>
            </w:r>
          </w:p>
        </w:tc>
        <w:tc>
          <w:tcPr>
            <w:tcW w:w="4677" w:type="dxa"/>
            <w:shd w:val="clear" w:color="auto" w:fill="F2F2F2" w:themeFill="background1" w:themeFillShade="F2"/>
            <w:vAlign w:val="center"/>
          </w:tcPr>
          <w:p w14:paraId="70EE1469" w14:textId="77777777" w:rsidR="00E920A4" w:rsidRPr="00E920A4" w:rsidRDefault="00E920A4" w:rsidP="00E920A4">
            <w:pPr>
              <w:spacing w:before="40" w:after="40" w:line="240" w:lineRule="auto"/>
              <w:ind w:left="57" w:right="57" w:firstLine="340"/>
              <w:jc w:val="center"/>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Асослаш</w:t>
            </w:r>
          </w:p>
        </w:tc>
      </w:tr>
      <w:tr w:rsidR="00E920A4" w:rsidRPr="00E920A4" w14:paraId="77B0B9E6" w14:textId="77777777" w:rsidTr="00E920A4">
        <w:trPr>
          <w:trHeight w:val="727"/>
        </w:trPr>
        <w:tc>
          <w:tcPr>
            <w:tcW w:w="15871" w:type="dxa"/>
            <w:gridSpan w:val="3"/>
            <w:vAlign w:val="center"/>
          </w:tcPr>
          <w:p w14:paraId="127D9B05" w14:textId="77777777" w:rsidR="00E920A4" w:rsidRPr="00E920A4" w:rsidRDefault="00E920A4" w:rsidP="00E920A4">
            <w:pPr>
              <w:spacing w:before="40" w:after="40" w:line="240" w:lineRule="auto"/>
              <w:jc w:val="center"/>
              <w:rPr>
                <w:rFonts w:ascii="Times New Roman" w:hAnsi="Times New Roman" w:cs="Times New Roman"/>
                <w:spacing w:val="-8"/>
                <w:sz w:val="26"/>
                <w:szCs w:val="26"/>
                <w:lang w:val="uz-Cyrl-UZ"/>
              </w:rPr>
            </w:pPr>
            <w:r w:rsidRPr="00E920A4">
              <w:rPr>
                <w:rFonts w:ascii="Times New Roman" w:hAnsi="Times New Roman" w:cs="Times New Roman"/>
                <w:b/>
                <w:bCs/>
                <w:color w:val="000000"/>
                <w:spacing w:val="-8"/>
                <w:sz w:val="26"/>
                <w:szCs w:val="26"/>
                <w:lang w:val="uz-Cyrl-UZ" w:eastAsia="ru-RU"/>
              </w:rPr>
              <w:t>1. Ўзбекистон Республикасининг 1994 йил 22 сентябрда қабул қилинган 2015</w:t>
            </w:r>
            <w:r w:rsidR="00615686">
              <w:rPr>
                <w:rFonts w:ascii="Times New Roman" w:hAnsi="Times New Roman" w:cs="Times New Roman"/>
                <w:b/>
                <w:bCs/>
                <w:color w:val="000000"/>
                <w:spacing w:val="-8"/>
                <w:sz w:val="26"/>
                <w:szCs w:val="26"/>
                <w:lang w:val="uz-Cyrl-UZ" w:eastAsia="ru-RU"/>
              </w:rPr>
              <w:t>–</w:t>
            </w:r>
            <w:r w:rsidRPr="00E920A4">
              <w:rPr>
                <w:rFonts w:ascii="Times New Roman" w:hAnsi="Times New Roman" w:cs="Times New Roman"/>
                <w:b/>
                <w:bCs/>
                <w:color w:val="000000"/>
                <w:spacing w:val="-8"/>
                <w:sz w:val="26"/>
                <w:szCs w:val="26"/>
                <w:lang w:val="uz-Cyrl-UZ" w:eastAsia="ru-RU"/>
              </w:rPr>
              <w:t xml:space="preserve">ХII-сонли Қонуни билан тасдиқланган </w:t>
            </w:r>
            <w:r w:rsidRPr="00E920A4">
              <w:rPr>
                <w:rFonts w:ascii="Times New Roman" w:hAnsi="Times New Roman" w:cs="Times New Roman"/>
                <w:b/>
                <w:bCs/>
                <w:color w:val="000000"/>
                <w:spacing w:val="-8"/>
                <w:sz w:val="26"/>
                <w:szCs w:val="26"/>
                <w:lang w:val="uz-Cyrl-UZ" w:eastAsia="ru-RU"/>
              </w:rPr>
              <w:br/>
              <w:t>Ўзбекистон Республикасининг Маъмурий жавобгарлик тўғрисидаги кодекси</w:t>
            </w:r>
          </w:p>
        </w:tc>
      </w:tr>
      <w:tr w:rsidR="00E920A4" w:rsidRPr="00AC64EA" w14:paraId="4D896980" w14:textId="77777777" w:rsidTr="00CC1380">
        <w:tc>
          <w:tcPr>
            <w:tcW w:w="5665" w:type="dxa"/>
            <w:vAlign w:val="center"/>
          </w:tcPr>
          <w:p w14:paraId="51D89767" w14:textId="77777777" w:rsidR="00E920A4" w:rsidRPr="00E920A4" w:rsidRDefault="00E920A4" w:rsidP="00E920A4">
            <w:pPr>
              <w:spacing w:before="40" w:after="40" w:line="240" w:lineRule="auto"/>
              <w:ind w:left="57" w:right="57" w:firstLine="340"/>
              <w:jc w:val="center"/>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Тўлдирилмоқда</w:t>
            </w:r>
          </w:p>
        </w:tc>
        <w:tc>
          <w:tcPr>
            <w:tcW w:w="5529" w:type="dxa"/>
          </w:tcPr>
          <w:p w14:paraId="7D352527" w14:textId="77777777" w:rsidR="00E920A4" w:rsidRPr="00E920A4" w:rsidRDefault="00E920A4" w:rsidP="00E920A4">
            <w:pPr>
              <w:spacing w:before="40" w:after="40" w:line="240" w:lineRule="auto"/>
              <w:ind w:left="1448" w:right="57" w:hanging="1134"/>
              <w:jc w:val="both"/>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21</w:t>
            </w:r>
            <w:r w:rsidRPr="00E920A4">
              <w:rPr>
                <w:rFonts w:ascii="Times New Roman" w:hAnsi="Times New Roman" w:cs="Times New Roman"/>
                <w:b/>
                <w:spacing w:val="-8"/>
                <w:sz w:val="24"/>
                <w:szCs w:val="24"/>
                <w:vertAlign w:val="superscript"/>
                <w:lang w:val="uz-Cyrl-UZ"/>
              </w:rPr>
              <w:t>2</w:t>
            </w:r>
            <w:r w:rsidRPr="00E920A4">
              <w:rPr>
                <w:rFonts w:ascii="Times New Roman" w:hAnsi="Times New Roman" w:cs="Times New Roman"/>
                <w:b/>
                <w:spacing w:val="-8"/>
                <w:sz w:val="24"/>
                <w:szCs w:val="24"/>
                <w:lang w:val="uz-Cyrl-UZ"/>
              </w:rPr>
              <w:t xml:space="preserve">-модда. Йўл-транспорт ҳодисаси ҳақидаги билдиришномани расмийлаштириш муносабати билан маъмурий жавобгарликдан озод этиш </w:t>
            </w:r>
          </w:p>
          <w:p w14:paraId="7ADF4818" w14:textId="77777777" w:rsidR="00E920A4" w:rsidRPr="00E920A4" w:rsidRDefault="00E920A4" w:rsidP="00E920A4">
            <w:pPr>
              <w:spacing w:before="40" w:after="40" w:line="240" w:lineRule="auto"/>
              <w:ind w:left="57" w:right="57" w:firstLine="340"/>
              <w:jc w:val="both"/>
              <w:rPr>
                <w:rFonts w:ascii="Times New Roman" w:hAnsi="Times New Roman" w:cs="Times New Roman"/>
                <w:b/>
                <w:spacing w:val="-8"/>
                <w:sz w:val="24"/>
                <w:szCs w:val="24"/>
                <w:lang w:val="uz-Cyrl-UZ"/>
              </w:rPr>
            </w:pPr>
          </w:p>
          <w:p w14:paraId="62DDB588" w14:textId="77777777" w:rsidR="00E920A4" w:rsidRPr="00E920A4" w:rsidRDefault="00E920A4" w:rsidP="00E920A4">
            <w:pPr>
              <w:spacing w:before="40" w:after="40" w:line="240" w:lineRule="auto"/>
              <w:ind w:left="57" w:right="57" w:firstLine="340"/>
              <w:jc w:val="both"/>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Ушбу Кодекснинг 133 ва 134-моддаларида назарда тутилган маъмурий ҳуқуқбузарликни содир этган шахс транспорт воситаси эгасининг фуқаролик жавобгарлигини мажбурий суғурта қилиш шартномасини расмийлаштирган, ўз айбига иқрор бўлган ҳамда ҳайдовчилар томонидан ихтиёрий равишда йўл-транспорт ҳодисаси ҳақидаги билдиришнома расмийлаш</w:t>
            </w:r>
            <w:r w:rsidR="003F68A4">
              <w:rPr>
                <w:rFonts w:ascii="Times New Roman" w:hAnsi="Times New Roman" w:cs="Times New Roman"/>
                <w:b/>
                <w:spacing w:val="-8"/>
                <w:sz w:val="24"/>
                <w:szCs w:val="24"/>
                <w:lang w:val="uz-Cyrl-UZ"/>
              </w:rPr>
              <w:t>-</w:t>
            </w:r>
            <w:r w:rsidRPr="00E920A4">
              <w:rPr>
                <w:rFonts w:ascii="Times New Roman" w:hAnsi="Times New Roman" w:cs="Times New Roman"/>
                <w:b/>
                <w:spacing w:val="-8"/>
                <w:sz w:val="24"/>
                <w:szCs w:val="24"/>
                <w:lang w:val="uz-Cyrl-UZ"/>
              </w:rPr>
              <w:t>тирилиши муносабати билан маъмурий жавобгарликдан озод этилади, ушбу модданинг учинчи қисмида назарда тутилган ҳолатлар бундан мустасно.</w:t>
            </w:r>
          </w:p>
          <w:p w14:paraId="6E8A0323" w14:textId="77777777" w:rsidR="00E920A4" w:rsidRPr="00E920A4" w:rsidRDefault="00E920A4" w:rsidP="00E920A4">
            <w:pPr>
              <w:spacing w:before="40" w:after="40" w:line="240" w:lineRule="auto"/>
              <w:ind w:left="57" w:right="57" w:firstLine="340"/>
              <w:jc w:val="both"/>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Йўл-транспорт ҳодисаси иштирокчилари томонидан расмийлаштирилган йўл-транспорт ҳодисаси ҳақидаги билдиришнома суғурталовчи томонидан қабул қилинган пайтдан бошлаб, мазкур йўл-транспорт ҳодисаси маъмурий ҳуқуқбузарлик тўғрисидаги ишларни юритишнинг умумий қоидаларига мувофиқ кўриб чиқилмайди.</w:t>
            </w:r>
          </w:p>
          <w:p w14:paraId="1B1949B7" w14:textId="77777777" w:rsidR="00AC64EA" w:rsidRPr="00AC64EA" w:rsidRDefault="00AC64EA" w:rsidP="00E920A4">
            <w:pPr>
              <w:spacing w:before="40" w:after="40" w:line="240" w:lineRule="auto"/>
              <w:ind w:left="57" w:right="57" w:firstLine="340"/>
              <w:jc w:val="both"/>
              <w:rPr>
                <w:rFonts w:ascii="Times New Roman" w:hAnsi="Times New Roman" w:cs="Times New Roman"/>
                <w:b/>
                <w:spacing w:val="-8"/>
                <w:sz w:val="24"/>
                <w:szCs w:val="24"/>
                <w:lang w:val="uz-Cyrl-UZ"/>
              </w:rPr>
            </w:pPr>
          </w:p>
          <w:p w14:paraId="3FA742A9" w14:textId="77777777" w:rsidR="00E920A4" w:rsidRPr="00E920A4" w:rsidRDefault="00E920A4" w:rsidP="00E920A4">
            <w:pPr>
              <w:spacing w:before="40" w:after="40" w:line="240" w:lineRule="auto"/>
              <w:ind w:left="57" w:right="57" w:firstLine="340"/>
              <w:jc w:val="both"/>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lastRenderedPageBreak/>
              <w:t xml:space="preserve">Қуйидаги ҳолатларда ушбу Кодекснинг </w:t>
            </w:r>
            <w:r w:rsidR="003F68A4">
              <w:rPr>
                <w:rFonts w:ascii="Times New Roman" w:hAnsi="Times New Roman" w:cs="Times New Roman"/>
                <w:b/>
                <w:spacing w:val="-8"/>
                <w:sz w:val="24"/>
                <w:szCs w:val="24"/>
                <w:lang w:val="uz-Cyrl-UZ"/>
              </w:rPr>
              <w:br/>
            </w:r>
            <w:r w:rsidRPr="00E920A4">
              <w:rPr>
                <w:rFonts w:ascii="Times New Roman" w:hAnsi="Times New Roman" w:cs="Times New Roman"/>
                <w:b/>
                <w:spacing w:val="-8"/>
                <w:sz w:val="24"/>
                <w:szCs w:val="24"/>
                <w:lang w:val="uz-Cyrl-UZ"/>
              </w:rPr>
              <w:t>133 ва 134-моддаларида назарда тутилган маъмурий ҳуқуқбузарликлар бўйича йўл-транспорт ҳодисаси ҳақидаги билдиришнома расмийлаштиришга йўл қўйилмайди:</w:t>
            </w:r>
          </w:p>
          <w:p w14:paraId="0EB52B6F" w14:textId="068C1DC7" w:rsidR="00E920A4" w:rsidRPr="00E920A4" w:rsidRDefault="00E920A4" w:rsidP="00E920A4">
            <w:pPr>
              <w:spacing w:before="40" w:after="40" w:line="240" w:lineRule="auto"/>
              <w:ind w:left="57" w:right="57" w:firstLine="340"/>
              <w:jc w:val="both"/>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тан жароҳати етказиш билан боғлиқ бўлса;</w:t>
            </w:r>
          </w:p>
          <w:p w14:paraId="574FF33A" w14:textId="77777777" w:rsidR="00E920A4" w:rsidRPr="00E920A4" w:rsidRDefault="00E920A4" w:rsidP="00E920A4">
            <w:pPr>
              <w:spacing w:before="40" w:after="40" w:line="240" w:lineRule="auto"/>
              <w:ind w:left="57" w:right="57" w:firstLine="340"/>
              <w:jc w:val="both"/>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йўл-транспорт ҳодисасида транспорт воситалари ҳайдовчиларидан бошқа шахслар иштирок этган бўлса;</w:t>
            </w:r>
          </w:p>
          <w:p w14:paraId="3132D0DD" w14:textId="77777777" w:rsidR="00E920A4" w:rsidRPr="00E920A4" w:rsidRDefault="00E920A4" w:rsidP="00E920A4">
            <w:pPr>
              <w:spacing w:before="40" w:after="40" w:line="240" w:lineRule="auto"/>
              <w:ind w:left="57" w:right="57" w:firstLine="340"/>
              <w:jc w:val="both"/>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 xml:space="preserve">йўл-транспорт ҳодисасида иккитадан ортиқ транспорт воситаси иштирок этган бўлса; </w:t>
            </w:r>
          </w:p>
          <w:p w14:paraId="05836B21" w14:textId="77777777" w:rsidR="00E920A4" w:rsidRPr="00E920A4" w:rsidRDefault="00E920A4" w:rsidP="00E920A4">
            <w:pPr>
              <w:spacing w:before="40" w:after="40" w:line="240" w:lineRule="auto"/>
              <w:ind w:left="57" w:right="57" w:firstLine="340"/>
              <w:jc w:val="both"/>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жабрланувчига етказилган моддий зарар миқдори суғурта суммасининг 35 фоизидан ошган деб ҳисобланса;</w:t>
            </w:r>
          </w:p>
          <w:p w14:paraId="1DB19759" w14:textId="77777777" w:rsidR="00E920A4" w:rsidRPr="00E920A4" w:rsidRDefault="00E920A4" w:rsidP="00E920A4">
            <w:pPr>
              <w:spacing w:before="40" w:after="40" w:line="240" w:lineRule="auto"/>
              <w:ind w:left="57" w:right="57" w:firstLine="340"/>
              <w:jc w:val="both"/>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йўл-транспорт ҳодисаси иштирокчиларининг бирида ҳайдовчилик гувоҳномаси, ишончнома, йўл варақаси бўлмаса ёки муддати ўтган бўлса;</w:t>
            </w:r>
          </w:p>
          <w:p w14:paraId="4107FA50" w14:textId="77777777" w:rsidR="00E920A4" w:rsidRPr="00E920A4" w:rsidRDefault="00E920A4" w:rsidP="00E920A4">
            <w:pPr>
              <w:spacing w:before="40" w:after="40" w:line="240" w:lineRule="auto"/>
              <w:ind w:left="57" w:right="57" w:firstLine="340"/>
              <w:jc w:val="both"/>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ҳайдовчи транспорт воситасини маст ҳолда бошқариши натижасида содир этилган бўлса;</w:t>
            </w:r>
          </w:p>
          <w:p w14:paraId="6A1AA5C1" w14:textId="77777777" w:rsidR="00E920A4" w:rsidRPr="00E920A4" w:rsidRDefault="00E920A4" w:rsidP="00E920A4">
            <w:pPr>
              <w:spacing w:before="40" w:after="40" w:line="240" w:lineRule="auto"/>
              <w:ind w:left="57" w:right="57" w:firstLine="340"/>
              <w:jc w:val="both"/>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йўл ҳаракатини тартибга солувчи воситалар ёки бошқа мол-мулк шикастланган бўлса.</w:t>
            </w:r>
          </w:p>
          <w:p w14:paraId="342DBD89" w14:textId="77777777" w:rsidR="00E920A4" w:rsidRDefault="00E920A4" w:rsidP="00E920A4">
            <w:pPr>
              <w:spacing w:before="40" w:after="40" w:line="240" w:lineRule="auto"/>
              <w:ind w:left="57" w:right="57" w:firstLine="340"/>
              <w:jc w:val="both"/>
              <w:rPr>
                <w:rFonts w:ascii="Times New Roman" w:hAnsi="Times New Roman" w:cs="Times New Roman"/>
                <w:b/>
                <w:spacing w:val="-8"/>
                <w:sz w:val="24"/>
                <w:szCs w:val="24"/>
                <w:lang w:val="en-US"/>
              </w:rPr>
            </w:pPr>
            <w:r w:rsidRPr="00E920A4">
              <w:rPr>
                <w:rFonts w:ascii="Times New Roman" w:hAnsi="Times New Roman" w:cs="Times New Roman"/>
                <w:b/>
                <w:spacing w:val="-8"/>
                <w:sz w:val="24"/>
                <w:szCs w:val="24"/>
                <w:lang w:val="uz-Cyrl-UZ"/>
              </w:rPr>
              <w:t>Ушбу модданинг учинчи қисмида назарда тутилган ҳолатларда маъмурий ҳуқуқбузарлик бўйича иш юритиш ушбу Кодекснинг 303, 304, 306–309-моддаларига мувофиқ умумий тартибда амалга оширилади.</w:t>
            </w:r>
          </w:p>
          <w:p w14:paraId="59CCF241" w14:textId="77777777" w:rsidR="00AC64EA" w:rsidRDefault="00AC64EA" w:rsidP="00E920A4">
            <w:pPr>
              <w:spacing w:before="40" w:after="40" w:line="240" w:lineRule="auto"/>
              <w:ind w:left="57" w:right="57" w:firstLine="340"/>
              <w:jc w:val="both"/>
              <w:rPr>
                <w:rFonts w:ascii="Times New Roman" w:hAnsi="Times New Roman" w:cs="Times New Roman"/>
                <w:b/>
                <w:spacing w:val="-8"/>
                <w:sz w:val="24"/>
                <w:szCs w:val="24"/>
                <w:lang w:val="en-US"/>
              </w:rPr>
            </w:pPr>
          </w:p>
          <w:p w14:paraId="26769E60" w14:textId="77777777" w:rsidR="00AC64EA" w:rsidRDefault="00AC64EA" w:rsidP="00E920A4">
            <w:pPr>
              <w:spacing w:before="40" w:after="40" w:line="240" w:lineRule="auto"/>
              <w:ind w:left="57" w:right="57" w:firstLine="340"/>
              <w:jc w:val="both"/>
              <w:rPr>
                <w:rFonts w:ascii="Times New Roman" w:hAnsi="Times New Roman" w:cs="Times New Roman"/>
                <w:b/>
                <w:spacing w:val="-8"/>
                <w:sz w:val="24"/>
                <w:szCs w:val="24"/>
                <w:lang w:val="en-US"/>
              </w:rPr>
            </w:pPr>
          </w:p>
          <w:p w14:paraId="2FA69EE5" w14:textId="77777777" w:rsidR="00AC64EA" w:rsidRDefault="00AC64EA" w:rsidP="00E920A4">
            <w:pPr>
              <w:spacing w:before="40" w:after="40" w:line="240" w:lineRule="auto"/>
              <w:ind w:left="57" w:right="57" w:firstLine="340"/>
              <w:jc w:val="both"/>
              <w:rPr>
                <w:rFonts w:ascii="Times New Roman" w:hAnsi="Times New Roman" w:cs="Times New Roman"/>
                <w:b/>
                <w:spacing w:val="-8"/>
                <w:sz w:val="24"/>
                <w:szCs w:val="24"/>
                <w:lang w:val="en-US"/>
              </w:rPr>
            </w:pPr>
          </w:p>
          <w:p w14:paraId="262A7EC0" w14:textId="77777777" w:rsidR="00AC64EA" w:rsidRDefault="00AC64EA" w:rsidP="00E920A4">
            <w:pPr>
              <w:spacing w:before="40" w:after="40" w:line="240" w:lineRule="auto"/>
              <w:ind w:left="57" w:right="57" w:firstLine="340"/>
              <w:jc w:val="both"/>
              <w:rPr>
                <w:rFonts w:ascii="Times New Roman" w:hAnsi="Times New Roman" w:cs="Times New Roman"/>
                <w:b/>
                <w:spacing w:val="-8"/>
                <w:sz w:val="24"/>
                <w:szCs w:val="24"/>
                <w:lang w:val="en-US"/>
              </w:rPr>
            </w:pPr>
          </w:p>
          <w:p w14:paraId="474D5122" w14:textId="77777777" w:rsidR="00AC64EA" w:rsidRDefault="00AC64EA" w:rsidP="00E920A4">
            <w:pPr>
              <w:spacing w:before="40" w:after="40" w:line="240" w:lineRule="auto"/>
              <w:ind w:left="57" w:right="57" w:firstLine="340"/>
              <w:jc w:val="both"/>
              <w:rPr>
                <w:rFonts w:ascii="Times New Roman" w:hAnsi="Times New Roman" w:cs="Times New Roman"/>
                <w:b/>
                <w:spacing w:val="-8"/>
                <w:sz w:val="24"/>
                <w:szCs w:val="24"/>
                <w:lang w:val="en-US"/>
              </w:rPr>
            </w:pPr>
          </w:p>
          <w:p w14:paraId="1B55BD06" w14:textId="77777777" w:rsidR="00AC64EA" w:rsidRPr="00AC64EA" w:rsidRDefault="00AC64EA" w:rsidP="00E920A4">
            <w:pPr>
              <w:spacing w:before="40" w:after="40" w:line="240" w:lineRule="auto"/>
              <w:ind w:left="57" w:right="57" w:firstLine="340"/>
              <w:jc w:val="both"/>
              <w:rPr>
                <w:rFonts w:ascii="Times New Roman" w:hAnsi="Times New Roman" w:cs="Times New Roman"/>
                <w:b/>
                <w:spacing w:val="-8"/>
                <w:sz w:val="24"/>
                <w:szCs w:val="24"/>
                <w:lang w:val="en-US"/>
              </w:rPr>
            </w:pPr>
          </w:p>
        </w:tc>
        <w:tc>
          <w:tcPr>
            <w:tcW w:w="4677" w:type="dxa"/>
          </w:tcPr>
          <w:p w14:paraId="434155D6" w14:textId="77777777" w:rsidR="00E920A4" w:rsidRPr="00E920A4" w:rsidRDefault="00E920A4" w:rsidP="00E920A4">
            <w:pPr>
              <w:tabs>
                <w:tab w:val="left" w:pos="601"/>
              </w:tabs>
              <w:spacing w:before="40" w:after="40" w:line="240" w:lineRule="auto"/>
              <w:ind w:left="57" w:right="57" w:firstLine="340"/>
              <w:jc w:val="both"/>
              <w:rPr>
                <w:rFonts w:ascii="Times New Roman" w:eastAsia="Calibri" w:hAnsi="Times New Roman" w:cs="Times New Roman"/>
                <w:spacing w:val="-8"/>
                <w:sz w:val="24"/>
                <w:szCs w:val="24"/>
                <w:lang w:val="uz-Cyrl-UZ" w:eastAsia="ru-RU"/>
              </w:rPr>
            </w:pPr>
            <w:r w:rsidRPr="00E920A4">
              <w:rPr>
                <w:rFonts w:ascii="Times New Roman" w:eastAsia="Calibri" w:hAnsi="Times New Roman" w:cs="Times New Roman"/>
                <w:spacing w:val="-8"/>
                <w:sz w:val="24"/>
                <w:szCs w:val="24"/>
                <w:lang w:val="uz-Cyrl-UZ" w:eastAsia="ru-RU"/>
              </w:rPr>
              <w:lastRenderedPageBreak/>
              <w:t>Лойиҳада й</w:t>
            </w:r>
            <w:r w:rsidRPr="00E920A4">
              <w:rPr>
                <w:rFonts w:ascii="Times New Roman" w:eastAsia="Calibri" w:hAnsi="Times New Roman" w:cs="Times New Roman"/>
                <w:bCs/>
                <w:color w:val="000000"/>
                <w:spacing w:val="-8"/>
                <w:sz w:val="24"/>
                <w:szCs w:val="24"/>
                <w:lang w:val="uz-Cyrl-UZ" w:eastAsia="ru-RU"/>
              </w:rPr>
              <w:t>ўл-транспорт ҳодисасини давлат йўл ҳаракати хавфсизлиги хизматиходими иштирокисиз расмийлаштиришни назарда тутувчи норма киритиш белгиланмоқда.</w:t>
            </w:r>
          </w:p>
          <w:p w14:paraId="3C86D799"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Жумладан, билдиришнома расмийлаштириш орқали йўл-транспорт ҳодисаси иштирокчилари томонидан ўз айбига иқрор бўлиши ва уларнинг бир бирига эътирозлари бўлмаганида, икки томон ўзаро келишилган ҳолда билдиришнома расмийлаштириш орқали ҳайдовчини маъмурий жавобгарликдан озод қилиш назарда тутилмоқда.</w:t>
            </w:r>
          </w:p>
          <w:p w14:paraId="1C09CECB"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Бунинг натижасида айбдор томон МЖтКнинг 133 ва 134-моддаларида назарда тутилган жавобгарлик ва унда белгиланган жазодан озод этилиб, фуқароларнинг сарсонгарчилиги ва улар томонидан ортиқча харажат қилинишига чек қўйилади.</w:t>
            </w:r>
          </w:p>
          <w:p w14:paraId="3F4EFCCA"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 xml:space="preserve">Статистик маълумотларга кўра </w:t>
            </w:r>
            <w:r w:rsidRPr="00E920A4">
              <w:rPr>
                <w:rFonts w:ascii="Times New Roman" w:hAnsi="Times New Roman" w:cs="Times New Roman"/>
                <w:spacing w:val="-8"/>
                <w:sz w:val="24"/>
                <w:szCs w:val="24"/>
                <w:lang w:val="uz-Cyrl-UZ"/>
              </w:rPr>
              <w:br/>
              <w:t xml:space="preserve">2017 йилда ички ишлар органлари томонидан кўрилган 20 438 та ЙТҲ билан боғлиқ ишларнинг 13 015 таси тан жароҳати билан боғлиқ бўлмаган ишларни ташкил қилган бўлса, 2018 йилда 21 777 тадан 13 701 </w:t>
            </w:r>
            <w:r w:rsidRPr="00E920A4">
              <w:rPr>
                <w:rFonts w:ascii="Times New Roman" w:hAnsi="Times New Roman" w:cs="Times New Roman"/>
                <w:spacing w:val="-8"/>
                <w:sz w:val="24"/>
                <w:szCs w:val="24"/>
                <w:lang w:val="uz-Cyrl-UZ"/>
              </w:rPr>
              <w:lastRenderedPageBreak/>
              <w:t xml:space="preserve">тасини, </w:t>
            </w:r>
            <w:r w:rsidRPr="00E920A4">
              <w:rPr>
                <w:rFonts w:ascii="Times New Roman" w:hAnsi="Times New Roman" w:cs="Times New Roman"/>
                <w:spacing w:val="-8"/>
                <w:sz w:val="24"/>
                <w:szCs w:val="24"/>
                <w:lang w:val="uz-Cyrl-UZ"/>
              </w:rPr>
              <w:br/>
              <w:t xml:space="preserve">2019 йилда 34 216 тадан 23 246 тасини ва 2020 йилнинг 9 ойида 22 662 тадан 10 243 тасини ташкил қилган. </w:t>
            </w:r>
          </w:p>
          <w:p w14:paraId="5444B051"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Тан жароҳати билан боғлиқ бўлмаган ЙТҲ таҳлил қилинганида, тахминан 35-40% ҳолатларда ҳайдовчилар ўзаро келишганлиги ва суғурта тўловини ундириш учун ички ишлар органлари ва суд қарорларини олиш учун ЙТҲ ҳолатини расмийлаштириш юзасидан ички ишлар органларига мурожаат қилаётганлиги маълум бўлди.</w:t>
            </w:r>
          </w:p>
          <w:p w14:paraId="6A2CF295"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Билдиришномани расмийлаштириши натижасида ЙТҲ соддалаштирилган тартибда кўриб чиқилади ва ортиқча қоғозбозликка чек қўйилади.</w:t>
            </w:r>
          </w:p>
          <w:p w14:paraId="59633231" w14:textId="77777777" w:rsidR="00E920A4" w:rsidRPr="00E920A4" w:rsidRDefault="00E920A4" w:rsidP="00E920A4">
            <w:pPr>
              <w:spacing w:before="40" w:after="40" w:line="240" w:lineRule="auto"/>
              <w:ind w:left="57" w:right="57" w:firstLine="340"/>
              <w:jc w:val="both"/>
              <w:rPr>
                <w:rFonts w:ascii="Times New Roman" w:hAnsi="Times New Roman" w:cs="Times New Roman"/>
                <w:b/>
                <w:spacing w:val="-8"/>
                <w:sz w:val="24"/>
                <w:szCs w:val="24"/>
                <w:lang w:val="uz-Cyrl-UZ"/>
              </w:rPr>
            </w:pPr>
            <w:r w:rsidRPr="00E920A4">
              <w:rPr>
                <w:rFonts w:ascii="Times New Roman" w:eastAsia="Calibri" w:hAnsi="Times New Roman" w:cs="Times New Roman"/>
                <w:bCs/>
                <w:color w:val="000000"/>
                <w:spacing w:val="-8"/>
                <w:sz w:val="24"/>
                <w:szCs w:val="24"/>
                <w:lang w:val="uz-Cyrl-UZ" w:eastAsia="ru-RU"/>
              </w:rPr>
              <w:t>Бундан ташқари,</w:t>
            </w:r>
            <w:r w:rsidRPr="00E920A4">
              <w:rPr>
                <w:rFonts w:ascii="Times New Roman" w:hAnsi="Times New Roman" w:cs="Times New Roman"/>
                <w:spacing w:val="-8"/>
                <w:sz w:val="24"/>
                <w:szCs w:val="24"/>
                <w:lang w:val="uz-Cyrl-UZ"/>
              </w:rPr>
              <w:t xml:space="preserve"> йўл-транспорт ҳодисаси иштирокчилари томонидан йўл-транспорт ҳодисаси ҳақидаги билдиришномани тўлдириш жараёнида унинг талаблари билан тўлиқ танишиб чиқиб, сўнг ушбу бланкани тўлдириши ва келгусида бу ҳолат юзасидан қайта ариза билан шикоят қилиш ҳуқуқини йўқотиш тартибини белгилаш юзасидан норма киритилмоқда. </w:t>
            </w:r>
          </w:p>
        </w:tc>
      </w:tr>
      <w:tr w:rsidR="00E920A4" w:rsidRPr="00AC64EA" w14:paraId="63941A69" w14:textId="77777777" w:rsidTr="006F6A94">
        <w:tc>
          <w:tcPr>
            <w:tcW w:w="15871" w:type="dxa"/>
            <w:gridSpan w:val="3"/>
          </w:tcPr>
          <w:p w14:paraId="2BA13C54" w14:textId="77777777" w:rsidR="00E920A4" w:rsidRPr="00E920A4" w:rsidRDefault="00E920A4" w:rsidP="00E920A4">
            <w:pPr>
              <w:spacing w:before="40" w:after="40" w:line="240" w:lineRule="auto"/>
              <w:jc w:val="center"/>
              <w:rPr>
                <w:rFonts w:ascii="Times New Roman" w:hAnsi="Times New Roman" w:cs="Times New Roman"/>
                <w:spacing w:val="-8"/>
                <w:sz w:val="26"/>
                <w:szCs w:val="26"/>
                <w:lang w:val="uz-Cyrl-UZ"/>
              </w:rPr>
            </w:pPr>
            <w:r w:rsidRPr="00E920A4">
              <w:rPr>
                <w:rFonts w:ascii="Times New Roman" w:hAnsi="Times New Roman" w:cs="Times New Roman"/>
                <w:b/>
                <w:spacing w:val="-8"/>
                <w:sz w:val="26"/>
                <w:szCs w:val="26"/>
                <w:lang w:val="uz-Cyrl-UZ"/>
              </w:rPr>
              <w:lastRenderedPageBreak/>
              <w:t xml:space="preserve">2. Ўзбекистон Республикасининг 2008 йил 21 апрелдаги ЎРҚ–155-сон “Транспорт воситалари эгаларининг </w:t>
            </w:r>
            <w:r w:rsidRPr="00E920A4">
              <w:rPr>
                <w:rFonts w:ascii="Times New Roman" w:hAnsi="Times New Roman" w:cs="Times New Roman"/>
                <w:b/>
                <w:spacing w:val="-8"/>
                <w:sz w:val="26"/>
                <w:szCs w:val="26"/>
                <w:lang w:val="uz-Cyrl-UZ"/>
              </w:rPr>
              <w:br/>
              <w:t>фуқаролик жавобгарлигини мажбурий суғурта қилиш тўғрисида”ги Қонуни</w:t>
            </w:r>
          </w:p>
        </w:tc>
      </w:tr>
      <w:tr w:rsidR="00E920A4" w:rsidRPr="00AC64EA" w14:paraId="5922DB01" w14:textId="77777777" w:rsidTr="00E920A4">
        <w:tc>
          <w:tcPr>
            <w:tcW w:w="5665" w:type="dxa"/>
          </w:tcPr>
          <w:p w14:paraId="43C61B51"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bCs/>
                <w:spacing w:val="-8"/>
                <w:sz w:val="24"/>
                <w:szCs w:val="24"/>
                <w:lang w:val="uz-Cyrl-UZ"/>
              </w:rPr>
            </w:pPr>
            <w:r w:rsidRPr="00E920A4">
              <w:rPr>
                <w:rStyle w:val="clauseprfx1"/>
                <w:rFonts w:ascii="Times New Roman" w:eastAsia="Times New Roman" w:hAnsi="Times New Roman" w:cs="Times New Roman"/>
                <w:spacing w:val="-8"/>
                <w:sz w:val="24"/>
                <w:szCs w:val="24"/>
                <w:lang w:val="uz-Cyrl-UZ"/>
                <w:specVanish w:val="0"/>
              </w:rPr>
              <w:t>3-модда. </w:t>
            </w:r>
            <w:r w:rsidRPr="00E920A4">
              <w:rPr>
                <w:rStyle w:val="clausesuff1"/>
                <w:rFonts w:ascii="Times New Roman" w:eastAsia="Times New Roman" w:hAnsi="Times New Roman" w:cs="Times New Roman"/>
                <w:bCs/>
                <w:spacing w:val="-8"/>
                <w:sz w:val="24"/>
                <w:szCs w:val="24"/>
                <w:lang w:val="uz-Cyrl-UZ"/>
                <w:specVanish w:val="0"/>
              </w:rPr>
              <w:t>Асосий тушунчалар</w:t>
            </w:r>
          </w:p>
          <w:p w14:paraId="2212BEDB"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Ушбу Қонунда қуйидаги асосий тушунчалар қўлланилади:</w:t>
            </w:r>
          </w:p>
          <w:p w14:paraId="44309586" w14:textId="77777777" w:rsidR="00E920A4" w:rsidRPr="00E920A4" w:rsidRDefault="00E920A4" w:rsidP="00E920A4">
            <w:pPr>
              <w:shd w:val="clear" w:color="auto" w:fill="FFFFFF"/>
              <w:spacing w:before="40" w:after="40" w:line="240" w:lineRule="auto"/>
              <w:ind w:left="57" w:right="57" w:firstLine="340"/>
              <w:jc w:val="both"/>
              <w:rPr>
                <w:rStyle w:val="a4"/>
                <w:rFonts w:ascii="Times New Roman" w:eastAsia="Times New Roman" w:hAnsi="Times New Roman" w:cs="Times New Roman"/>
                <w:color w:val="000000"/>
                <w:spacing w:val="-8"/>
                <w:sz w:val="24"/>
                <w:szCs w:val="24"/>
                <w:lang w:val="uz-Cyrl-UZ"/>
              </w:rPr>
            </w:pPr>
            <w:r w:rsidRPr="00E920A4">
              <w:rPr>
                <w:rStyle w:val="a4"/>
                <w:rFonts w:ascii="Times New Roman" w:eastAsia="Times New Roman" w:hAnsi="Times New Roman" w:cs="Times New Roman"/>
                <w:color w:val="000000"/>
                <w:spacing w:val="-8"/>
                <w:sz w:val="24"/>
                <w:szCs w:val="24"/>
                <w:lang w:val="uz-Cyrl-UZ"/>
              </w:rPr>
              <w:t>...</w:t>
            </w:r>
          </w:p>
          <w:p w14:paraId="16E517D7"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p>
          <w:p w14:paraId="6DD044A1"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p>
          <w:p w14:paraId="69E5D729"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p>
          <w:p w14:paraId="317C37B5" w14:textId="77777777" w:rsidR="00E920A4" w:rsidRPr="00E920A4" w:rsidRDefault="00E920A4" w:rsidP="00E920A4">
            <w:pPr>
              <w:shd w:val="clear" w:color="auto" w:fill="FFFFFF"/>
              <w:spacing w:before="40" w:after="40" w:line="240" w:lineRule="auto"/>
              <w:ind w:left="57" w:right="57" w:firstLine="340"/>
              <w:jc w:val="center"/>
              <w:rPr>
                <w:rFonts w:ascii="Times New Roman" w:eastAsia="Times New Roman" w:hAnsi="Times New Roman" w:cs="Times New Roman"/>
                <w:b/>
                <w:color w:val="000000"/>
                <w:spacing w:val="-8"/>
                <w:sz w:val="24"/>
                <w:szCs w:val="24"/>
                <w:lang w:val="uz-Cyrl-UZ"/>
              </w:rPr>
            </w:pPr>
            <w:r w:rsidRPr="00E920A4">
              <w:rPr>
                <w:rFonts w:ascii="Times New Roman" w:eastAsia="Times New Roman" w:hAnsi="Times New Roman" w:cs="Times New Roman"/>
                <w:b/>
                <w:color w:val="000000"/>
                <w:spacing w:val="-8"/>
                <w:sz w:val="24"/>
                <w:szCs w:val="24"/>
                <w:lang w:val="uz-Cyrl-UZ"/>
              </w:rPr>
              <w:t>Тўлдирилмоқда</w:t>
            </w:r>
          </w:p>
          <w:p w14:paraId="0571DF3E" w14:textId="77777777" w:rsidR="00E920A4" w:rsidRPr="00E920A4" w:rsidRDefault="00E920A4" w:rsidP="00E920A4">
            <w:pPr>
              <w:spacing w:before="40" w:after="40" w:line="240" w:lineRule="auto"/>
              <w:ind w:left="57" w:right="57" w:firstLine="340"/>
              <w:jc w:val="center"/>
              <w:rPr>
                <w:rFonts w:ascii="Times New Roman" w:hAnsi="Times New Roman" w:cs="Times New Roman"/>
                <w:b/>
                <w:spacing w:val="-8"/>
                <w:sz w:val="24"/>
                <w:szCs w:val="24"/>
                <w:lang w:val="uz-Cyrl-UZ"/>
              </w:rPr>
            </w:pPr>
          </w:p>
          <w:p w14:paraId="7C8E01BF" w14:textId="77777777" w:rsidR="00E920A4" w:rsidRPr="00E920A4" w:rsidRDefault="00E920A4" w:rsidP="00E920A4">
            <w:pPr>
              <w:spacing w:before="40" w:after="40" w:line="240" w:lineRule="auto"/>
              <w:ind w:left="57" w:right="57" w:firstLine="340"/>
              <w:jc w:val="both"/>
              <w:rPr>
                <w:rFonts w:ascii="Times New Roman" w:hAnsi="Times New Roman" w:cs="Times New Roman"/>
                <w:b/>
                <w:spacing w:val="-8"/>
                <w:sz w:val="24"/>
                <w:szCs w:val="24"/>
                <w:lang w:val="uz-Cyrl-UZ"/>
              </w:rPr>
            </w:pPr>
          </w:p>
        </w:tc>
        <w:tc>
          <w:tcPr>
            <w:tcW w:w="5529" w:type="dxa"/>
          </w:tcPr>
          <w:p w14:paraId="6EE5ED60"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bCs/>
                <w:spacing w:val="-8"/>
                <w:sz w:val="24"/>
                <w:szCs w:val="24"/>
                <w:lang w:val="uz-Cyrl-UZ"/>
              </w:rPr>
            </w:pPr>
            <w:r w:rsidRPr="00E920A4">
              <w:rPr>
                <w:rStyle w:val="clauseprfx1"/>
                <w:rFonts w:ascii="Times New Roman" w:eastAsia="Times New Roman" w:hAnsi="Times New Roman" w:cs="Times New Roman"/>
                <w:spacing w:val="-8"/>
                <w:sz w:val="24"/>
                <w:szCs w:val="24"/>
                <w:lang w:val="uz-Cyrl-UZ"/>
                <w:specVanish w:val="0"/>
              </w:rPr>
              <w:t>3-модда. </w:t>
            </w:r>
            <w:r w:rsidRPr="00E920A4">
              <w:rPr>
                <w:rStyle w:val="clausesuff1"/>
                <w:rFonts w:ascii="Times New Roman" w:eastAsia="Times New Roman" w:hAnsi="Times New Roman" w:cs="Times New Roman"/>
                <w:bCs/>
                <w:spacing w:val="-8"/>
                <w:sz w:val="24"/>
                <w:szCs w:val="24"/>
                <w:lang w:val="uz-Cyrl-UZ"/>
                <w:specVanish w:val="0"/>
              </w:rPr>
              <w:t>Асосий тушунчалар</w:t>
            </w:r>
          </w:p>
          <w:p w14:paraId="05D078C9"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Ушбу Қонунда қуйидаги асосий тушунчалар қўлланилади:</w:t>
            </w:r>
          </w:p>
          <w:p w14:paraId="29B662B4" w14:textId="77777777" w:rsidR="00E920A4" w:rsidRPr="00E920A4" w:rsidRDefault="00E920A4" w:rsidP="00E920A4">
            <w:pPr>
              <w:shd w:val="clear" w:color="auto" w:fill="FFFFFF"/>
              <w:spacing w:before="40" w:after="40" w:line="240" w:lineRule="auto"/>
              <w:ind w:left="57" w:right="57" w:firstLine="340"/>
              <w:jc w:val="both"/>
              <w:rPr>
                <w:rStyle w:val="a4"/>
                <w:rFonts w:ascii="Times New Roman" w:eastAsia="Times New Roman" w:hAnsi="Times New Roman" w:cs="Times New Roman"/>
                <w:color w:val="000000"/>
                <w:spacing w:val="-8"/>
                <w:sz w:val="24"/>
                <w:szCs w:val="24"/>
                <w:lang w:val="uz-Cyrl-UZ"/>
              </w:rPr>
            </w:pPr>
            <w:r w:rsidRPr="00E920A4">
              <w:rPr>
                <w:rStyle w:val="a4"/>
                <w:rFonts w:ascii="Times New Roman" w:eastAsia="Times New Roman" w:hAnsi="Times New Roman" w:cs="Times New Roman"/>
                <w:color w:val="000000"/>
                <w:spacing w:val="-8"/>
                <w:sz w:val="24"/>
                <w:szCs w:val="24"/>
                <w:lang w:val="uz-Cyrl-UZ"/>
              </w:rPr>
              <w:t>...</w:t>
            </w:r>
          </w:p>
          <w:p w14:paraId="54F56942"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i/>
                <w:color w:val="000000"/>
                <w:spacing w:val="-8"/>
                <w:sz w:val="24"/>
                <w:szCs w:val="24"/>
                <w:lang w:val="uz-Cyrl-UZ"/>
              </w:rPr>
            </w:pPr>
            <w:r w:rsidRPr="003F68A4">
              <w:rPr>
                <w:rStyle w:val="a4"/>
                <w:rFonts w:ascii="Times New Roman" w:eastAsia="Times New Roman" w:hAnsi="Times New Roman" w:cs="Times New Roman"/>
                <w:b w:val="0"/>
                <w:i/>
                <w:color w:val="000000"/>
                <w:spacing w:val="-8"/>
                <w:sz w:val="24"/>
                <w:szCs w:val="24"/>
                <w:lang w:val="uz-Cyrl-UZ"/>
              </w:rPr>
              <w:t>(ўн учинчи хатбоши)</w:t>
            </w:r>
            <w:r w:rsidRPr="00E920A4">
              <w:rPr>
                <w:rStyle w:val="a4"/>
                <w:rFonts w:ascii="Times New Roman" w:eastAsia="Times New Roman" w:hAnsi="Times New Roman" w:cs="Times New Roman"/>
                <w:i/>
                <w:color w:val="000000"/>
                <w:spacing w:val="-8"/>
                <w:sz w:val="24"/>
                <w:szCs w:val="24"/>
                <w:lang w:val="uz-Cyrl-UZ"/>
              </w:rPr>
              <w:t xml:space="preserve"> </w:t>
            </w:r>
            <w:r w:rsidRPr="00E920A4">
              <w:rPr>
                <w:rFonts w:ascii="Times New Roman" w:hAnsi="Times New Roman" w:cs="Times New Roman"/>
                <w:b/>
                <w:spacing w:val="-8"/>
                <w:sz w:val="24"/>
                <w:szCs w:val="24"/>
                <w:lang w:val="uz-Cyrl-UZ"/>
              </w:rPr>
              <w:t>йўл-транспорт ҳодисаси ҳақидаги билдиришнома – суғурталовчи томонидан бериладиган, йўл-транспорт ҳодисаси содир бўлганлиги ҳақида суғурталовчига хабар бериш учун мўлжалланган, йўл-транспорт ҳодисасида иштирок этган ҳайдовчилар томонидан ихтиёрий равишда тўлдириладиган ҳамда фуқаролик жавобгарлиги вужудга</w:t>
            </w:r>
            <w:r w:rsidRPr="00E920A4">
              <w:rPr>
                <w:rFonts w:ascii="Times New Roman" w:hAnsi="Times New Roman" w:cs="Times New Roman"/>
                <w:spacing w:val="-8"/>
                <w:sz w:val="28"/>
                <w:szCs w:val="28"/>
                <w:lang w:val="uz-Cyrl-UZ"/>
              </w:rPr>
              <w:t xml:space="preserve"> </w:t>
            </w:r>
            <w:r w:rsidRPr="00E920A4">
              <w:rPr>
                <w:rFonts w:ascii="Times New Roman" w:hAnsi="Times New Roman" w:cs="Times New Roman"/>
                <w:b/>
                <w:spacing w:val="-8"/>
                <w:sz w:val="24"/>
                <w:szCs w:val="24"/>
                <w:lang w:val="uz-Cyrl-UZ"/>
              </w:rPr>
              <w:t>келишини тасдиқловчи ҳужжат.</w:t>
            </w:r>
          </w:p>
        </w:tc>
        <w:tc>
          <w:tcPr>
            <w:tcW w:w="4677" w:type="dxa"/>
          </w:tcPr>
          <w:p w14:paraId="65D3E8F5" w14:textId="77777777" w:rsidR="00E920A4" w:rsidRPr="00E920A4" w:rsidRDefault="00E920A4" w:rsidP="00E920A4">
            <w:pPr>
              <w:spacing w:before="40" w:after="40" w:line="240" w:lineRule="auto"/>
              <w:ind w:left="57" w:right="57" w:firstLine="340"/>
              <w:jc w:val="both"/>
              <w:rPr>
                <w:rFonts w:ascii="Times New Roman" w:eastAsia="Times New Roman" w:hAnsi="Times New Roman" w:cs="Times New Roman"/>
                <w:color w:val="000000"/>
                <w:spacing w:val="-8"/>
                <w:sz w:val="24"/>
                <w:szCs w:val="24"/>
                <w:u w:val="single"/>
                <w:lang w:val="uz-Cyrl-UZ"/>
              </w:rPr>
            </w:pPr>
            <w:r w:rsidRPr="00E920A4">
              <w:rPr>
                <w:rFonts w:ascii="Times New Roman" w:hAnsi="Times New Roman" w:cs="Times New Roman"/>
                <w:spacing w:val="-8"/>
                <w:sz w:val="24"/>
                <w:szCs w:val="24"/>
                <w:lang w:val="uz-Cyrl-UZ"/>
              </w:rPr>
              <w:t xml:space="preserve">Лойиҳа билан йўл-транспорт ҳодисаси ҳақидаги ҳужжатларни давлат йўл ҳаракати хавфсизлиги хизматиходими иштирокисиз расмийлаштириш институти киритилиши ва бунда ЙТҲ содир этилганда </w:t>
            </w:r>
            <w:r w:rsidRPr="00E920A4">
              <w:rPr>
                <w:rFonts w:ascii="Times New Roman" w:hAnsi="Times New Roman" w:cs="Times New Roman"/>
                <w:spacing w:val="-8"/>
                <w:sz w:val="24"/>
                <w:szCs w:val="24"/>
                <w:u w:val="single"/>
                <w:lang w:val="uz-Cyrl-UZ"/>
              </w:rPr>
              <w:t>й</w:t>
            </w:r>
            <w:r w:rsidRPr="00E920A4">
              <w:rPr>
                <w:rFonts w:ascii="Times New Roman" w:eastAsia="Times New Roman" w:hAnsi="Times New Roman" w:cs="Times New Roman"/>
                <w:color w:val="000000"/>
                <w:spacing w:val="-8"/>
                <w:sz w:val="24"/>
                <w:szCs w:val="24"/>
                <w:u w:val="single"/>
                <w:lang w:val="uz-Cyrl-UZ"/>
              </w:rPr>
              <w:t>ўл-транспорт ҳодисаси ҳақидаги билдиришнома расмийлаштирилиши кўзда тутилмоқда.</w:t>
            </w:r>
          </w:p>
          <w:p w14:paraId="0D9CF2FF"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eastAsia="Times New Roman" w:hAnsi="Times New Roman" w:cs="Times New Roman"/>
                <w:color w:val="000000"/>
                <w:spacing w:val="-8"/>
                <w:sz w:val="24"/>
                <w:szCs w:val="24"/>
                <w:lang w:val="uz-Cyrl-UZ"/>
              </w:rPr>
              <w:t xml:space="preserve">Шу сабабли, </w:t>
            </w:r>
            <w:r w:rsidRPr="00E920A4">
              <w:rPr>
                <w:rFonts w:ascii="Times New Roman" w:hAnsi="Times New Roman" w:cs="Times New Roman"/>
                <w:spacing w:val="-8"/>
                <w:sz w:val="24"/>
                <w:szCs w:val="24"/>
                <w:lang w:val="uz-Cyrl-UZ"/>
              </w:rPr>
              <w:t>й</w:t>
            </w:r>
            <w:r w:rsidRPr="00E920A4">
              <w:rPr>
                <w:rFonts w:ascii="Times New Roman" w:eastAsia="Times New Roman" w:hAnsi="Times New Roman" w:cs="Times New Roman"/>
                <w:color w:val="000000"/>
                <w:spacing w:val="-8"/>
                <w:sz w:val="24"/>
                <w:szCs w:val="24"/>
                <w:lang w:val="uz-Cyrl-UZ"/>
              </w:rPr>
              <w:t xml:space="preserve">ўл-транспорт ҳодисаси ҳақидаги билдиришнома деган тушунча турли талқин қилинишининг олдини олиш мақсадида </w:t>
            </w:r>
            <w:r w:rsidRPr="00E920A4">
              <w:rPr>
                <w:rFonts w:ascii="Times New Roman" w:hAnsi="Times New Roman" w:cs="Times New Roman"/>
                <w:spacing w:val="-8"/>
                <w:sz w:val="24"/>
                <w:szCs w:val="24"/>
                <w:lang w:val="uz-Cyrl-UZ"/>
              </w:rPr>
              <w:t>“Транспорт воситалари эгалари-нинг фуқаролик жавобгарлигини мажбурий суғурта қилиш тўғрисида”ги қонунида мазкур тушунчага таъриф берилмоқда.</w:t>
            </w:r>
          </w:p>
        </w:tc>
      </w:tr>
      <w:tr w:rsidR="00E920A4" w:rsidRPr="00AC64EA" w14:paraId="01988853" w14:textId="77777777" w:rsidTr="00E920A4">
        <w:tc>
          <w:tcPr>
            <w:tcW w:w="5665" w:type="dxa"/>
          </w:tcPr>
          <w:p w14:paraId="2938A250"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 xml:space="preserve">15-модда. Суғурта полиси </w:t>
            </w:r>
          </w:p>
          <w:p w14:paraId="7CB78E95"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16"/>
                <w:szCs w:val="16"/>
                <w:lang w:val="uz-Cyrl-UZ"/>
              </w:rPr>
            </w:pPr>
          </w:p>
          <w:p w14:paraId="28E5DAD3"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Мажбурий суғурта транспорт воситасининг эгаси ва суғурталовчи ўртасида мажбурий суғурта шартномасини тузиш орқали амалга оширилади.</w:t>
            </w:r>
          </w:p>
          <w:p w14:paraId="15088B53"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b/>
                <w:i/>
                <w:color w:val="000000"/>
                <w:spacing w:val="-8"/>
                <w:sz w:val="24"/>
                <w:szCs w:val="24"/>
                <w:lang w:val="uz-Cyrl-UZ"/>
              </w:rPr>
            </w:pPr>
            <w:r w:rsidRPr="00E920A4">
              <w:rPr>
                <w:rFonts w:ascii="Times New Roman" w:eastAsia="Times New Roman" w:hAnsi="Times New Roman" w:cs="Times New Roman"/>
                <w:b/>
                <w:i/>
                <w:color w:val="000000"/>
                <w:spacing w:val="-8"/>
                <w:sz w:val="24"/>
                <w:szCs w:val="24"/>
                <w:lang w:val="uz-Cyrl-UZ"/>
              </w:rPr>
              <w:t>...</w:t>
            </w:r>
          </w:p>
          <w:p w14:paraId="03D5AB40"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spacing w:val="-8"/>
                <w:sz w:val="24"/>
                <w:szCs w:val="24"/>
                <w:lang w:val="uz-Cyrl-UZ"/>
              </w:rPr>
            </w:pPr>
            <w:r w:rsidRPr="00E920A4">
              <w:rPr>
                <w:rFonts w:ascii="Times New Roman" w:eastAsia="Times New Roman" w:hAnsi="Times New Roman" w:cs="Times New Roman"/>
                <w:i/>
                <w:color w:val="000000"/>
                <w:spacing w:val="-8"/>
                <w:sz w:val="24"/>
                <w:szCs w:val="24"/>
                <w:lang w:val="uz-Cyrl-UZ"/>
              </w:rPr>
              <w:t xml:space="preserve">(олтинчи қисми) </w:t>
            </w:r>
            <w:r w:rsidRPr="00E920A4">
              <w:rPr>
                <w:rFonts w:ascii="Times New Roman" w:eastAsia="Times New Roman" w:hAnsi="Times New Roman" w:cs="Times New Roman"/>
                <w:spacing w:val="-8"/>
                <w:sz w:val="24"/>
                <w:szCs w:val="24"/>
                <w:lang w:val="uz-Cyrl-UZ"/>
              </w:rPr>
              <w:t>Суғурта полиси бланкаси</w:t>
            </w:r>
            <w:r w:rsidRPr="00E920A4">
              <w:rPr>
                <w:rFonts w:ascii="Times New Roman" w:eastAsia="Times New Roman" w:hAnsi="Times New Roman" w:cs="Times New Roman"/>
                <w:b/>
                <w:spacing w:val="-8"/>
                <w:sz w:val="24"/>
                <w:szCs w:val="24"/>
                <w:lang w:val="uz-Cyrl-UZ"/>
              </w:rPr>
              <w:t>нинг</w:t>
            </w:r>
            <w:r w:rsidRPr="00E920A4">
              <w:rPr>
                <w:rFonts w:ascii="Times New Roman" w:eastAsia="Times New Roman" w:hAnsi="Times New Roman" w:cs="Times New Roman"/>
                <w:b/>
                <w:i/>
                <w:spacing w:val="-8"/>
                <w:sz w:val="24"/>
                <w:szCs w:val="24"/>
                <w:lang w:val="uz-Cyrl-UZ"/>
              </w:rPr>
              <w:t xml:space="preserve"> </w:t>
            </w:r>
            <w:r w:rsidRPr="00E920A4">
              <w:rPr>
                <w:rFonts w:ascii="Times New Roman" w:eastAsia="Times New Roman" w:hAnsi="Times New Roman" w:cs="Times New Roman"/>
                <w:spacing w:val="-8"/>
                <w:sz w:val="24"/>
                <w:szCs w:val="24"/>
                <w:lang w:val="uz-Cyrl-UZ"/>
              </w:rPr>
              <w:t xml:space="preserve">намунаси ва </w:t>
            </w:r>
            <w:r w:rsidRPr="00E920A4">
              <w:rPr>
                <w:rFonts w:ascii="Times New Roman" w:eastAsia="Times New Roman" w:hAnsi="Times New Roman" w:cs="Times New Roman"/>
                <w:b/>
                <w:spacing w:val="-8"/>
                <w:sz w:val="24"/>
                <w:szCs w:val="24"/>
                <w:lang w:val="uz-Cyrl-UZ"/>
              </w:rPr>
              <w:t xml:space="preserve">уни </w:t>
            </w:r>
            <w:r w:rsidRPr="00E920A4">
              <w:rPr>
                <w:rFonts w:ascii="Times New Roman" w:eastAsia="Times New Roman" w:hAnsi="Times New Roman" w:cs="Times New Roman"/>
                <w:spacing w:val="-8"/>
                <w:sz w:val="24"/>
                <w:szCs w:val="24"/>
                <w:lang w:val="uz-Cyrl-UZ"/>
              </w:rPr>
              <w:t>тайёрлаш тартиби, шунингдек махсус давлат белгисининг шакли ҳамда уни транспорт воситасига жойлаштириш тартиби Ўзбекистон Республикаси Вазирлар Маҳкамаси томонидан белгиланади.</w:t>
            </w:r>
          </w:p>
          <w:p w14:paraId="37175D4A" w14:textId="77777777" w:rsidR="00E920A4" w:rsidRPr="00E920A4" w:rsidRDefault="00E920A4" w:rsidP="00E920A4">
            <w:pPr>
              <w:spacing w:before="40" w:after="40" w:line="240" w:lineRule="auto"/>
              <w:ind w:left="57" w:right="57" w:firstLine="340"/>
              <w:rPr>
                <w:rFonts w:ascii="Times New Roman" w:hAnsi="Times New Roman" w:cs="Times New Roman"/>
                <w:spacing w:val="-8"/>
                <w:sz w:val="24"/>
                <w:szCs w:val="24"/>
                <w:lang w:val="uz-Cyrl-UZ"/>
              </w:rPr>
            </w:pPr>
          </w:p>
        </w:tc>
        <w:tc>
          <w:tcPr>
            <w:tcW w:w="5529" w:type="dxa"/>
          </w:tcPr>
          <w:p w14:paraId="1662ABB7"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 xml:space="preserve">15-модда. Суғурта полиси </w:t>
            </w:r>
          </w:p>
          <w:p w14:paraId="62623810"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16"/>
                <w:szCs w:val="16"/>
                <w:lang w:val="uz-Cyrl-UZ"/>
              </w:rPr>
            </w:pPr>
          </w:p>
          <w:p w14:paraId="6D0D9A92"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Мажбурий суғурта транспорт воситасининг эгаси ва суғурталовчи ўртасида мажбурий суғурта шартномасини тузиш орқали амалга оширилади.</w:t>
            </w:r>
          </w:p>
          <w:p w14:paraId="3DEFCE4C"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b/>
                <w:i/>
                <w:color w:val="000000"/>
                <w:spacing w:val="-8"/>
                <w:sz w:val="24"/>
                <w:szCs w:val="24"/>
                <w:lang w:val="uz-Cyrl-UZ"/>
              </w:rPr>
            </w:pPr>
            <w:r w:rsidRPr="00E920A4">
              <w:rPr>
                <w:rFonts w:ascii="Times New Roman" w:eastAsia="Times New Roman" w:hAnsi="Times New Roman" w:cs="Times New Roman"/>
                <w:b/>
                <w:i/>
                <w:color w:val="000000"/>
                <w:spacing w:val="-8"/>
                <w:sz w:val="24"/>
                <w:szCs w:val="24"/>
                <w:lang w:val="uz-Cyrl-UZ"/>
              </w:rPr>
              <w:t>...</w:t>
            </w:r>
          </w:p>
          <w:p w14:paraId="7C2E66D4" w14:textId="77777777" w:rsid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spacing w:val="-8"/>
                <w:sz w:val="24"/>
                <w:szCs w:val="24"/>
                <w:lang w:val="en-US"/>
              </w:rPr>
            </w:pPr>
            <w:r w:rsidRPr="00E920A4">
              <w:rPr>
                <w:rFonts w:ascii="Times New Roman" w:eastAsia="Times New Roman" w:hAnsi="Times New Roman" w:cs="Times New Roman"/>
                <w:i/>
                <w:color w:val="000000"/>
                <w:spacing w:val="-8"/>
                <w:sz w:val="24"/>
                <w:szCs w:val="24"/>
                <w:lang w:val="uz-Cyrl-UZ"/>
              </w:rPr>
              <w:t xml:space="preserve">(олтинчи қисми) </w:t>
            </w:r>
            <w:r w:rsidRPr="00E920A4">
              <w:rPr>
                <w:rFonts w:ascii="Times New Roman" w:eastAsia="Times New Roman" w:hAnsi="Times New Roman" w:cs="Times New Roman"/>
                <w:spacing w:val="-8"/>
                <w:sz w:val="24"/>
                <w:szCs w:val="24"/>
                <w:lang w:val="uz-Cyrl-UZ"/>
              </w:rPr>
              <w:t>Суғурта полиси бланкаси</w:t>
            </w:r>
            <w:r w:rsidRPr="00E920A4">
              <w:rPr>
                <w:rFonts w:ascii="Times New Roman Полужирный" w:hAnsi="Times New Roman Полужирный" w:cs="Times New Roman"/>
                <w:spacing w:val="-8"/>
                <w:sz w:val="24"/>
                <w:szCs w:val="24"/>
                <w:lang w:val="uz-Cyrl-UZ"/>
              </w:rPr>
              <w:t xml:space="preserve"> </w:t>
            </w:r>
            <w:r w:rsidRPr="00E920A4">
              <w:rPr>
                <w:rFonts w:ascii="Times New Roman" w:eastAsia="Times New Roman" w:hAnsi="Times New Roman" w:cs="Times New Roman"/>
                <w:spacing w:val="-8"/>
                <w:sz w:val="24"/>
                <w:szCs w:val="24"/>
                <w:lang w:val="uz-Cyrl-UZ"/>
              </w:rPr>
              <w:t xml:space="preserve">ва </w:t>
            </w:r>
            <w:r w:rsidRPr="00E920A4">
              <w:rPr>
                <w:rFonts w:ascii="Times New Roman Полужирный" w:hAnsi="Times New Roman Полужирный" w:cs="Times New Roman"/>
                <w:b/>
                <w:spacing w:val="-8"/>
                <w:sz w:val="24"/>
                <w:szCs w:val="24"/>
                <w:lang w:val="uz-Cyrl-UZ"/>
              </w:rPr>
              <w:t>йўл-транспорт</w:t>
            </w:r>
            <w:r w:rsidRPr="00E920A4">
              <w:rPr>
                <w:rFonts w:ascii="Times New Roman" w:hAnsi="Times New Roman" w:cs="Times New Roman"/>
                <w:b/>
                <w:spacing w:val="-8"/>
                <w:sz w:val="24"/>
                <w:szCs w:val="24"/>
                <w:lang w:val="uz-Cyrl-UZ"/>
              </w:rPr>
              <w:t xml:space="preserve"> </w:t>
            </w:r>
            <w:r w:rsidRPr="00E920A4">
              <w:rPr>
                <w:rFonts w:ascii="Times New Roman Полужирный" w:hAnsi="Times New Roman Полужирный" w:cs="Times New Roman"/>
                <w:b/>
                <w:spacing w:val="-8"/>
                <w:sz w:val="24"/>
                <w:szCs w:val="24"/>
                <w:lang w:val="uz-Cyrl-UZ"/>
              </w:rPr>
              <w:t>ҳодисаси ҳақидаги билдиришнома бланкасининг</w:t>
            </w:r>
            <w:r w:rsidRPr="00E920A4">
              <w:rPr>
                <w:rFonts w:ascii="Times New Roman" w:hAnsi="Times New Roman" w:cs="Times New Roman"/>
                <w:b/>
                <w:spacing w:val="-8"/>
                <w:sz w:val="24"/>
                <w:szCs w:val="24"/>
                <w:lang w:val="uz-Cyrl-UZ"/>
              </w:rPr>
              <w:t xml:space="preserve"> </w:t>
            </w:r>
            <w:r w:rsidRPr="00E920A4">
              <w:rPr>
                <w:rFonts w:ascii="Times New Roman" w:hAnsi="Times New Roman" w:cs="Times New Roman"/>
                <w:spacing w:val="-8"/>
                <w:sz w:val="24"/>
                <w:szCs w:val="24"/>
                <w:lang w:val="uz-Cyrl-UZ"/>
              </w:rPr>
              <w:t>намунаси ва</w:t>
            </w:r>
            <w:r w:rsidRPr="00E920A4">
              <w:rPr>
                <w:rFonts w:ascii="Times New Roman" w:hAnsi="Times New Roman" w:cs="Times New Roman"/>
                <w:b/>
                <w:spacing w:val="-8"/>
                <w:sz w:val="24"/>
                <w:szCs w:val="24"/>
                <w:lang w:val="uz-Cyrl-UZ"/>
              </w:rPr>
              <w:t xml:space="preserve"> уларни </w:t>
            </w:r>
            <w:r w:rsidRPr="00E920A4">
              <w:rPr>
                <w:rFonts w:ascii="Times New Roman" w:hAnsi="Times New Roman" w:cs="Times New Roman"/>
                <w:spacing w:val="-8"/>
                <w:sz w:val="24"/>
                <w:szCs w:val="24"/>
                <w:lang w:val="uz-Cyrl-UZ"/>
              </w:rPr>
              <w:t xml:space="preserve">тайёрлаш </w:t>
            </w:r>
            <w:r w:rsidRPr="00E920A4">
              <w:rPr>
                <w:rFonts w:ascii="Times New Roman" w:eastAsia="Times New Roman" w:hAnsi="Times New Roman" w:cs="Times New Roman"/>
                <w:spacing w:val="-8"/>
                <w:sz w:val="24"/>
                <w:szCs w:val="24"/>
                <w:lang w:val="uz-Cyrl-UZ"/>
              </w:rPr>
              <w:t>тартиби шунингдек, махсус давлат белгисининг шакли ҳамда уни транспорт воситасига жойлаштириш тартиби Ўзбекистон Республикаси Вазирлар Маҳкамаси томонидан белгиланади.</w:t>
            </w:r>
          </w:p>
          <w:p w14:paraId="1B2BDF49" w14:textId="77777777" w:rsidR="00AC64EA" w:rsidRDefault="00AC64EA" w:rsidP="00E920A4">
            <w:pPr>
              <w:shd w:val="clear" w:color="auto" w:fill="FFFFFF"/>
              <w:spacing w:before="40" w:after="40" w:line="240" w:lineRule="auto"/>
              <w:ind w:left="57" w:right="57" w:firstLine="340"/>
              <w:jc w:val="both"/>
              <w:rPr>
                <w:rFonts w:ascii="Times New Roman" w:hAnsi="Times New Roman" w:cs="Times New Roman"/>
                <w:spacing w:val="-8"/>
                <w:sz w:val="24"/>
                <w:szCs w:val="24"/>
                <w:lang w:val="en-US"/>
              </w:rPr>
            </w:pPr>
          </w:p>
          <w:p w14:paraId="7D21A831" w14:textId="77777777" w:rsidR="00AC64EA" w:rsidRDefault="00AC64EA" w:rsidP="00E920A4">
            <w:pPr>
              <w:shd w:val="clear" w:color="auto" w:fill="FFFFFF"/>
              <w:spacing w:before="40" w:after="40" w:line="240" w:lineRule="auto"/>
              <w:ind w:left="57" w:right="57" w:firstLine="340"/>
              <w:jc w:val="both"/>
              <w:rPr>
                <w:rFonts w:ascii="Times New Roman" w:hAnsi="Times New Roman" w:cs="Times New Roman"/>
                <w:spacing w:val="-8"/>
                <w:sz w:val="24"/>
                <w:szCs w:val="24"/>
                <w:lang w:val="en-US"/>
              </w:rPr>
            </w:pPr>
          </w:p>
          <w:p w14:paraId="0F3E543E" w14:textId="77777777" w:rsidR="00AC64EA" w:rsidRDefault="00AC64EA" w:rsidP="00E920A4">
            <w:pPr>
              <w:shd w:val="clear" w:color="auto" w:fill="FFFFFF"/>
              <w:spacing w:before="40" w:after="40" w:line="240" w:lineRule="auto"/>
              <w:ind w:left="57" w:right="57" w:firstLine="340"/>
              <w:jc w:val="both"/>
              <w:rPr>
                <w:rFonts w:ascii="Times New Roman" w:hAnsi="Times New Roman" w:cs="Times New Roman"/>
                <w:spacing w:val="-8"/>
                <w:sz w:val="24"/>
                <w:szCs w:val="24"/>
                <w:lang w:val="en-US"/>
              </w:rPr>
            </w:pPr>
          </w:p>
          <w:p w14:paraId="33CA0BCF" w14:textId="77777777" w:rsidR="00AC64EA" w:rsidRPr="00AC64EA" w:rsidRDefault="00AC64EA" w:rsidP="00E920A4">
            <w:pPr>
              <w:shd w:val="clear" w:color="auto" w:fill="FFFFFF"/>
              <w:spacing w:before="40" w:after="40" w:line="240" w:lineRule="auto"/>
              <w:ind w:left="57" w:right="57" w:firstLine="340"/>
              <w:jc w:val="both"/>
              <w:rPr>
                <w:rFonts w:ascii="Times New Roman" w:hAnsi="Times New Roman" w:cs="Times New Roman"/>
                <w:spacing w:val="-8"/>
                <w:sz w:val="24"/>
                <w:szCs w:val="24"/>
                <w:lang w:val="en-US"/>
              </w:rPr>
            </w:pPr>
          </w:p>
        </w:tc>
        <w:tc>
          <w:tcPr>
            <w:tcW w:w="4677" w:type="dxa"/>
          </w:tcPr>
          <w:p w14:paraId="6933C1A3" w14:textId="77777777" w:rsidR="00E920A4" w:rsidRPr="00E920A4" w:rsidRDefault="00E920A4" w:rsidP="00E920A4">
            <w:pPr>
              <w:autoSpaceDE w:val="0"/>
              <w:autoSpaceDN w:val="0"/>
              <w:adjustRightInd w:val="0"/>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color w:val="000000"/>
                <w:spacing w:val="-8"/>
                <w:sz w:val="24"/>
                <w:szCs w:val="24"/>
                <w:lang w:val="uz-Cyrl-UZ"/>
              </w:rPr>
              <w:t xml:space="preserve">Юқорида келтирилган Қонуннинг </w:t>
            </w:r>
            <w:r w:rsidRPr="00E920A4">
              <w:rPr>
                <w:rFonts w:ascii="Times New Roman" w:hAnsi="Times New Roman" w:cs="Times New Roman"/>
                <w:color w:val="000000"/>
                <w:spacing w:val="-8"/>
                <w:sz w:val="24"/>
                <w:szCs w:val="24"/>
                <w:lang w:val="uz-Cyrl-UZ"/>
              </w:rPr>
              <w:br/>
              <w:t xml:space="preserve">15-моддасида суғурта полиси ҳамда </w:t>
            </w:r>
            <w:r w:rsidRPr="00E920A4">
              <w:rPr>
                <w:rFonts w:ascii="Times New Roman" w:hAnsi="Times New Roman" w:cs="Times New Roman"/>
                <w:color w:val="000000"/>
                <w:spacing w:val="-8"/>
                <w:sz w:val="24"/>
                <w:szCs w:val="24"/>
                <w:u w:val="single"/>
                <w:lang w:val="uz-Cyrl-UZ"/>
              </w:rPr>
              <w:t>йўл-транспорт ҳодисаси содир бўлганлиги тўғрисида билдиришнома бланкалари</w:t>
            </w:r>
            <w:r w:rsidRPr="00E920A4">
              <w:rPr>
                <w:rFonts w:ascii="Times New Roman" w:hAnsi="Times New Roman" w:cs="Times New Roman"/>
                <w:b/>
                <w:color w:val="000000"/>
                <w:spacing w:val="-8"/>
                <w:sz w:val="24"/>
                <w:szCs w:val="24"/>
                <w:lang w:val="uz-Cyrl-UZ"/>
              </w:rPr>
              <w:t xml:space="preserve"> </w:t>
            </w:r>
            <w:r w:rsidRPr="00E920A4">
              <w:rPr>
                <w:rFonts w:ascii="Times New Roman" w:hAnsi="Times New Roman" w:cs="Times New Roman"/>
                <w:color w:val="000000"/>
                <w:spacing w:val="-8"/>
                <w:sz w:val="24"/>
                <w:szCs w:val="24"/>
                <w:lang w:val="uz-Cyrl-UZ"/>
              </w:rPr>
              <w:t>намунаси ва уни тайёрлаш тартиби, шунингдек бланка шакли Вазирлар Махкамаси томонидан белгиланиши назарда тутилмоқда.</w:t>
            </w:r>
          </w:p>
        </w:tc>
      </w:tr>
      <w:tr w:rsidR="00E920A4" w:rsidRPr="00AC64EA" w14:paraId="35F384E4" w14:textId="77777777" w:rsidTr="00E920A4">
        <w:tc>
          <w:tcPr>
            <w:tcW w:w="5665" w:type="dxa"/>
          </w:tcPr>
          <w:p w14:paraId="53B2802A" w14:textId="77777777" w:rsidR="00E920A4" w:rsidRPr="00E920A4" w:rsidRDefault="00E920A4" w:rsidP="00E920A4">
            <w:pPr>
              <w:spacing w:before="40" w:after="40" w:line="240" w:lineRule="auto"/>
              <w:ind w:left="1304" w:right="57" w:hanging="992"/>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lastRenderedPageBreak/>
              <w:t>19-модда. Суғурта ҳодисаси содир бўлганда суғурта қилдирувчилар ва жабрланувчиларнинг (уларнинг меросхўрлари ёки ҳуқуқий ворисларининг) ҳаракатлари</w:t>
            </w:r>
          </w:p>
          <w:p w14:paraId="01EBA4F4" w14:textId="77777777" w:rsidR="00E920A4" w:rsidRPr="00E920A4" w:rsidRDefault="00E920A4" w:rsidP="00E920A4">
            <w:pPr>
              <w:spacing w:before="40" w:after="40" w:line="240" w:lineRule="auto"/>
              <w:ind w:left="57" w:right="57" w:firstLine="340"/>
              <w:jc w:val="both"/>
              <w:rPr>
                <w:rFonts w:ascii="Times New Roman" w:hAnsi="Times New Roman" w:cs="Times New Roman"/>
                <w:b/>
                <w:spacing w:val="-8"/>
                <w:sz w:val="16"/>
                <w:szCs w:val="16"/>
                <w:lang w:val="uz-Cyrl-UZ"/>
              </w:rPr>
            </w:pPr>
          </w:p>
          <w:p w14:paraId="4823CD7A"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Жабрланувчиларга зарар етказилишига олиб келган йўл-транспорт ҳодисаси иштирокчиси бўлган суғурта қилдирувчи (фуқаролик жавобгарлиги мажбурий суғурта шартномаси бўйича суғурталанган бошқа шахс) мазкур ҳодисанинг бошқа иштирокчилари талабига кўра уларга ушбу транспорт воситаси эгаларининг фуқаролик жавобгарлиги суғурталанган мажбурий суғурта шартномаси ҳақидаги маълумотларни хабар қилиши шарт.</w:t>
            </w:r>
          </w:p>
          <w:p w14:paraId="208E9AF0"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Суғурта қилдирувчи (фуқаролик жавобгарлиги мажбурий суғурта шартномаси бўйича суғурталанган бошқа шахс) ёки унинг вакили суғурта ҳодисаси содир бўлганда:</w:t>
            </w:r>
          </w:p>
          <w:p w14:paraId="19DABCF6"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w:t>
            </w:r>
          </w:p>
          <w:p w14:paraId="778FDFB0" w14:textId="77777777" w:rsidR="00E920A4" w:rsidRPr="00E920A4" w:rsidRDefault="00E920A4" w:rsidP="00E920A4">
            <w:pPr>
              <w:spacing w:before="40" w:after="40" w:line="240" w:lineRule="auto"/>
              <w:ind w:left="57" w:right="57" w:firstLine="340"/>
              <w:jc w:val="both"/>
              <w:rPr>
                <w:rFonts w:ascii="Times New Roman" w:hAnsi="Times New Roman" w:cs="Times New Roman"/>
                <w:i/>
                <w:spacing w:val="-8"/>
                <w:sz w:val="24"/>
                <w:szCs w:val="24"/>
                <w:lang w:val="uz-Cyrl-UZ"/>
              </w:rPr>
            </w:pPr>
          </w:p>
          <w:p w14:paraId="65855739" w14:textId="77777777" w:rsidR="00E920A4" w:rsidRPr="00E920A4" w:rsidRDefault="00E920A4" w:rsidP="00E920A4">
            <w:pPr>
              <w:widowControl w:val="0"/>
              <w:autoSpaceDE w:val="0"/>
              <w:autoSpaceDN w:val="0"/>
              <w:adjustRightInd w:val="0"/>
              <w:spacing w:before="40" w:after="40" w:line="240" w:lineRule="auto"/>
              <w:ind w:left="57" w:right="57" w:hanging="33"/>
              <w:jc w:val="center"/>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Тўлдирилмоқда</w:t>
            </w:r>
          </w:p>
          <w:p w14:paraId="47702250" w14:textId="77777777" w:rsidR="00E920A4" w:rsidRPr="00E920A4" w:rsidRDefault="00E920A4" w:rsidP="00E920A4">
            <w:pPr>
              <w:widowControl w:val="0"/>
              <w:autoSpaceDE w:val="0"/>
              <w:autoSpaceDN w:val="0"/>
              <w:adjustRightInd w:val="0"/>
              <w:spacing w:before="40" w:after="40" w:line="240" w:lineRule="auto"/>
              <w:ind w:left="57" w:right="57" w:firstLine="340"/>
              <w:jc w:val="both"/>
              <w:rPr>
                <w:rFonts w:ascii="Times New Roman" w:hAnsi="Times New Roman" w:cs="Times New Roman"/>
                <w:b/>
                <w:spacing w:val="-8"/>
                <w:sz w:val="24"/>
                <w:szCs w:val="24"/>
                <w:lang w:val="uz-Cyrl-UZ"/>
              </w:rPr>
            </w:pPr>
          </w:p>
          <w:p w14:paraId="33E13386" w14:textId="77777777" w:rsidR="00E920A4" w:rsidRPr="0091304C" w:rsidRDefault="00E920A4" w:rsidP="00E920A4">
            <w:pPr>
              <w:widowControl w:val="0"/>
              <w:autoSpaceDE w:val="0"/>
              <w:autoSpaceDN w:val="0"/>
              <w:adjustRightInd w:val="0"/>
              <w:spacing w:before="40" w:after="40" w:line="240" w:lineRule="auto"/>
              <w:ind w:left="57" w:right="57" w:firstLine="340"/>
              <w:jc w:val="both"/>
              <w:rPr>
                <w:rFonts w:ascii="Times New Roman" w:hAnsi="Times New Roman" w:cs="Times New Roman"/>
                <w:b/>
                <w:spacing w:val="-8"/>
                <w:sz w:val="24"/>
                <w:szCs w:val="24"/>
                <w:lang w:val="uz-Cyrl-UZ"/>
              </w:rPr>
            </w:pPr>
          </w:p>
          <w:p w14:paraId="61827B10" w14:textId="77777777" w:rsidR="00E920A4" w:rsidRPr="00E920A4" w:rsidRDefault="00E920A4" w:rsidP="00E920A4">
            <w:pPr>
              <w:widowControl w:val="0"/>
              <w:autoSpaceDE w:val="0"/>
              <w:autoSpaceDN w:val="0"/>
              <w:adjustRightInd w:val="0"/>
              <w:spacing w:before="40" w:after="40" w:line="240" w:lineRule="auto"/>
              <w:ind w:left="57" w:right="57" w:firstLine="340"/>
              <w:jc w:val="both"/>
              <w:rPr>
                <w:rFonts w:ascii="Times New Roman" w:hAnsi="Times New Roman" w:cs="Times New Roman"/>
                <w:b/>
                <w:spacing w:val="-8"/>
                <w:sz w:val="14"/>
                <w:szCs w:val="14"/>
                <w:lang w:val="uz-Cyrl-UZ"/>
              </w:rPr>
            </w:pPr>
          </w:p>
          <w:p w14:paraId="65B7F76B" w14:textId="77777777" w:rsidR="00E920A4" w:rsidRPr="00E920A4" w:rsidRDefault="00E920A4" w:rsidP="00E920A4">
            <w:pPr>
              <w:widowControl w:val="0"/>
              <w:autoSpaceDE w:val="0"/>
              <w:autoSpaceDN w:val="0"/>
              <w:adjustRightInd w:val="0"/>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color w:val="000000"/>
                <w:spacing w:val="-8"/>
                <w:sz w:val="24"/>
                <w:szCs w:val="24"/>
                <w:lang w:val="uz-Cyrl-UZ"/>
              </w:rPr>
              <w:t>зарарнинг олдини олиш ва (ёки) камайтириш юзасидан мумкин бўлган барча чораларни кўриши керак.</w:t>
            </w:r>
          </w:p>
        </w:tc>
        <w:tc>
          <w:tcPr>
            <w:tcW w:w="5529" w:type="dxa"/>
          </w:tcPr>
          <w:p w14:paraId="5D9B9F35" w14:textId="77777777" w:rsidR="00E920A4" w:rsidRPr="00E920A4" w:rsidRDefault="00E920A4" w:rsidP="00E920A4">
            <w:pPr>
              <w:spacing w:before="40" w:after="40" w:line="240" w:lineRule="auto"/>
              <w:ind w:left="1304" w:right="57" w:hanging="992"/>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19-модда. Суғурта ҳодисаси содир бўлганда суғурта қилдирувчилар ва жабрланувчиларнинг (уларнинг меросхўрлари ёки ҳуқуқий ворисларининг) ҳаракатлари</w:t>
            </w:r>
          </w:p>
          <w:p w14:paraId="36379E34"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16"/>
                <w:szCs w:val="16"/>
                <w:lang w:val="uz-Cyrl-UZ"/>
              </w:rPr>
            </w:pPr>
          </w:p>
          <w:p w14:paraId="0EBD0497"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Жабрланувчиларга зарар етказилишига олиб келган йўл-транспорт ҳодисаси иштирокчиси бўлган суғурта қилдирувчи (фуқаролик жавобгарлиги мажбурий суғурта шартномаси бўйича суғурталанган бошқа шахс) мазкур ҳодисанинг бошқа иштирокчилари талабига кўра уларга ушбу транспорт воситаси эгаларининг фуқаролик жавобгарлиги суғурталанган мажбурий суғурта шартномаси ҳақидаги маълумотларни хабар қилиши шарт.</w:t>
            </w:r>
          </w:p>
          <w:p w14:paraId="0465C437" w14:textId="77777777" w:rsidR="00E920A4" w:rsidRPr="00E920A4" w:rsidRDefault="00E920A4" w:rsidP="00E920A4">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Суғурта қилдирувчи (фуқаролик жавобгарлиги мажбурий суғурта шартномаси бўйича суғурталанган бошқа шахс) ёки унинг вакили суғурта ҳодисаси содир бўлганда:</w:t>
            </w:r>
          </w:p>
          <w:p w14:paraId="4F251DAA" w14:textId="77777777" w:rsidR="00E920A4" w:rsidRPr="00E920A4" w:rsidRDefault="00E920A4" w:rsidP="00E920A4">
            <w:pPr>
              <w:spacing w:before="40" w:after="40" w:line="240" w:lineRule="auto"/>
              <w:ind w:left="57" w:right="57" w:firstLine="340"/>
              <w:jc w:val="both"/>
              <w:rPr>
                <w:rFonts w:ascii="Times New Roman" w:hAnsi="Times New Roman" w:cs="Times New Roman"/>
                <w:i/>
                <w:spacing w:val="-8"/>
                <w:sz w:val="24"/>
                <w:szCs w:val="24"/>
                <w:lang w:val="uz-Cyrl-UZ"/>
              </w:rPr>
            </w:pPr>
            <w:r w:rsidRPr="00E920A4">
              <w:rPr>
                <w:rFonts w:ascii="Times New Roman" w:hAnsi="Times New Roman" w:cs="Times New Roman"/>
                <w:i/>
                <w:spacing w:val="-8"/>
                <w:sz w:val="24"/>
                <w:szCs w:val="24"/>
                <w:lang w:val="uz-Cyrl-UZ"/>
              </w:rPr>
              <w:t>...</w:t>
            </w:r>
          </w:p>
          <w:p w14:paraId="5DEFD8A0" w14:textId="77777777" w:rsidR="00E920A4" w:rsidRPr="00E920A4" w:rsidRDefault="00E920A4" w:rsidP="00E920A4">
            <w:pPr>
              <w:widowControl w:val="0"/>
              <w:autoSpaceDE w:val="0"/>
              <w:autoSpaceDN w:val="0"/>
              <w:adjustRightInd w:val="0"/>
              <w:spacing w:before="40" w:after="40" w:line="240" w:lineRule="auto"/>
              <w:ind w:left="57" w:right="57" w:firstLine="340"/>
              <w:jc w:val="both"/>
              <w:rPr>
                <w:rFonts w:ascii="Times New Roman" w:hAnsi="Times New Roman" w:cs="Times New Roman"/>
                <w:b/>
                <w:color w:val="000000"/>
                <w:spacing w:val="-8"/>
                <w:sz w:val="24"/>
                <w:szCs w:val="24"/>
                <w:lang w:val="uz-Cyrl-UZ"/>
              </w:rPr>
            </w:pPr>
            <w:r w:rsidRPr="00E920A4">
              <w:rPr>
                <w:rFonts w:ascii="Times New Roman" w:hAnsi="Times New Roman" w:cs="Times New Roman"/>
                <w:i/>
                <w:color w:val="000000"/>
                <w:spacing w:val="-8"/>
                <w:sz w:val="24"/>
                <w:szCs w:val="24"/>
                <w:lang w:val="uz-Cyrl-UZ"/>
              </w:rPr>
              <w:t>(бешинчи хатбоши)</w:t>
            </w:r>
            <w:r w:rsidRPr="00E920A4">
              <w:rPr>
                <w:rFonts w:ascii="Times New Roman" w:hAnsi="Times New Roman" w:cs="Times New Roman"/>
                <w:color w:val="000000"/>
                <w:spacing w:val="-8"/>
                <w:sz w:val="24"/>
                <w:szCs w:val="24"/>
                <w:lang w:val="uz-Cyrl-UZ"/>
              </w:rPr>
              <w:t xml:space="preserve"> </w:t>
            </w:r>
            <w:r w:rsidRPr="00E920A4">
              <w:rPr>
                <w:rFonts w:ascii="Times New Roman" w:hAnsi="Times New Roman" w:cs="Times New Roman"/>
                <w:b/>
                <w:color w:val="000000"/>
                <w:spacing w:val="-8"/>
                <w:sz w:val="24"/>
                <w:szCs w:val="24"/>
                <w:lang w:val="uz-Cyrl-UZ"/>
              </w:rPr>
              <w:t>йўл-транспорт ҳодисаси ҳақидаги билдиришнома</w:t>
            </w:r>
            <w:r w:rsidRPr="00E920A4">
              <w:rPr>
                <w:rFonts w:ascii="Times New Roman" w:hAnsi="Times New Roman" w:cs="Times New Roman"/>
                <w:b/>
                <w:spacing w:val="-8"/>
                <w:sz w:val="24"/>
                <w:szCs w:val="24"/>
                <w:lang w:val="uz-Cyrl-UZ"/>
              </w:rPr>
              <w:t xml:space="preserve"> қонун ҳужжатларида белгиланган тартибда</w:t>
            </w:r>
            <w:r w:rsidRPr="00E920A4">
              <w:rPr>
                <w:rFonts w:ascii="Times New Roman" w:hAnsi="Times New Roman" w:cs="Times New Roman"/>
                <w:b/>
                <w:color w:val="000000"/>
                <w:spacing w:val="-8"/>
                <w:sz w:val="24"/>
                <w:szCs w:val="24"/>
                <w:lang w:val="uz-Cyrl-UZ"/>
              </w:rPr>
              <w:t xml:space="preserve"> расмийлаштирилганда </w:t>
            </w:r>
            <w:r w:rsidRPr="00E920A4">
              <w:rPr>
                <w:rFonts w:ascii="Times New Roman" w:hAnsi="Times New Roman" w:cs="Times New Roman"/>
                <w:b/>
                <w:color w:val="000000"/>
                <w:spacing w:val="-8"/>
                <w:sz w:val="24"/>
                <w:szCs w:val="24"/>
                <w:lang w:val="uz-Cyrl-UZ"/>
              </w:rPr>
              <w:br/>
              <w:t>уч иш куни мобайнида уни ва тегишли ҳужжатларни суғурталовчига тақдим этиш.</w:t>
            </w:r>
          </w:p>
          <w:p w14:paraId="65328C7D" w14:textId="77777777" w:rsidR="00E920A4" w:rsidRDefault="00E920A4" w:rsidP="00E920A4">
            <w:pPr>
              <w:widowControl w:val="0"/>
              <w:autoSpaceDE w:val="0"/>
              <w:autoSpaceDN w:val="0"/>
              <w:adjustRightInd w:val="0"/>
              <w:spacing w:before="40" w:after="40" w:line="240" w:lineRule="auto"/>
              <w:ind w:left="57" w:right="57" w:firstLine="340"/>
              <w:jc w:val="both"/>
              <w:rPr>
                <w:rFonts w:ascii="Times New Roman" w:hAnsi="Times New Roman" w:cs="Times New Roman"/>
                <w:color w:val="000000"/>
                <w:spacing w:val="-8"/>
                <w:sz w:val="24"/>
                <w:szCs w:val="24"/>
                <w:lang w:val="en-US"/>
              </w:rPr>
            </w:pPr>
            <w:r w:rsidRPr="00E920A4">
              <w:rPr>
                <w:rFonts w:ascii="Times New Roman" w:hAnsi="Times New Roman" w:cs="Times New Roman"/>
                <w:color w:val="000000"/>
                <w:spacing w:val="-8"/>
                <w:sz w:val="24"/>
                <w:szCs w:val="24"/>
                <w:lang w:val="uz-Cyrl-UZ"/>
              </w:rPr>
              <w:t>зарарнинг олдини олиш ва (ёки) камайтириш юзасидан мумкин бўлган барча чораларни кўриши керак.</w:t>
            </w:r>
          </w:p>
          <w:p w14:paraId="5F447991" w14:textId="77777777" w:rsidR="00AC64EA" w:rsidRDefault="00AC64EA" w:rsidP="00E920A4">
            <w:pPr>
              <w:widowControl w:val="0"/>
              <w:autoSpaceDE w:val="0"/>
              <w:autoSpaceDN w:val="0"/>
              <w:adjustRightInd w:val="0"/>
              <w:spacing w:before="40" w:after="40" w:line="240" w:lineRule="auto"/>
              <w:ind w:left="57" w:right="57" w:firstLine="340"/>
              <w:jc w:val="both"/>
              <w:rPr>
                <w:rFonts w:ascii="Times New Roman" w:hAnsi="Times New Roman" w:cs="Times New Roman"/>
                <w:color w:val="000000"/>
                <w:spacing w:val="-8"/>
                <w:sz w:val="24"/>
                <w:szCs w:val="24"/>
                <w:lang w:val="en-US"/>
              </w:rPr>
            </w:pPr>
          </w:p>
          <w:p w14:paraId="60F88791" w14:textId="77777777" w:rsidR="00AC64EA" w:rsidRDefault="00AC64EA" w:rsidP="00E920A4">
            <w:pPr>
              <w:widowControl w:val="0"/>
              <w:autoSpaceDE w:val="0"/>
              <w:autoSpaceDN w:val="0"/>
              <w:adjustRightInd w:val="0"/>
              <w:spacing w:before="40" w:after="40" w:line="240" w:lineRule="auto"/>
              <w:ind w:left="57" w:right="57" w:firstLine="340"/>
              <w:jc w:val="both"/>
              <w:rPr>
                <w:rFonts w:ascii="Times New Roman" w:hAnsi="Times New Roman" w:cs="Times New Roman"/>
                <w:color w:val="000000"/>
                <w:spacing w:val="-8"/>
                <w:sz w:val="24"/>
                <w:szCs w:val="24"/>
                <w:lang w:val="en-US"/>
              </w:rPr>
            </w:pPr>
          </w:p>
          <w:p w14:paraId="3975A1FD" w14:textId="77777777" w:rsidR="00AC64EA" w:rsidRDefault="00AC64EA" w:rsidP="00E920A4">
            <w:pPr>
              <w:widowControl w:val="0"/>
              <w:autoSpaceDE w:val="0"/>
              <w:autoSpaceDN w:val="0"/>
              <w:adjustRightInd w:val="0"/>
              <w:spacing w:before="40" w:after="40" w:line="240" w:lineRule="auto"/>
              <w:ind w:left="57" w:right="57" w:firstLine="340"/>
              <w:jc w:val="both"/>
              <w:rPr>
                <w:rFonts w:ascii="Times New Roman" w:hAnsi="Times New Roman" w:cs="Times New Roman"/>
                <w:color w:val="000000"/>
                <w:spacing w:val="-8"/>
                <w:sz w:val="24"/>
                <w:szCs w:val="24"/>
                <w:lang w:val="en-US"/>
              </w:rPr>
            </w:pPr>
          </w:p>
          <w:p w14:paraId="70D4385B" w14:textId="77777777" w:rsidR="00AC64EA" w:rsidRDefault="00AC64EA" w:rsidP="00E920A4">
            <w:pPr>
              <w:widowControl w:val="0"/>
              <w:autoSpaceDE w:val="0"/>
              <w:autoSpaceDN w:val="0"/>
              <w:adjustRightInd w:val="0"/>
              <w:spacing w:before="40" w:after="40" w:line="240" w:lineRule="auto"/>
              <w:ind w:left="57" w:right="57" w:firstLine="340"/>
              <w:jc w:val="both"/>
              <w:rPr>
                <w:rFonts w:ascii="Times New Roman" w:hAnsi="Times New Roman" w:cs="Times New Roman"/>
                <w:color w:val="000000"/>
                <w:spacing w:val="-8"/>
                <w:sz w:val="24"/>
                <w:szCs w:val="24"/>
                <w:lang w:val="en-US"/>
              </w:rPr>
            </w:pPr>
          </w:p>
          <w:p w14:paraId="5556521B" w14:textId="77777777" w:rsidR="00AC64EA" w:rsidRPr="00AC64EA" w:rsidRDefault="00AC64EA" w:rsidP="00E920A4">
            <w:pPr>
              <w:widowControl w:val="0"/>
              <w:autoSpaceDE w:val="0"/>
              <w:autoSpaceDN w:val="0"/>
              <w:adjustRightInd w:val="0"/>
              <w:spacing w:before="40" w:after="40" w:line="240" w:lineRule="auto"/>
              <w:ind w:left="57" w:right="57" w:firstLine="340"/>
              <w:jc w:val="both"/>
              <w:rPr>
                <w:rFonts w:ascii="Times New Roman" w:hAnsi="Times New Roman" w:cs="Times New Roman"/>
                <w:b/>
                <w:i/>
                <w:spacing w:val="-8"/>
                <w:sz w:val="24"/>
                <w:szCs w:val="24"/>
                <w:lang w:val="en-US"/>
              </w:rPr>
            </w:pPr>
          </w:p>
        </w:tc>
        <w:tc>
          <w:tcPr>
            <w:tcW w:w="4677" w:type="dxa"/>
          </w:tcPr>
          <w:p w14:paraId="6B98C9CC"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 xml:space="preserve">Йўл-транспорт ҳодисаси содир бўлганда билдиришнома бланкаси иккитадан ортиқ бўлмаган транспорт воситалари ўртасида йўл-транспорт ҳодисаси содир бўлганда, йўл-транспорт ҳодисаси оқибатида тан жароҳати олмаган, ҳеч ким ҳалок бўлмаган ҳамда суғурта қопламининг жабрланувчига тегишли миқдори суғурта суммасининг 35 фоизидан ошмаган ҳолатларда ҳайдовчилар томонидан мустақил равишда ҳуқуқни ҳимоя қилиш органлари ходимларисиз тўлдирилади. </w:t>
            </w:r>
          </w:p>
          <w:p w14:paraId="5F8277D7"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 xml:space="preserve">Бу нафақат йўл-транспорт ҳодисасини расмийлаштиришда кетадиган вақтни тежаш, балки автомобиль йўлларини бўшатиб, тирбандликларни келтириб чиқармаслик ва бошқа ҳайдовчиларга халақит бермасликка имкон яратади. </w:t>
            </w:r>
          </w:p>
          <w:p w14:paraId="2B3C6021"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 xml:space="preserve">Суғурта қилдирувчи ўз навбатида уч иш кунидан кечиктирмай суғурталовчига йўл-транспорт ҳодисаси тўғрисида билдиришнома бланкасини тақдим этади. </w:t>
            </w:r>
          </w:p>
          <w:p w14:paraId="4640907A"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 xml:space="preserve">Бу эса билдиришномани расмийлаш-тириш тартибини ушбу Қонуннинг </w:t>
            </w:r>
            <w:r w:rsidRPr="00E920A4">
              <w:rPr>
                <w:rFonts w:ascii="Times New Roman" w:hAnsi="Times New Roman" w:cs="Times New Roman"/>
                <w:spacing w:val="-8"/>
                <w:sz w:val="24"/>
                <w:szCs w:val="24"/>
                <w:lang w:val="uz-Cyrl-UZ"/>
              </w:rPr>
              <w:br/>
              <w:t>19-моддасида келтириб ўтиш керак.</w:t>
            </w:r>
          </w:p>
        </w:tc>
      </w:tr>
      <w:tr w:rsidR="00FD7B51" w:rsidRPr="00AC64EA" w14:paraId="1FC6CD15" w14:textId="77777777" w:rsidTr="00E920A4">
        <w:tc>
          <w:tcPr>
            <w:tcW w:w="5665" w:type="dxa"/>
          </w:tcPr>
          <w:p w14:paraId="5A3E003C" w14:textId="77777777" w:rsidR="00FD7B51" w:rsidRDefault="00FD7B51" w:rsidP="00FD7B51">
            <w:pPr>
              <w:spacing w:before="40" w:after="40" w:line="240" w:lineRule="auto"/>
              <w:ind w:left="24" w:right="57"/>
              <w:jc w:val="center"/>
              <w:rPr>
                <w:rFonts w:ascii="Times New Roman" w:hAnsi="Times New Roman" w:cs="Times New Roman"/>
                <w:b/>
                <w:spacing w:val="-8"/>
                <w:sz w:val="24"/>
                <w:szCs w:val="24"/>
                <w:lang w:val="uz-Cyrl-UZ"/>
              </w:rPr>
            </w:pPr>
          </w:p>
          <w:p w14:paraId="179BDCBC" w14:textId="77777777" w:rsidR="00FD7B51" w:rsidRDefault="00FD7B51" w:rsidP="00FD7B51">
            <w:pPr>
              <w:spacing w:before="40" w:after="40" w:line="240" w:lineRule="auto"/>
              <w:ind w:left="24" w:right="57"/>
              <w:jc w:val="center"/>
              <w:rPr>
                <w:rFonts w:ascii="Times New Roman" w:hAnsi="Times New Roman" w:cs="Times New Roman"/>
                <w:b/>
                <w:spacing w:val="-8"/>
                <w:sz w:val="24"/>
                <w:szCs w:val="24"/>
                <w:lang w:val="uz-Cyrl-UZ"/>
              </w:rPr>
            </w:pPr>
          </w:p>
          <w:p w14:paraId="516FD117" w14:textId="77777777" w:rsidR="00FD7B51" w:rsidRDefault="00FD7B51" w:rsidP="00FD7B51">
            <w:pPr>
              <w:spacing w:before="40" w:after="40" w:line="240" w:lineRule="auto"/>
              <w:ind w:left="24" w:right="57"/>
              <w:jc w:val="center"/>
              <w:rPr>
                <w:rFonts w:ascii="Times New Roman" w:hAnsi="Times New Roman" w:cs="Times New Roman"/>
                <w:b/>
                <w:spacing w:val="-8"/>
                <w:sz w:val="24"/>
                <w:szCs w:val="24"/>
                <w:lang w:val="uz-Cyrl-UZ"/>
              </w:rPr>
            </w:pPr>
          </w:p>
          <w:p w14:paraId="49B5536B" w14:textId="77777777" w:rsidR="00FD7B51" w:rsidRDefault="00FD7B51" w:rsidP="00FD7B51">
            <w:pPr>
              <w:spacing w:before="40" w:after="40" w:line="240" w:lineRule="auto"/>
              <w:ind w:left="24" w:right="57"/>
              <w:jc w:val="center"/>
              <w:rPr>
                <w:rFonts w:ascii="Times New Roman" w:hAnsi="Times New Roman" w:cs="Times New Roman"/>
                <w:b/>
                <w:spacing w:val="-8"/>
                <w:sz w:val="24"/>
                <w:szCs w:val="24"/>
                <w:lang w:val="uz-Cyrl-UZ"/>
              </w:rPr>
            </w:pPr>
          </w:p>
          <w:p w14:paraId="4C4E1792" w14:textId="77777777" w:rsidR="00FD7B51" w:rsidRDefault="00FD7B51" w:rsidP="00FD7B51">
            <w:pPr>
              <w:spacing w:before="40" w:after="40" w:line="240" w:lineRule="auto"/>
              <w:ind w:left="24" w:right="57"/>
              <w:jc w:val="center"/>
              <w:rPr>
                <w:rFonts w:ascii="Times New Roman" w:hAnsi="Times New Roman" w:cs="Times New Roman"/>
                <w:b/>
                <w:spacing w:val="-8"/>
                <w:sz w:val="24"/>
                <w:szCs w:val="24"/>
                <w:lang w:val="uz-Cyrl-UZ"/>
              </w:rPr>
            </w:pPr>
          </w:p>
          <w:p w14:paraId="6AEB24DD" w14:textId="77777777" w:rsidR="00FD7B51" w:rsidRDefault="00FD7B51" w:rsidP="00FD7B51">
            <w:pPr>
              <w:spacing w:before="40" w:after="40" w:line="240" w:lineRule="auto"/>
              <w:ind w:left="24" w:right="57"/>
              <w:jc w:val="center"/>
              <w:rPr>
                <w:rFonts w:ascii="Times New Roman" w:hAnsi="Times New Roman" w:cs="Times New Roman"/>
                <w:b/>
                <w:spacing w:val="-8"/>
                <w:sz w:val="24"/>
                <w:szCs w:val="24"/>
                <w:lang w:val="uz-Cyrl-UZ"/>
              </w:rPr>
            </w:pPr>
          </w:p>
          <w:p w14:paraId="59F2108B" w14:textId="77777777" w:rsidR="00FD7B51" w:rsidRDefault="00FD7B51" w:rsidP="00FD7B51">
            <w:pPr>
              <w:spacing w:before="40" w:after="40" w:line="240" w:lineRule="auto"/>
              <w:ind w:left="24" w:right="57"/>
              <w:jc w:val="center"/>
              <w:rPr>
                <w:rFonts w:ascii="Times New Roman" w:hAnsi="Times New Roman" w:cs="Times New Roman"/>
                <w:b/>
                <w:spacing w:val="-8"/>
                <w:sz w:val="24"/>
                <w:szCs w:val="24"/>
                <w:lang w:val="uz-Cyrl-UZ"/>
              </w:rPr>
            </w:pPr>
          </w:p>
          <w:p w14:paraId="367191D1" w14:textId="77777777" w:rsidR="00FD7B51" w:rsidRDefault="00FD7B51" w:rsidP="00FD7B51">
            <w:pPr>
              <w:spacing w:before="40" w:after="40" w:line="240" w:lineRule="auto"/>
              <w:ind w:left="24" w:right="57"/>
              <w:jc w:val="center"/>
              <w:rPr>
                <w:rFonts w:ascii="Times New Roman" w:hAnsi="Times New Roman" w:cs="Times New Roman"/>
                <w:b/>
                <w:spacing w:val="-8"/>
                <w:sz w:val="24"/>
                <w:szCs w:val="24"/>
                <w:lang w:val="uz-Cyrl-UZ"/>
              </w:rPr>
            </w:pPr>
            <w:r>
              <w:rPr>
                <w:rFonts w:ascii="Times New Roman" w:hAnsi="Times New Roman" w:cs="Times New Roman"/>
                <w:b/>
                <w:spacing w:val="-8"/>
                <w:sz w:val="24"/>
                <w:szCs w:val="24"/>
                <w:lang w:val="uz-Cyrl-UZ"/>
              </w:rPr>
              <w:t>Тўлдирилмоқда</w:t>
            </w:r>
          </w:p>
        </w:tc>
        <w:tc>
          <w:tcPr>
            <w:tcW w:w="5529" w:type="dxa"/>
          </w:tcPr>
          <w:p w14:paraId="3DF3D94A" w14:textId="77777777" w:rsidR="00FD7B51" w:rsidRPr="00E920A4" w:rsidRDefault="00FD7B51" w:rsidP="00FD7B51">
            <w:pPr>
              <w:widowControl w:val="0"/>
              <w:autoSpaceDE w:val="0"/>
              <w:autoSpaceDN w:val="0"/>
              <w:adjustRightInd w:val="0"/>
              <w:spacing w:before="40" w:after="40" w:line="240" w:lineRule="auto"/>
              <w:ind w:left="1446" w:right="57" w:hanging="992"/>
              <w:jc w:val="both"/>
              <w:rPr>
                <w:rFonts w:ascii="Times New Roman" w:hAnsi="Times New Roman" w:cs="Times New Roman"/>
                <w:b/>
                <w:bCs/>
                <w:color w:val="000000"/>
                <w:spacing w:val="-8"/>
                <w:sz w:val="24"/>
                <w:szCs w:val="24"/>
                <w:lang w:val="uz-Cyrl-UZ"/>
              </w:rPr>
            </w:pPr>
            <w:r w:rsidRPr="00E920A4">
              <w:rPr>
                <w:rFonts w:ascii="Times New Roman" w:hAnsi="Times New Roman" w:cs="Times New Roman"/>
                <w:b/>
                <w:bCs/>
                <w:color w:val="000000"/>
                <w:spacing w:val="-8"/>
                <w:sz w:val="24"/>
                <w:szCs w:val="24"/>
                <w:lang w:val="uz-Cyrl-UZ"/>
              </w:rPr>
              <w:t>20</w:t>
            </w:r>
            <w:r w:rsidRPr="00E920A4">
              <w:rPr>
                <w:rFonts w:ascii="Times New Roman" w:hAnsi="Times New Roman" w:cs="Times New Roman"/>
                <w:b/>
                <w:bCs/>
                <w:color w:val="000000"/>
                <w:spacing w:val="-8"/>
                <w:sz w:val="24"/>
                <w:szCs w:val="24"/>
                <w:vertAlign w:val="superscript"/>
                <w:lang w:val="uz-Cyrl-UZ"/>
              </w:rPr>
              <w:t>1</w:t>
            </w:r>
            <w:r w:rsidRPr="00E920A4">
              <w:rPr>
                <w:rFonts w:ascii="Times New Roman" w:hAnsi="Times New Roman" w:cs="Times New Roman"/>
                <w:b/>
                <w:bCs/>
                <w:color w:val="000000"/>
                <w:spacing w:val="-8"/>
                <w:sz w:val="24"/>
                <w:szCs w:val="24"/>
                <w:lang w:val="uz-Cyrl-UZ"/>
              </w:rPr>
              <w:t>-модда. </w:t>
            </w:r>
            <w:r w:rsidRPr="00E920A4">
              <w:rPr>
                <w:rFonts w:ascii="Times New Roman" w:hAnsi="Times New Roman" w:cs="Times New Roman"/>
                <w:b/>
                <w:spacing w:val="-8"/>
                <w:sz w:val="24"/>
                <w:szCs w:val="24"/>
                <w:lang w:val="uz-Cyrl-UZ"/>
              </w:rPr>
              <w:t>Йўл-транспорт ҳодисаси ҳақидаги билдиришномани расмийлаштириш учун асослар</w:t>
            </w:r>
          </w:p>
          <w:p w14:paraId="4EE3C7F8" w14:textId="77777777" w:rsidR="00FD7B51" w:rsidRPr="00E920A4" w:rsidRDefault="00FD7B51" w:rsidP="00FD7B51">
            <w:pPr>
              <w:widowControl w:val="0"/>
              <w:autoSpaceDE w:val="0"/>
              <w:autoSpaceDN w:val="0"/>
              <w:adjustRightInd w:val="0"/>
              <w:spacing w:before="40" w:after="40" w:line="240" w:lineRule="auto"/>
              <w:ind w:left="57" w:right="57" w:firstLine="340"/>
              <w:jc w:val="both"/>
              <w:rPr>
                <w:rFonts w:ascii="Times New Roman" w:hAnsi="Times New Roman" w:cs="Times New Roman"/>
                <w:b/>
                <w:bCs/>
                <w:color w:val="000000"/>
                <w:spacing w:val="-8"/>
                <w:sz w:val="14"/>
                <w:szCs w:val="14"/>
                <w:lang w:val="uz-Cyrl-UZ"/>
              </w:rPr>
            </w:pPr>
          </w:p>
          <w:p w14:paraId="137B5801" w14:textId="77777777" w:rsidR="00FD7B51" w:rsidRPr="00E920A4" w:rsidRDefault="00FD7B51" w:rsidP="00FD7B51">
            <w:pPr>
              <w:widowControl w:val="0"/>
              <w:autoSpaceDE w:val="0"/>
              <w:autoSpaceDN w:val="0"/>
              <w:adjustRightInd w:val="0"/>
              <w:spacing w:before="40" w:after="40" w:line="240" w:lineRule="auto"/>
              <w:ind w:left="57" w:right="57" w:firstLine="340"/>
              <w:jc w:val="both"/>
              <w:rPr>
                <w:rFonts w:ascii="Times New Roman" w:hAnsi="Times New Roman" w:cs="Times New Roman"/>
                <w:b/>
                <w:bCs/>
                <w:color w:val="000000"/>
                <w:spacing w:val="-8"/>
                <w:sz w:val="24"/>
                <w:szCs w:val="24"/>
                <w:lang w:val="uz-Cyrl-UZ"/>
              </w:rPr>
            </w:pPr>
            <w:r w:rsidRPr="00E920A4">
              <w:rPr>
                <w:rFonts w:ascii="Times New Roman" w:hAnsi="Times New Roman" w:cs="Times New Roman"/>
                <w:b/>
                <w:bCs/>
                <w:color w:val="000000"/>
                <w:spacing w:val="-8"/>
                <w:sz w:val="24"/>
                <w:szCs w:val="24"/>
                <w:lang w:val="uz-Cyrl-UZ"/>
              </w:rPr>
              <w:t xml:space="preserve">Йўл-транспорт ҳодисаларини ҳуқуқни муҳофаза қилувчи органлар ходими иштирокисиз ихтиёрий равишда </w:t>
            </w:r>
            <w:r w:rsidRPr="00E920A4">
              <w:rPr>
                <w:rFonts w:ascii="Times New Roman" w:hAnsi="Times New Roman" w:cs="Times New Roman"/>
                <w:b/>
                <w:spacing w:val="-8"/>
                <w:sz w:val="24"/>
                <w:szCs w:val="24"/>
                <w:lang w:val="uz-Cyrl-UZ"/>
              </w:rPr>
              <w:t xml:space="preserve">йўл-транспорт ҳодисаси ҳақидаги </w:t>
            </w:r>
            <w:r w:rsidRPr="00E920A4">
              <w:rPr>
                <w:rFonts w:ascii="Times New Roman" w:hAnsi="Times New Roman" w:cs="Times New Roman"/>
                <w:b/>
                <w:bCs/>
                <w:color w:val="000000"/>
                <w:spacing w:val="-8"/>
                <w:sz w:val="24"/>
                <w:szCs w:val="24"/>
                <w:lang w:val="uz-Cyrl-UZ"/>
              </w:rPr>
              <w:t>билдиришнома (бундан буён матнда билдиришнома деб юритилади) тузиш орқали расмийлаштириш бир вақтнинг ўзида қуйидаги ҳолатлар мавжуд бўлганда амалга оширилади:</w:t>
            </w:r>
          </w:p>
          <w:p w14:paraId="7DEBC8D8" w14:textId="77777777" w:rsidR="00FD7B51" w:rsidRPr="00E920A4" w:rsidRDefault="00FD7B51" w:rsidP="00FD7B51">
            <w:pPr>
              <w:widowControl w:val="0"/>
              <w:autoSpaceDE w:val="0"/>
              <w:autoSpaceDN w:val="0"/>
              <w:adjustRightInd w:val="0"/>
              <w:spacing w:before="40" w:after="40" w:line="240" w:lineRule="auto"/>
              <w:ind w:left="57" w:right="57" w:firstLine="340"/>
              <w:jc w:val="both"/>
              <w:rPr>
                <w:rFonts w:ascii="Times New Roman" w:hAnsi="Times New Roman" w:cs="Times New Roman"/>
                <w:b/>
                <w:bCs/>
                <w:color w:val="000000"/>
                <w:spacing w:val="-8"/>
                <w:sz w:val="24"/>
                <w:szCs w:val="24"/>
                <w:lang w:val="uz-Cyrl-UZ"/>
              </w:rPr>
            </w:pPr>
            <w:r w:rsidRPr="00E920A4">
              <w:rPr>
                <w:rFonts w:ascii="Times New Roman" w:hAnsi="Times New Roman" w:cs="Times New Roman"/>
                <w:b/>
                <w:bCs/>
                <w:color w:val="000000"/>
                <w:spacing w:val="-8"/>
                <w:sz w:val="24"/>
                <w:szCs w:val="24"/>
                <w:lang w:val="uz-Cyrl-UZ"/>
              </w:rPr>
              <w:t xml:space="preserve">йўл-транспорт ҳодисаси тан жароҳати етказиш билан боғлиқ бўлмаса; </w:t>
            </w:r>
          </w:p>
          <w:p w14:paraId="5985064C" w14:textId="77777777" w:rsidR="00FD7B51" w:rsidRDefault="00FD7B51" w:rsidP="00FD7B51">
            <w:pPr>
              <w:widowControl w:val="0"/>
              <w:autoSpaceDE w:val="0"/>
              <w:autoSpaceDN w:val="0"/>
              <w:adjustRightInd w:val="0"/>
              <w:spacing w:before="40" w:after="40" w:line="240" w:lineRule="auto"/>
              <w:ind w:left="57" w:right="57" w:firstLine="340"/>
              <w:jc w:val="both"/>
              <w:rPr>
                <w:rFonts w:ascii="Times New Roman" w:hAnsi="Times New Roman" w:cs="Times New Roman"/>
                <w:b/>
                <w:bCs/>
                <w:color w:val="000000"/>
                <w:spacing w:val="-8"/>
                <w:sz w:val="24"/>
                <w:szCs w:val="24"/>
                <w:lang w:val="uz-Cyrl-UZ"/>
              </w:rPr>
            </w:pPr>
            <w:r w:rsidRPr="00E920A4">
              <w:rPr>
                <w:rFonts w:ascii="Times New Roman" w:hAnsi="Times New Roman" w:cs="Times New Roman"/>
                <w:b/>
                <w:bCs/>
                <w:color w:val="000000"/>
                <w:spacing w:val="-8"/>
                <w:sz w:val="24"/>
                <w:szCs w:val="24"/>
                <w:lang w:val="uz-Cyrl-UZ"/>
              </w:rPr>
              <w:t>йўл-транспорт ҳодисаси иккита транспорт воситаси (шу қатори тиркамали транспорт воситалари) тўқнашуви натижасида содир бўлса</w:t>
            </w:r>
            <w:r w:rsidRPr="00E920A4">
              <w:rPr>
                <w:rFonts w:ascii="Times New Roman" w:hAnsi="Times New Roman" w:cs="Times New Roman"/>
                <w:b/>
                <w:bCs/>
                <w:spacing w:val="-8"/>
                <w:sz w:val="24"/>
                <w:szCs w:val="24"/>
                <w:lang w:val="uz-Cyrl-UZ"/>
              </w:rPr>
              <w:t xml:space="preserve"> </w:t>
            </w:r>
            <w:r w:rsidRPr="00E920A4">
              <w:rPr>
                <w:rFonts w:ascii="Times New Roman" w:hAnsi="Times New Roman" w:cs="Times New Roman"/>
                <w:b/>
                <w:bCs/>
                <w:color w:val="000000"/>
                <w:spacing w:val="-8"/>
                <w:sz w:val="24"/>
                <w:szCs w:val="24"/>
                <w:lang w:val="uz-Cyrl-UZ"/>
              </w:rPr>
              <w:t>ҳамда зарар фақат ушбу транспорт</w:t>
            </w:r>
            <w:r>
              <w:rPr>
                <w:rFonts w:ascii="Times New Roman" w:hAnsi="Times New Roman" w:cs="Times New Roman"/>
                <w:b/>
                <w:bCs/>
                <w:color w:val="000000"/>
                <w:spacing w:val="-8"/>
                <w:sz w:val="24"/>
                <w:szCs w:val="24"/>
                <w:lang w:val="uz-Cyrl-UZ"/>
              </w:rPr>
              <w:t xml:space="preserve"> воситаларига етказилган бўлса;</w:t>
            </w:r>
          </w:p>
          <w:p w14:paraId="5F4F66F3" w14:textId="77777777" w:rsidR="00FD7B51" w:rsidRDefault="00FD7B51" w:rsidP="00FD7B51">
            <w:pPr>
              <w:widowControl w:val="0"/>
              <w:autoSpaceDE w:val="0"/>
              <w:autoSpaceDN w:val="0"/>
              <w:adjustRightInd w:val="0"/>
              <w:spacing w:before="40" w:after="40" w:line="240" w:lineRule="auto"/>
              <w:ind w:firstLine="340"/>
              <w:jc w:val="both"/>
              <w:rPr>
                <w:rFonts w:ascii="Times New Roman" w:hAnsi="Times New Roman" w:cs="Times New Roman"/>
                <w:b/>
                <w:bCs/>
                <w:color w:val="000000"/>
                <w:spacing w:val="-8"/>
                <w:sz w:val="24"/>
                <w:szCs w:val="24"/>
                <w:lang w:val="uz-Cyrl-UZ"/>
              </w:rPr>
            </w:pPr>
            <w:r w:rsidRPr="00E920A4">
              <w:rPr>
                <w:rFonts w:ascii="Times New Roman" w:hAnsi="Times New Roman" w:cs="Times New Roman"/>
                <w:b/>
                <w:bCs/>
                <w:color w:val="000000"/>
                <w:spacing w:val="-8"/>
                <w:sz w:val="24"/>
                <w:szCs w:val="24"/>
                <w:lang w:val="uz-Cyrl-UZ"/>
              </w:rPr>
              <w:t>транспорт воситалари эгаларининг фуқаролик жавобгарлиги мажбурий суғурталанган</w:t>
            </w:r>
            <w:r>
              <w:rPr>
                <w:rFonts w:ascii="Times New Roman" w:hAnsi="Times New Roman" w:cs="Times New Roman"/>
                <w:b/>
                <w:bCs/>
                <w:color w:val="000000"/>
                <w:spacing w:val="-8"/>
                <w:sz w:val="24"/>
                <w:szCs w:val="24"/>
                <w:lang w:val="uz-Cyrl-UZ"/>
              </w:rPr>
              <w:t xml:space="preserve"> бўлса;</w:t>
            </w:r>
          </w:p>
          <w:p w14:paraId="042D7436" w14:textId="77777777" w:rsidR="00FD7B51" w:rsidRDefault="00FD7B51" w:rsidP="00FD7B51">
            <w:pPr>
              <w:widowControl w:val="0"/>
              <w:autoSpaceDE w:val="0"/>
              <w:autoSpaceDN w:val="0"/>
              <w:adjustRightInd w:val="0"/>
              <w:spacing w:before="40" w:after="40" w:line="240" w:lineRule="auto"/>
              <w:ind w:firstLine="340"/>
              <w:jc w:val="both"/>
              <w:rPr>
                <w:rFonts w:ascii="Times New Roman" w:hAnsi="Times New Roman" w:cs="Times New Roman"/>
                <w:b/>
                <w:bCs/>
                <w:color w:val="000000"/>
                <w:spacing w:val="-8"/>
                <w:sz w:val="24"/>
                <w:szCs w:val="24"/>
                <w:lang w:val="uz-Cyrl-UZ"/>
              </w:rPr>
            </w:pPr>
            <w:r w:rsidRPr="00E920A4">
              <w:rPr>
                <w:rFonts w:ascii="Times New Roman" w:hAnsi="Times New Roman" w:cs="Times New Roman"/>
                <w:b/>
                <w:bCs/>
                <w:color w:val="000000"/>
                <w:spacing w:val="-8"/>
                <w:sz w:val="24"/>
                <w:szCs w:val="24"/>
                <w:lang w:val="uz-Cyrl-UZ"/>
              </w:rPr>
              <w:t>йўл-транспорт ҳодисаси натижасида транспорт воситаси шикастланиши билан боғлиқ шароитлар, шикастланиш таърифи ва рўйхати йўл-транспорт ҳодисаси иштирокчилари ўртасида келишмов</w:t>
            </w:r>
            <w:r>
              <w:rPr>
                <w:rFonts w:ascii="Times New Roman" w:hAnsi="Times New Roman" w:cs="Times New Roman"/>
                <w:b/>
                <w:bCs/>
                <w:color w:val="000000"/>
                <w:spacing w:val="-8"/>
                <w:sz w:val="24"/>
                <w:szCs w:val="24"/>
                <w:lang w:val="uz-Cyrl-UZ"/>
              </w:rPr>
              <w:t>-</w:t>
            </w:r>
            <w:r w:rsidRPr="00E920A4">
              <w:rPr>
                <w:rFonts w:ascii="Times New Roman" w:hAnsi="Times New Roman" w:cs="Times New Roman"/>
                <w:b/>
                <w:bCs/>
                <w:color w:val="000000"/>
                <w:spacing w:val="-8"/>
                <w:sz w:val="24"/>
                <w:szCs w:val="24"/>
                <w:lang w:val="uz-Cyrl-UZ"/>
              </w:rPr>
              <w:t>чиликларни (низоларни) келтириб</w:t>
            </w:r>
            <w:r>
              <w:rPr>
                <w:rFonts w:ascii="Times New Roman" w:hAnsi="Times New Roman" w:cs="Times New Roman"/>
                <w:b/>
                <w:bCs/>
                <w:color w:val="000000"/>
                <w:spacing w:val="-8"/>
                <w:sz w:val="24"/>
                <w:szCs w:val="24"/>
                <w:lang w:val="uz-Cyrl-UZ"/>
              </w:rPr>
              <w:t xml:space="preserve"> чиқармаса.</w:t>
            </w:r>
          </w:p>
          <w:p w14:paraId="1882E5E9" w14:textId="77777777" w:rsidR="00FD7B51" w:rsidRDefault="00FD7B51" w:rsidP="00FD7B51">
            <w:pPr>
              <w:widowControl w:val="0"/>
              <w:autoSpaceDE w:val="0"/>
              <w:autoSpaceDN w:val="0"/>
              <w:adjustRightInd w:val="0"/>
              <w:spacing w:before="40" w:after="40" w:line="240" w:lineRule="auto"/>
              <w:ind w:firstLine="340"/>
              <w:jc w:val="both"/>
              <w:rPr>
                <w:rFonts w:ascii="Times New Roman" w:hAnsi="Times New Roman" w:cs="Times New Roman"/>
                <w:b/>
                <w:bCs/>
                <w:color w:val="000000"/>
                <w:spacing w:val="-8"/>
                <w:sz w:val="24"/>
                <w:szCs w:val="24"/>
                <w:lang w:val="en-US"/>
              </w:rPr>
            </w:pPr>
          </w:p>
          <w:p w14:paraId="70BAD004" w14:textId="77777777" w:rsidR="00AC64EA" w:rsidRDefault="00AC64EA" w:rsidP="00FD7B51">
            <w:pPr>
              <w:widowControl w:val="0"/>
              <w:autoSpaceDE w:val="0"/>
              <w:autoSpaceDN w:val="0"/>
              <w:adjustRightInd w:val="0"/>
              <w:spacing w:before="40" w:after="40" w:line="240" w:lineRule="auto"/>
              <w:ind w:firstLine="340"/>
              <w:jc w:val="both"/>
              <w:rPr>
                <w:rFonts w:ascii="Times New Roman" w:hAnsi="Times New Roman" w:cs="Times New Roman"/>
                <w:b/>
                <w:bCs/>
                <w:color w:val="000000"/>
                <w:spacing w:val="-8"/>
                <w:sz w:val="24"/>
                <w:szCs w:val="24"/>
                <w:lang w:val="en-US"/>
              </w:rPr>
            </w:pPr>
          </w:p>
          <w:p w14:paraId="49CB2862" w14:textId="77777777" w:rsidR="00AC64EA" w:rsidRDefault="00AC64EA" w:rsidP="00FD7B51">
            <w:pPr>
              <w:widowControl w:val="0"/>
              <w:autoSpaceDE w:val="0"/>
              <w:autoSpaceDN w:val="0"/>
              <w:adjustRightInd w:val="0"/>
              <w:spacing w:before="40" w:after="40" w:line="240" w:lineRule="auto"/>
              <w:ind w:firstLine="340"/>
              <w:jc w:val="both"/>
              <w:rPr>
                <w:rFonts w:ascii="Times New Roman" w:hAnsi="Times New Roman" w:cs="Times New Roman"/>
                <w:b/>
                <w:bCs/>
                <w:color w:val="000000"/>
                <w:spacing w:val="-8"/>
                <w:sz w:val="24"/>
                <w:szCs w:val="24"/>
                <w:lang w:val="en-US"/>
              </w:rPr>
            </w:pPr>
          </w:p>
          <w:p w14:paraId="11D9060E" w14:textId="77777777" w:rsidR="00AC64EA" w:rsidRDefault="00AC64EA" w:rsidP="00FD7B51">
            <w:pPr>
              <w:widowControl w:val="0"/>
              <w:autoSpaceDE w:val="0"/>
              <w:autoSpaceDN w:val="0"/>
              <w:adjustRightInd w:val="0"/>
              <w:spacing w:before="40" w:after="40" w:line="240" w:lineRule="auto"/>
              <w:ind w:firstLine="340"/>
              <w:jc w:val="both"/>
              <w:rPr>
                <w:rFonts w:ascii="Times New Roman" w:hAnsi="Times New Roman" w:cs="Times New Roman"/>
                <w:b/>
                <w:bCs/>
                <w:color w:val="000000"/>
                <w:spacing w:val="-8"/>
                <w:sz w:val="24"/>
                <w:szCs w:val="24"/>
                <w:lang w:val="en-US"/>
              </w:rPr>
            </w:pPr>
          </w:p>
          <w:p w14:paraId="4DCA0161" w14:textId="77777777" w:rsidR="00AC64EA" w:rsidRDefault="00AC64EA" w:rsidP="00FD7B51">
            <w:pPr>
              <w:widowControl w:val="0"/>
              <w:autoSpaceDE w:val="0"/>
              <w:autoSpaceDN w:val="0"/>
              <w:adjustRightInd w:val="0"/>
              <w:spacing w:before="40" w:after="40" w:line="240" w:lineRule="auto"/>
              <w:ind w:firstLine="340"/>
              <w:jc w:val="both"/>
              <w:rPr>
                <w:rFonts w:ascii="Times New Roman" w:hAnsi="Times New Roman" w:cs="Times New Roman"/>
                <w:b/>
                <w:bCs/>
                <w:color w:val="000000"/>
                <w:spacing w:val="-8"/>
                <w:sz w:val="24"/>
                <w:szCs w:val="24"/>
                <w:lang w:val="en-US"/>
              </w:rPr>
            </w:pPr>
          </w:p>
          <w:p w14:paraId="59A3CC37" w14:textId="77777777" w:rsidR="00AC64EA" w:rsidRDefault="00AC64EA" w:rsidP="00FD7B51">
            <w:pPr>
              <w:widowControl w:val="0"/>
              <w:autoSpaceDE w:val="0"/>
              <w:autoSpaceDN w:val="0"/>
              <w:adjustRightInd w:val="0"/>
              <w:spacing w:before="40" w:after="40" w:line="240" w:lineRule="auto"/>
              <w:ind w:firstLine="340"/>
              <w:jc w:val="both"/>
              <w:rPr>
                <w:rFonts w:ascii="Times New Roman" w:hAnsi="Times New Roman" w:cs="Times New Roman"/>
                <w:b/>
                <w:bCs/>
                <w:color w:val="000000"/>
                <w:spacing w:val="-8"/>
                <w:sz w:val="24"/>
                <w:szCs w:val="24"/>
                <w:lang w:val="en-US"/>
              </w:rPr>
            </w:pPr>
          </w:p>
          <w:p w14:paraId="7BDE3BFC" w14:textId="77777777" w:rsidR="00AC64EA" w:rsidRDefault="00AC64EA" w:rsidP="00FD7B51">
            <w:pPr>
              <w:widowControl w:val="0"/>
              <w:autoSpaceDE w:val="0"/>
              <w:autoSpaceDN w:val="0"/>
              <w:adjustRightInd w:val="0"/>
              <w:spacing w:before="40" w:after="40" w:line="240" w:lineRule="auto"/>
              <w:ind w:firstLine="340"/>
              <w:jc w:val="both"/>
              <w:rPr>
                <w:rFonts w:ascii="Times New Roman" w:hAnsi="Times New Roman" w:cs="Times New Roman"/>
                <w:b/>
                <w:bCs/>
                <w:color w:val="000000"/>
                <w:spacing w:val="-8"/>
                <w:sz w:val="24"/>
                <w:szCs w:val="24"/>
                <w:lang w:val="en-US"/>
              </w:rPr>
            </w:pPr>
          </w:p>
          <w:p w14:paraId="5ECFFFBA" w14:textId="77777777" w:rsidR="00AC64EA" w:rsidRPr="00AC64EA" w:rsidRDefault="00AC64EA" w:rsidP="00FD7B51">
            <w:pPr>
              <w:widowControl w:val="0"/>
              <w:autoSpaceDE w:val="0"/>
              <w:autoSpaceDN w:val="0"/>
              <w:adjustRightInd w:val="0"/>
              <w:spacing w:before="40" w:after="40" w:line="240" w:lineRule="auto"/>
              <w:ind w:firstLine="340"/>
              <w:jc w:val="both"/>
              <w:rPr>
                <w:rFonts w:ascii="Times New Roman" w:hAnsi="Times New Roman" w:cs="Times New Roman"/>
                <w:b/>
                <w:bCs/>
                <w:color w:val="000000"/>
                <w:spacing w:val="-8"/>
                <w:sz w:val="24"/>
                <w:szCs w:val="24"/>
                <w:lang w:val="en-US"/>
              </w:rPr>
            </w:pPr>
          </w:p>
        </w:tc>
        <w:tc>
          <w:tcPr>
            <w:tcW w:w="4677" w:type="dxa"/>
          </w:tcPr>
          <w:p w14:paraId="6C9260AE" w14:textId="77777777" w:rsidR="00FD7B51" w:rsidRPr="00E920A4" w:rsidRDefault="00FD7B51" w:rsidP="00FD7B51">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 xml:space="preserve">Ўтган асрнинг 50 йилларидан бошлаб </w:t>
            </w:r>
            <w:r>
              <w:rPr>
                <w:rFonts w:ascii="Times New Roman" w:hAnsi="Times New Roman" w:cs="Times New Roman"/>
                <w:spacing w:val="-8"/>
                <w:sz w:val="24"/>
                <w:szCs w:val="24"/>
                <w:lang w:val="uz-Cyrl-UZ"/>
              </w:rPr>
              <w:t xml:space="preserve">аксарият </w:t>
            </w:r>
            <w:r w:rsidRPr="00E920A4">
              <w:rPr>
                <w:rFonts w:ascii="Times New Roman" w:hAnsi="Times New Roman" w:cs="Times New Roman"/>
                <w:spacing w:val="-8"/>
                <w:sz w:val="24"/>
                <w:szCs w:val="24"/>
                <w:lang w:val="uz-Cyrl-UZ"/>
              </w:rPr>
              <w:t>Европа давлатларида йўл ҳодисалари фақат европрокотол орқали расмийлаштирилади.</w:t>
            </w:r>
          </w:p>
          <w:p w14:paraId="4693D272" w14:textId="77777777" w:rsidR="00FD7B51" w:rsidRPr="00E920A4" w:rsidRDefault="00FD7B51" w:rsidP="00FD7B51">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Бу йўл-транспорт ҳодисаларини ҳуқуқни муҳофаза қилиш органларига мурожаат қилмасдан осон тартибда расмийлаштириш имконини беради. Йўл-транспорт ҳодисаси ҳақидаги билдиришнома (Европротокол) бланкаси жабрланган томонга суғурта полиси бўйича бадал олиш имконини беради. Мазкур ташаббус фуқароларни сарсонгарчилигининг олди олинади, бошқа ҳайдовчиларга ҳаракатланишга имкон беради.</w:t>
            </w:r>
          </w:p>
          <w:p w14:paraId="2FFD3429" w14:textId="77777777" w:rsidR="00FD7B51" w:rsidRPr="00E920A4" w:rsidRDefault="00FD7B51" w:rsidP="00FD7B51">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Шу сабабли, ЙТҲ содир этилганда ҳуқуқни муҳофаза қилиш органлари</w:t>
            </w:r>
            <w:r>
              <w:rPr>
                <w:rFonts w:ascii="Times New Roman" w:hAnsi="Times New Roman" w:cs="Times New Roman"/>
                <w:spacing w:val="-8"/>
                <w:sz w:val="24"/>
                <w:szCs w:val="24"/>
                <w:lang w:val="uz-Cyrl-UZ"/>
              </w:rPr>
              <w:t xml:space="preserve"> ходими </w:t>
            </w:r>
            <w:r w:rsidRPr="00E920A4">
              <w:rPr>
                <w:rFonts w:ascii="Times New Roman" w:hAnsi="Times New Roman" w:cs="Times New Roman"/>
                <w:spacing w:val="-8"/>
                <w:sz w:val="24"/>
                <w:szCs w:val="24"/>
                <w:lang w:val="uz-Cyrl-UZ"/>
              </w:rPr>
              <w:t>иштирокисиз</w:t>
            </w:r>
            <w:r>
              <w:rPr>
                <w:rFonts w:ascii="Times New Roman" w:hAnsi="Times New Roman" w:cs="Times New Roman"/>
                <w:spacing w:val="-8"/>
                <w:sz w:val="24"/>
                <w:szCs w:val="24"/>
                <w:lang w:val="uz-Cyrl-UZ"/>
              </w:rPr>
              <w:t>,</w:t>
            </w:r>
            <w:r w:rsidRPr="00E920A4">
              <w:rPr>
                <w:rFonts w:ascii="Times New Roman" w:hAnsi="Times New Roman" w:cs="Times New Roman"/>
                <w:spacing w:val="-8"/>
                <w:sz w:val="24"/>
                <w:szCs w:val="24"/>
                <w:lang w:val="uz-Cyrl-UZ"/>
              </w:rPr>
              <w:t xml:space="preserve"> ортиқча қоғозбозликсиз</w:t>
            </w:r>
            <w:r>
              <w:rPr>
                <w:rFonts w:ascii="Times New Roman" w:hAnsi="Times New Roman" w:cs="Times New Roman"/>
                <w:spacing w:val="-8"/>
                <w:sz w:val="24"/>
                <w:szCs w:val="24"/>
                <w:lang w:val="uz-Cyrl-UZ"/>
              </w:rPr>
              <w:t>,</w:t>
            </w:r>
            <w:r w:rsidRPr="00E920A4">
              <w:rPr>
                <w:rFonts w:ascii="Times New Roman" w:hAnsi="Times New Roman" w:cs="Times New Roman"/>
                <w:spacing w:val="-8"/>
                <w:sz w:val="24"/>
                <w:szCs w:val="24"/>
                <w:lang w:val="uz-Cyrl-UZ"/>
              </w:rPr>
              <w:t xml:space="preserve"> соддалаштирилган тартибда ҳайдовчилар ўзаро ярашганлиги ва айбига иқрорлиги муносабати билан </w:t>
            </w:r>
            <w:r w:rsidRPr="00E920A4">
              <w:rPr>
                <w:rFonts w:ascii="Times New Roman" w:hAnsi="Times New Roman" w:cs="Times New Roman"/>
                <w:spacing w:val="-8"/>
                <w:sz w:val="24"/>
                <w:szCs w:val="24"/>
                <w:u w:val="single"/>
                <w:lang w:val="uz-Cyrl-UZ"/>
              </w:rPr>
              <w:t>йўл-транспорт ҳодисаси ҳақидаги билдиришномани</w:t>
            </w:r>
            <w:r w:rsidRPr="00E920A4">
              <w:rPr>
                <w:rFonts w:ascii="Times New Roman" w:hAnsi="Times New Roman" w:cs="Times New Roman"/>
                <w:spacing w:val="-8"/>
                <w:sz w:val="24"/>
                <w:szCs w:val="24"/>
                <w:lang w:val="uz-Cyrl-UZ"/>
              </w:rPr>
              <w:t xml:space="preserve"> расмийлаш-тириш орқали ҳал қилиш ҳамда маъмурий жавобгарликдан озод қилиш институтини жорий этиш таклиф этилмоқда.</w:t>
            </w:r>
          </w:p>
        </w:tc>
      </w:tr>
      <w:tr w:rsidR="00E920A4" w:rsidRPr="00AC64EA" w14:paraId="0FDC2D48" w14:textId="77777777" w:rsidTr="00213F5B">
        <w:tc>
          <w:tcPr>
            <w:tcW w:w="5665" w:type="dxa"/>
            <w:vAlign w:val="center"/>
          </w:tcPr>
          <w:p w14:paraId="28B65D58" w14:textId="77777777" w:rsidR="00E920A4" w:rsidRPr="00E920A4" w:rsidRDefault="00E920A4" w:rsidP="00E920A4">
            <w:pPr>
              <w:spacing w:before="40" w:after="40" w:line="240" w:lineRule="auto"/>
              <w:ind w:left="57" w:right="57" w:firstLine="340"/>
              <w:jc w:val="center"/>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lastRenderedPageBreak/>
              <w:t>Тўлдирилмоқда</w:t>
            </w:r>
          </w:p>
        </w:tc>
        <w:tc>
          <w:tcPr>
            <w:tcW w:w="5529" w:type="dxa"/>
          </w:tcPr>
          <w:p w14:paraId="7727D414" w14:textId="77777777" w:rsidR="00E920A4" w:rsidRPr="00E920A4" w:rsidRDefault="00E920A4" w:rsidP="00E920A4">
            <w:pPr>
              <w:widowControl w:val="0"/>
              <w:autoSpaceDE w:val="0"/>
              <w:autoSpaceDN w:val="0"/>
              <w:adjustRightInd w:val="0"/>
              <w:spacing w:before="40" w:after="40" w:line="240" w:lineRule="auto"/>
              <w:ind w:left="1446" w:right="57" w:hanging="992"/>
              <w:jc w:val="both"/>
              <w:rPr>
                <w:rFonts w:ascii="Times New Roman" w:hAnsi="Times New Roman" w:cs="Times New Roman"/>
                <w:b/>
                <w:bCs/>
                <w:color w:val="000000"/>
                <w:spacing w:val="-8"/>
                <w:sz w:val="24"/>
                <w:szCs w:val="24"/>
                <w:lang w:val="uz-Cyrl-UZ"/>
              </w:rPr>
            </w:pPr>
            <w:r w:rsidRPr="00E920A4">
              <w:rPr>
                <w:rFonts w:ascii="Times New Roman" w:hAnsi="Times New Roman" w:cs="Times New Roman"/>
                <w:b/>
                <w:bCs/>
                <w:color w:val="000000"/>
                <w:spacing w:val="-8"/>
                <w:sz w:val="24"/>
                <w:szCs w:val="24"/>
                <w:lang w:val="uz-Cyrl-UZ"/>
              </w:rPr>
              <w:t>20</w:t>
            </w:r>
            <w:r w:rsidRPr="00E920A4">
              <w:rPr>
                <w:rFonts w:ascii="Times New Roman" w:hAnsi="Times New Roman" w:cs="Times New Roman"/>
                <w:b/>
                <w:bCs/>
                <w:color w:val="000000"/>
                <w:spacing w:val="-8"/>
                <w:sz w:val="24"/>
                <w:szCs w:val="24"/>
                <w:vertAlign w:val="superscript"/>
                <w:lang w:val="uz-Cyrl-UZ"/>
              </w:rPr>
              <w:t>2</w:t>
            </w:r>
            <w:r w:rsidRPr="00E920A4">
              <w:rPr>
                <w:rFonts w:ascii="Times New Roman" w:hAnsi="Times New Roman" w:cs="Times New Roman"/>
                <w:b/>
                <w:bCs/>
                <w:color w:val="000000"/>
                <w:spacing w:val="-8"/>
                <w:sz w:val="24"/>
                <w:szCs w:val="24"/>
                <w:lang w:val="uz-Cyrl-UZ"/>
              </w:rPr>
              <w:t>-модда. </w:t>
            </w:r>
            <w:r w:rsidRPr="00E920A4">
              <w:rPr>
                <w:rFonts w:ascii="Times New Roman" w:hAnsi="Times New Roman" w:cs="Times New Roman"/>
                <w:b/>
                <w:spacing w:val="-8"/>
                <w:sz w:val="24"/>
                <w:szCs w:val="24"/>
                <w:lang w:val="uz-Cyrl-UZ"/>
              </w:rPr>
              <w:t>Йўл-транспорт ҳодисаси ҳақидаги билдиришномани расмийлаштириш тартиби</w:t>
            </w:r>
          </w:p>
          <w:p w14:paraId="4DFFFEAC" w14:textId="77777777" w:rsidR="00E920A4" w:rsidRPr="00E920A4" w:rsidRDefault="00E920A4" w:rsidP="00E920A4">
            <w:pPr>
              <w:widowControl w:val="0"/>
              <w:autoSpaceDE w:val="0"/>
              <w:autoSpaceDN w:val="0"/>
              <w:adjustRightInd w:val="0"/>
              <w:spacing w:before="40" w:after="40" w:line="240" w:lineRule="auto"/>
              <w:ind w:left="57" w:right="57" w:firstLine="340"/>
              <w:jc w:val="both"/>
              <w:rPr>
                <w:rFonts w:ascii="Times New Roman" w:hAnsi="Times New Roman" w:cs="Times New Roman"/>
                <w:b/>
                <w:bCs/>
                <w:color w:val="000000"/>
                <w:spacing w:val="-8"/>
                <w:sz w:val="24"/>
                <w:szCs w:val="24"/>
                <w:lang w:val="uz-Cyrl-UZ"/>
              </w:rPr>
            </w:pPr>
          </w:p>
          <w:p w14:paraId="70D9EC9D" w14:textId="77777777" w:rsidR="00E920A4" w:rsidRPr="00E920A4" w:rsidRDefault="00E920A4" w:rsidP="00E920A4">
            <w:pPr>
              <w:widowControl w:val="0"/>
              <w:autoSpaceDE w:val="0"/>
              <w:autoSpaceDN w:val="0"/>
              <w:adjustRightInd w:val="0"/>
              <w:spacing w:before="40" w:after="40" w:line="240" w:lineRule="auto"/>
              <w:ind w:left="57" w:right="57" w:firstLine="340"/>
              <w:jc w:val="both"/>
              <w:rPr>
                <w:rFonts w:cs="Times New Roman"/>
                <w:b/>
                <w:bCs/>
                <w:color w:val="000000"/>
                <w:spacing w:val="-8"/>
                <w:sz w:val="24"/>
                <w:szCs w:val="24"/>
                <w:lang w:val="uz-Cyrl-UZ"/>
              </w:rPr>
            </w:pPr>
            <w:r w:rsidRPr="00E920A4">
              <w:rPr>
                <w:rFonts w:ascii="Times New Roman" w:hAnsi="Times New Roman" w:cs="Times New Roman"/>
                <w:b/>
                <w:bCs/>
                <w:color w:val="000000"/>
                <w:spacing w:val="-8"/>
                <w:sz w:val="24"/>
                <w:szCs w:val="24"/>
                <w:lang w:val="uz-Cyrl-UZ"/>
              </w:rPr>
              <w:t>Б</w:t>
            </w:r>
            <w:r w:rsidRPr="00E920A4">
              <w:rPr>
                <w:rFonts w:ascii="Times New Roman Полужирный" w:hAnsi="Times New Roman Полужирный" w:cs="Times New Roman"/>
                <w:b/>
                <w:bCs/>
                <w:color w:val="000000"/>
                <w:spacing w:val="-8"/>
                <w:sz w:val="24"/>
                <w:szCs w:val="24"/>
                <w:lang w:val="uz-Cyrl-UZ"/>
              </w:rPr>
              <w:t>илдиришнома йўл-транспорт ҳодисасини содир этган ҳайдовчилар томонидан икки нусхада тўлдирилади.</w:t>
            </w:r>
          </w:p>
          <w:p w14:paraId="735744F5" w14:textId="77777777" w:rsidR="00E920A4" w:rsidRPr="00E920A4" w:rsidRDefault="00E920A4" w:rsidP="00E920A4">
            <w:pPr>
              <w:widowControl w:val="0"/>
              <w:autoSpaceDE w:val="0"/>
              <w:autoSpaceDN w:val="0"/>
              <w:adjustRightInd w:val="0"/>
              <w:spacing w:before="40" w:after="40" w:line="240" w:lineRule="auto"/>
              <w:ind w:left="57" w:right="57" w:firstLine="340"/>
              <w:jc w:val="both"/>
              <w:rPr>
                <w:rFonts w:ascii="Times New Roman" w:hAnsi="Times New Roman" w:cs="Times New Roman"/>
                <w:b/>
                <w:bCs/>
                <w:color w:val="000000"/>
                <w:spacing w:val="-8"/>
                <w:sz w:val="24"/>
                <w:szCs w:val="24"/>
                <w:lang w:val="uz-Cyrl-UZ"/>
              </w:rPr>
            </w:pPr>
            <w:r w:rsidRPr="00E920A4">
              <w:rPr>
                <w:rFonts w:ascii="Times New Roman" w:hAnsi="Times New Roman" w:cs="Times New Roman"/>
                <w:b/>
                <w:bCs/>
                <w:color w:val="000000"/>
                <w:spacing w:val="-8"/>
                <w:sz w:val="24"/>
                <w:szCs w:val="24"/>
                <w:lang w:val="uz-Cyrl-UZ"/>
              </w:rPr>
              <w:t xml:space="preserve">Билдиришнома уч иш куни мобайнида қуйидагиларни илова қилган ҳолда  ҳайдовчиларнинг фуқаролик мажбуриятларини суғурталаган суғурталовчиларга тақдим этилади: </w:t>
            </w:r>
          </w:p>
          <w:p w14:paraId="75FD6A01" w14:textId="77777777" w:rsidR="00E920A4" w:rsidRPr="00E920A4" w:rsidRDefault="00E920A4" w:rsidP="00E920A4">
            <w:pPr>
              <w:widowControl w:val="0"/>
              <w:autoSpaceDE w:val="0"/>
              <w:autoSpaceDN w:val="0"/>
              <w:adjustRightInd w:val="0"/>
              <w:spacing w:before="40" w:after="40" w:line="240" w:lineRule="auto"/>
              <w:ind w:left="57" w:right="57" w:firstLine="340"/>
              <w:jc w:val="both"/>
              <w:rPr>
                <w:rFonts w:ascii="Times New Roman" w:hAnsi="Times New Roman" w:cs="Times New Roman"/>
                <w:b/>
                <w:bCs/>
                <w:color w:val="000000"/>
                <w:spacing w:val="-8"/>
                <w:sz w:val="24"/>
                <w:szCs w:val="24"/>
                <w:lang w:val="uz-Cyrl-UZ"/>
              </w:rPr>
            </w:pPr>
            <w:r w:rsidRPr="00E920A4">
              <w:rPr>
                <w:rFonts w:ascii="Times New Roman" w:hAnsi="Times New Roman" w:cs="Times New Roman"/>
                <w:b/>
                <w:bCs/>
                <w:color w:val="000000"/>
                <w:spacing w:val="-8"/>
                <w:sz w:val="24"/>
                <w:szCs w:val="24"/>
                <w:lang w:val="uz-Cyrl-UZ"/>
              </w:rPr>
              <w:t>ҳайдовчиларнинг тўғридан-тўғри зарарни қоплаш тўғрисидаги аризаси;</w:t>
            </w:r>
          </w:p>
          <w:p w14:paraId="15D8A413" w14:textId="0964E337" w:rsidR="00E920A4" w:rsidRPr="00E920A4" w:rsidRDefault="00E920A4" w:rsidP="00E920A4">
            <w:pPr>
              <w:widowControl w:val="0"/>
              <w:autoSpaceDE w:val="0"/>
              <w:autoSpaceDN w:val="0"/>
              <w:adjustRightInd w:val="0"/>
              <w:spacing w:before="40" w:after="40" w:line="240" w:lineRule="auto"/>
              <w:ind w:left="57" w:right="57" w:firstLine="340"/>
              <w:jc w:val="both"/>
              <w:rPr>
                <w:rFonts w:ascii="Times New Roman" w:hAnsi="Times New Roman" w:cs="Times New Roman"/>
                <w:b/>
                <w:bCs/>
                <w:color w:val="000000"/>
                <w:spacing w:val="-8"/>
                <w:sz w:val="24"/>
                <w:szCs w:val="24"/>
                <w:lang w:val="uz-Cyrl-UZ"/>
              </w:rPr>
            </w:pPr>
            <w:r w:rsidRPr="00E920A4">
              <w:rPr>
                <w:rFonts w:ascii="Times New Roman" w:hAnsi="Times New Roman" w:cs="Times New Roman"/>
                <w:b/>
                <w:bCs/>
                <w:color w:val="000000"/>
                <w:spacing w:val="-8"/>
                <w:sz w:val="24"/>
                <w:szCs w:val="24"/>
                <w:lang w:val="uz-Cyrl-UZ"/>
              </w:rPr>
              <w:t xml:space="preserve">йўл-транспорт ҳодисаси содир бўлган ёки унга яқин ҳудуддаги наркологик диспансерда ёки соғлиқни сақлаш органлари белгилаган туман ва шаҳар даволаш-профилактика муассасасида ҳайдовчиларнинг мастлик </w:t>
            </w:r>
            <w:r w:rsidR="00A07E32">
              <w:rPr>
                <w:rFonts w:ascii="Times New Roman" w:hAnsi="Times New Roman" w:cs="Times New Roman"/>
                <w:b/>
                <w:bCs/>
                <w:color w:val="000000"/>
                <w:spacing w:val="-8"/>
                <w:sz w:val="24"/>
                <w:szCs w:val="24"/>
                <w:lang w:val="uz-Cyrl-UZ"/>
              </w:rPr>
              <w:t>ҳолатини</w:t>
            </w:r>
            <w:r w:rsidRPr="00E920A4">
              <w:rPr>
                <w:rFonts w:ascii="Times New Roman" w:hAnsi="Times New Roman" w:cs="Times New Roman"/>
                <w:b/>
                <w:bCs/>
                <w:color w:val="000000"/>
                <w:spacing w:val="-8"/>
                <w:sz w:val="24"/>
                <w:szCs w:val="24"/>
                <w:lang w:val="uz-Cyrl-UZ"/>
              </w:rPr>
              <w:t xml:space="preserve"> аниқлаш бўйича текширувдан ўтганлиги тўғрисидаги баённома; </w:t>
            </w:r>
          </w:p>
          <w:p w14:paraId="331B1C2F" w14:textId="56AA1204" w:rsidR="00E920A4" w:rsidRDefault="00E920A4" w:rsidP="00E920A4">
            <w:pPr>
              <w:widowControl w:val="0"/>
              <w:autoSpaceDE w:val="0"/>
              <w:autoSpaceDN w:val="0"/>
              <w:adjustRightInd w:val="0"/>
              <w:spacing w:before="40" w:after="40" w:line="240" w:lineRule="auto"/>
              <w:ind w:left="57" w:right="57" w:firstLine="340"/>
              <w:jc w:val="both"/>
              <w:rPr>
                <w:rFonts w:ascii="Times New Roman" w:hAnsi="Times New Roman" w:cs="Times New Roman"/>
                <w:b/>
                <w:bCs/>
                <w:color w:val="000000"/>
                <w:spacing w:val="-8"/>
                <w:sz w:val="24"/>
                <w:szCs w:val="24"/>
                <w:lang w:val="uz-Cyrl-UZ"/>
              </w:rPr>
            </w:pPr>
            <w:r w:rsidRPr="00E920A4">
              <w:rPr>
                <w:rFonts w:ascii="Times New Roman" w:hAnsi="Times New Roman" w:cs="Times New Roman"/>
                <w:b/>
                <w:bCs/>
                <w:color w:val="000000"/>
                <w:spacing w:val="-8"/>
                <w:sz w:val="24"/>
                <w:szCs w:val="24"/>
                <w:lang w:val="uz-Cyrl-UZ"/>
              </w:rPr>
              <w:t>йўл-транспорт ҳодисасини содир этган ҳайдовчиларнинг транспорт воситасини бошқариш ҳуқуқини берувчи ва транспорт воситалари ҳужжатларининг нусхаси</w:t>
            </w:r>
            <w:r w:rsidR="003F68A4">
              <w:rPr>
                <w:rFonts w:ascii="Times New Roman" w:hAnsi="Times New Roman" w:cs="Times New Roman"/>
                <w:b/>
                <w:bCs/>
                <w:color w:val="000000"/>
                <w:spacing w:val="-8"/>
                <w:sz w:val="24"/>
                <w:szCs w:val="24"/>
                <w:lang w:val="uz-Cyrl-UZ"/>
              </w:rPr>
              <w:t xml:space="preserve"> ҳамда суғурта полисининг асли.</w:t>
            </w:r>
          </w:p>
          <w:p w14:paraId="558208E8" w14:textId="77777777" w:rsidR="00AD61F5" w:rsidRDefault="00AD61F5" w:rsidP="00E920A4">
            <w:pPr>
              <w:widowControl w:val="0"/>
              <w:autoSpaceDE w:val="0"/>
              <w:autoSpaceDN w:val="0"/>
              <w:adjustRightInd w:val="0"/>
              <w:spacing w:before="40" w:after="40" w:line="240" w:lineRule="auto"/>
              <w:ind w:left="57" w:right="57" w:firstLine="340"/>
              <w:jc w:val="both"/>
              <w:rPr>
                <w:rFonts w:ascii="Times New Roman" w:hAnsi="Times New Roman" w:cs="Times New Roman"/>
                <w:b/>
                <w:bCs/>
                <w:color w:val="000000"/>
                <w:spacing w:val="-8"/>
                <w:sz w:val="24"/>
                <w:szCs w:val="24"/>
                <w:lang w:val="uz-Cyrl-UZ"/>
              </w:rPr>
            </w:pPr>
          </w:p>
          <w:p w14:paraId="32150227" w14:textId="77777777" w:rsidR="00E920A4" w:rsidRPr="00E920A4" w:rsidRDefault="00E920A4" w:rsidP="00E920A4">
            <w:pPr>
              <w:widowControl w:val="0"/>
              <w:autoSpaceDE w:val="0"/>
              <w:autoSpaceDN w:val="0"/>
              <w:adjustRightInd w:val="0"/>
              <w:spacing w:before="40" w:after="40" w:line="240" w:lineRule="auto"/>
              <w:ind w:left="57" w:right="57" w:firstLine="340"/>
              <w:jc w:val="both"/>
              <w:rPr>
                <w:rFonts w:ascii="Times New Roman" w:hAnsi="Times New Roman" w:cs="Times New Roman"/>
                <w:b/>
                <w:bCs/>
                <w:color w:val="000000"/>
                <w:spacing w:val="-8"/>
                <w:sz w:val="24"/>
                <w:szCs w:val="24"/>
                <w:lang w:val="uz-Cyrl-UZ"/>
              </w:rPr>
            </w:pPr>
            <w:r w:rsidRPr="00E920A4">
              <w:rPr>
                <w:rFonts w:ascii="Times New Roman" w:hAnsi="Times New Roman" w:cs="Times New Roman"/>
                <w:b/>
                <w:bCs/>
                <w:color w:val="000000"/>
                <w:spacing w:val="-8"/>
                <w:sz w:val="24"/>
                <w:szCs w:val="24"/>
                <w:lang w:val="uz-Cyrl-UZ"/>
              </w:rPr>
              <w:t>Мастлик ҳолатини текширувдан ўтказиш қиймати суғурталовчи томонидан мажбурий суғурта шартномаси бўйича ўрни қопланиши лозим бўлган зарар таркибига киритилади.</w:t>
            </w:r>
          </w:p>
          <w:p w14:paraId="17B022DE" w14:textId="77777777" w:rsidR="00AC64EA" w:rsidRDefault="00AC64EA" w:rsidP="00E920A4">
            <w:pPr>
              <w:widowControl w:val="0"/>
              <w:autoSpaceDE w:val="0"/>
              <w:autoSpaceDN w:val="0"/>
              <w:adjustRightInd w:val="0"/>
              <w:spacing w:before="40" w:after="40" w:line="240" w:lineRule="auto"/>
              <w:ind w:left="57" w:right="57" w:firstLine="340"/>
              <w:jc w:val="both"/>
              <w:rPr>
                <w:rFonts w:ascii="Times New Roman" w:hAnsi="Times New Roman" w:cs="Times New Roman"/>
                <w:b/>
                <w:spacing w:val="-8"/>
                <w:sz w:val="24"/>
                <w:szCs w:val="24"/>
                <w:lang w:val="en-US"/>
              </w:rPr>
            </w:pPr>
          </w:p>
          <w:p w14:paraId="5B365CEA" w14:textId="77777777" w:rsidR="00AC64EA" w:rsidRDefault="00AC64EA" w:rsidP="00E920A4">
            <w:pPr>
              <w:widowControl w:val="0"/>
              <w:autoSpaceDE w:val="0"/>
              <w:autoSpaceDN w:val="0"/>
              <w:adjustRightInd w:val="0"/>
              <w:spacing w:before="40" w:after="40" w:line="240" w:lineRule="auto"/>
              <w:ind w:left="57" w:right="57" w:firstLine="340"/>
              <w:jc w:val="both"/>
              <w:rPr>
                <w:rFonts w:ascii="Times New Roman" w:hAnsi="Times New Roman" w:cs="Times New Roman"/>
                <w:b/>
                <w:spacing w:val="-8"/>
                <w:sz w:val="24"/>
                <w:szCs w:val="24"/>
                <w:lang w:val="en-US"/>
              </w:rPr>
            </w:pPr>
          </w:p>
          <w:p w14:paraId="4F9754AC" w14:textId="77777777" w:rsidR="00AC64EA" w:rsidRDefault="00AC64EA" w:rsidP="00E920A4">
            <w:pPr>
              <w:widowControl w:val="0"/>
              <w:autoSpaceDE w:val="0"/>
              <w:autoSpaceDN w:val="0"/>
              <w:adjustRightInd w:val="0"/>
              <w:spacing w:before="40" w:after="40" w:line="240" w:lineRule="auto"/>
              <w:ind w:left="57" w:right="57" w:firstLine="340"/>
              <w:jc w:val="both"/>
              <w:rPr>
                <w:rFonts w:ascii="Times New Roman" w:hAnsi="Times New Roman" w:cs="Times New Roman"/>
                <w:b/>
                <w:spacing w:val="-8"/>
                <w:sz w:val="24"/>
                <w:szCs w:val="24"/>
                <w:lang w:val="en-US"/>
              </w:rPr>
            </w:pPr>
          </w:p>
          <w:p w14:paraId="6B006C28" w14:textId="77777777" w:rsidR="00E920A4" w:rsidRPr="00E920A4" w:rsidRDefault="00E920A4" w:rsidP="00E920A4">
            <w:pPr>
              <w:widowControl w:val="0"/>
              <w:autoSpaceDE w:val="0"/>
              <w:autoSpaceDN w:val="0"/>
              <w:adjustRightInd w:val="0"/>
              <w:spacing w:before="40" w:after="40" w:line="240" w:lineRule="auto"/>
              <w:ind w:left="57" w:right="57" w:firstLine="340"/>
              <w:jc w:val="both"/>
              <w:rPr>
                <w:rFonts w:ascii="Times New Roman" w:hAnsi="Times New Roman" w:cs="Times New Roman"/>
                <w:b/>
                <w:bCs/>
                <w:color w:val="000000"/>
                <w:spacing w:val="-8"/>
                <w:sz w:val="24"/>
                <w:szCs w:val="24"/>
                <w:lang w:val="uz-Cyrl-UZ"/>
              </w:rPr>
            </w:pPr>
            <w:r w:rsidRPr="00E920A4">
              <w:rPr>
                <w:rFonts w:ascii="Times New Roman" w:hAnsi="Times New Roman" w:cs="Times New Roman"/>
                <w:b/>
                <w:spacing w:val="-8"/>
                <w:sz w:val="24"/>
                <w:szCs w:val="24"/>
                <w:lang w:val="uz-Cyrl-UZ"/>
              </w:rPr>
              <w:lastRenderedPageBreak/>
              <w:t xml:space="preserve">Билдиришнома расмийлаштирилганда </w:t>
            </w:r>
            <w:r w:rsidRPr="00E920A4">
              <w:rPr>
                <w:rFonts w:ascii="Times New Roman" w:hAnsi="Times New Roman" w:cs="Times New Roman"/>
                <w:b/>
                <w:bCs/>
                <w:color w:val="000000"/>
                <w:spacing w:val="-8"/>
                <w:sz w:val="24"/>
                <w:szCs w:val="24"/>
                <w:lang w:val="uz-Cyrl-UZ"/>
              </w:rPr>
              <w:t>йўл-транспорт ҳодисасини содир этган транспорт воситалари эгалари суғурталовчининг талабига кўра мазкур транспорт воситаларини кўрикдан ва (ёки) мустақил техник экспертизадан ўтказиш учун уч иш куни ичида тақдим этиши шарт.</w:t>
            </w:r>
          </w:p>
          <w:p w14:paraId="0A421A25" w14:textId="77777777" w:rsidR="00E920A4" w:rsidRPr="00E920A4" w:rsidRDefault="00E920A4" w:rsidP="00E920A4">
            <w:pPr>
              <w:widowControl w:val="0"/>
              <w:autoSpaceDE w:val="0"/>
              <w:autoSpaceDN w:val="0"/>
              <w:adjustRightInd w:val="0"/>
              <w:spacing w:before="40" w:after="40" w:line="240" w:lineRule="auto"/>
              <w:ind w:left="57" w:right="57" w:firstLine="340"/>
              <w:jc w:val="both"/>
              <w:rPr>
                <w:rFonts w:ascii="Times New Roman" w:hAnsi="Times New Roman" w:cs="Times New Roman"/>
                <w:b/>
                <w:bCs/>
                <w:color w:val="000000"/>
                <w:spacing w:val="-8"/>
                <w:sz w:val="24"/>
                <w:szCs w:val="24"/>
                <w:lang w:val="uz-Cyrl-UZ"/>
              </w:rPr>
            </w:pPr>
            <w:r w:rsidRPr="00E920A4">
              <w:rPr>
                <w:rFonts w:ascii="Times New Roman" w:hAnsi="Times New Roman" w:cs="Times New Roman"/>
                <w:b/>
                <w:bCs/>
                <w:color w:val="000000"/>
                <w:spacing w:val="-8"/>
                <w:sz w:val="24"/>
                <w:szCs w:val="24"/>
                <w:lang w:val="uz-Cyrl-UZ"/>
              </w:rPr>
              <w:t>Транспорт воситаларини эгалари суғурталовчини ёзма розилигисиз ёхуд суғурталовчи суғурта товонини тўлаш ёки уни рад этиш ҳақида қарор қабул қилган кунга қадар транспорт воситаларини таъмирлаши ёки утилизация қилиши тақиқланади.</w:t>
            </w:r>
          </w:p>
          <w:p w14:paraId="24F1A83A" w14:textId="77777777" w:rsidR="00E920A4" w:rsidRPr="00E920A4" w:rsidRDefault="00E920A4" w:rsidP="00E920A4">
            <w:pPr>
              <w:widowControl w:val="0"/>
              <w:autoSpaceDE w:val="0"/>
              <w:autoSpaceDN w:val="0"/>
              <w:adjustRightInd w:val="0"/>
              <w:spacing w:before="40" w:after="40" w:line="240" w:lineRule="auto"/>
              <w:ind w:left="57" w:right="57" w:firstLine="340"/>
              <w:jc w:val="both"/>
              <w:rPr>
                <w:rFonts w:ascii="Times New Roman" w:hAnsi="Times New Roman" w:cs="Times New Roman"/>
                <w:b/>
                <w:bCs/>
                <w:spacing w:val="-8"/>
                <w:sz w:val="24"/>
                <w:szCs w:val="24"/>
                <w:lang w:val="uz-Cyrl-UZ"/>
              </w:rPr>
            </w:pPr>
            <w:r w:rsidRPr="00E920A4">
              <w:rPr>
                <w:rFonts w:ascii="Times New Roman" w:hAnsi="Times New Roman" w:cs="Times New Roman"/>
                <w:b/>
                <w:bCs/>
                <w:spacing w:val="-8"/>
                <w:sz w:val="24"/>
                <w:szCs w:val="24"/>
                <w:lang w:val="uz-Cyrl-UZ"/>
              </w:rPr>
              <w:t>Суғурталовчи транспорт воситалари эгалари томонидан ушбу модданинг иккинчи қисмида белгиланган ҳужжатлар тақдим этилган кундан эътиборан 15 иш куни давомида суғурта товонини тўлаш ёки уни рад этиш ҳақида қарор қабул қилади.</w:t>
            </w:r>
          </w:p>
          <w:p w14:paraId="65CF880B" w14:textId="77777777" w:rsidR="00E920A4" w:rsidRPr="00E920A4" w:rsidRDefault="00E920A4" w:rsidP="00E920A4">
            <w:pPr>
              <w:widowControl w:val="0"/>
              <w:autoSpaceDE w:val="0"/>
              <w:autoSpaceDN w:val="0"/>
              <w:adjustRightInd w:val="0"/>
              <w:spacing w:before="40" w:after="40" w:line="240" w:lineRule="auto"/>
              <w:ind w:left="57" w:right="57" w:firstLine="340"/>
              <w:jc w:val="both"/>
              <w:rPr>
                <w:rFonts w:ascii="Times New Roman" w:hAnsi="Times New Roman" w:cs="Times New Roman"/>
                <w:b/>
                <w:bCs/>
                <w:color w:val="000000"/>
                <w:spacing w:val="-8"/>
                <w:sz w:val="24"/>
                <w:szCs w:val="24"/>
                <w:lang w:val="uz-Cyrl-UZ"/>
              </w:rPr>
            </w:pPr>
            <w:r w:rsidRPr="00E920A4">
              <w:rPr>
                <w:rFonts w:ascii="Times New Roman" w:hAnsi="Times New Roman" w:cs="Times New Roman"/>
                <w:b/>
                <w:spacing w:val="-8"/>
                <w:sz w:val="24"/>
                <w:szCs w:val="24"/>
                <w:lang w:val="uz-Cyrl-UZ"/>
              </w:rPr>
              <w:t xml:space="preserve">Йўл-транспорт ҳодисаси ҳақидаги билдиришнома расмийлаштирилганда </w:t>
            </w:r>
            <w:r w:rsidRPr="00E920A4">
              <w:rPr>
                <w:rFonts w:ascii="Times New Roman" w:hAnsi="Times New Roman" w:cs="Times New Roman"/>
                <w:b/>
                <w:bCs/>
                <w:color w:val="000000"/>
                <w:spacing w:val="-8"/>
                <w:sz w:val="24"/>
                <w:szCs w:val="24"/>
                <w:lang w:val="uz-Cyrl-UZ"/>
              </w:rPr>
              <w:t>жабр</w:t>
            </w:r>
            <w:r>
              <w:rPr>
                <w:rFonts w:ascii="Times New Roman" w:hAnsi="Times New Roman" w:cs="Times New Roman"/>
                <w:b/>
                <w:bCs/>
                <w:color w:val="000000"/>
                <w:spacing w:val="-8"/>
                <w:sz w:val="24"/>
                <w:szCs w:val="24"/>
                <w:lang w:val="uz-Cyrl-UZ"/>
              </w:rPr>
              <w:t>-</w:t>
            </w:r>
            <w:r w:rsidRPr="00E920A4">
              <w:rPr>
                <w:rFonts w:ascii="Times New Roman" w:hAnsi="Times New Roman" w:cs="Times New Roman"/>
                <w:b/>
                <w:bCs/>
                <w:color w:val="000000"/>
                <w:spacing w:val="-8"/>
                <w:sz w:val="24"/>
                <w:szCs w:val="24"/>
                <w:lang w:val="uz-Cyrl-UZ"/>
              </w:rPr>
              <w:t xml:space="preserve">ланувчига етказилган моддий зарар миқдори ушбу Қонуннинг 22-моддаси учинчи қисмида белгиланган миқдордан ошмаслиги керак. </w:t>
            </w:r>
            <w:r w:rsidRPr="00E920A4">
              <w:rPr>
                <w:rFonts w:ascii="Times New Roman" w:hAnsi="Times New Roman" w:cs="Times New Roman"/>
                <w:b/>
                <w:bCs/>
                <w:spacing w:val="-8"/>
                <w:sz w:val="24"/>
                <w:szCs w:val="24"/>
                <w:lang w:val="uz-Cyrl-UZ"/>
              </w:rPr>
              <w:t xml:space="preserve">Бунда </w:t>
            </w:r>
            <w:r w:rsidRPr="00E920A4">
              <w:rPr>
                <w:rFonts w:ascii="Times New Roman" w:hAnsi="Times New Roman" w:cs="Times New Roman"/>
                <w:b/>
                <w:bCs/>
                <w:color w:val="000000"/>
                <w:spacing w:val="-8"/>
                <w:sz w:val="24"/>
                <w:szCs w:val="24"/>
                <w:lang w:val="uz-Cyrl-UZ"/>
              </w:rPr>
              <w:t xml:space="preserve">билдиришнома cуғурталовчига тақдим этилгандан сўнг етказилган моддий зарар миқдори ўзгарса, cуғурталовчи томонидан фақатгина суғурта </w:t>
            </w:r>
            <w:r w:rsidR="00615686">
              <w:rPr>
                <w:rFonts w:ascii="Times New Roman" w:hAnsi="Times New Roman" w:cs="Times New Roman"/>
                <w:b/>
                <w:bCs/>
                <w:color w:val="000000"/>
                <w:spacing w:val="-8"/>
                <w:sz w:val="24"/>
                <w:szCs w:val="24"/>
                <w:lang w:val="uz-Cyrl-UZ"/>
              </w:rPr>
              <w:t>суммас</w:t>
            </w:r>
            <w:r w:rsidRPr="00E920A4">
              <w:rPr>
                <w:rFonts w:ascii="Times New Roman" w:hAnsi="Times New Roman" w:cs="Times New Roman"/>
                <w:b/>
                <w:bCs/>
                <w:color w:val="000000"/>
                <w:spacing w:val="-8"/>
                <w:sz w:val="24"/>
                <w:szCs w:val="24"/>
                <w:lang w:val="uz-Cyrl-UZ"/>
              </w:rPr>
              <w:t>ининг ушбу Қонуннинг 22-моддаси учинчи қисмида белгиланган миқдордан ортиқ бўлмаган қисми суғурта товони сифатида тўланади.</w:t>
            </w:r>
          </w:p>
          <w:p w14:paraId="65A2F911" w14:textId="07C11A14" w:rsidR="00E920A4" w:rsidRPr="00E920A4" w:rsidRDefault="00E920A4" w:rsidP="00E920A4">
            <w:pPr>
              <w:widowControl w:val="0"/>
              <w:autoSpaceDE w:val="0"/>
              <w:autoSpaceDN w:val="0"/>
              <w:adjustRightInd w:val="0"/>
              <w:spacing w:before="40" w:after="40" w:line="240" w:lineRule="auto"/>
              <w:ind w:left="57" w:right="57" w:firstLine="340"/>
              <w:jc w:val="both"/>
              <w:rPr>
                <w:rFonts w:cs="Times New Roman"/>
                <w:b/>
                <w:bCs/>
                <w:color w:val="000000"/>
                <w:spacing w:val="-8"/>
                <w:sz w:val="24"/>
                <w:szCs w:val="24"/>
                <w:lang w:val="uz-Cyrl-UZ"/>
              </w:rPr>
            </w:pPr>
            <w:bookmarkStart w:id="0" w:name="_GoBack"/>
            <w:bookmarkEnd w:id="0"/>
            <w:r w:rsidRPr="00E920A4">
              <w:rPr>
                <w:rFonts w:ascii="Times New Roman Полужирный" w:hAnsi="Times New Roman Полужирный" w:cs="Times New Roman"/>
                <w:b/>
                <w:color w:val="000000"/>
                <w:spacing w:val="-8"/>
                <w:sz w:val="24"/>
                <w:szCs w:val="24"/>
                <w:lang w:val="uz-Cyrl-UZ"/>
              </w:rPr>
              <w:t xml:space="preserve">Йўл-транспорт ҳодисаси ҳақидаги билдиришномани расмийлаштириш ҳамда </w:t>
            </w:r>
            <w:r w:rsidRPr="00E920A4">
              <w:rPr>
                <w:rFonts w:ascii="Times New Roman Полужирный" w:hAnsi="Times New Roman Полужирный" w:cs="Times New Roman"/>
                <w:b/>
                <w:bCs/>
                <w:color w:val="000000"/>
                <w:spacing w:val="-8"/>
                <w:sz w:val="24"/>
                <w:szCs w:val="24"/>
                <w:lang w:val="uz-Cyrl-UZ"/>
              </w:rPr>
              <w:t xml:space="preserve">йўл-транспорт ҳодисасини содир этган ҳайдовчиларнинг мастлик </w:t>
            </w:r>
            <w:r w:rsidR="00A07E32" w:rsidRPr="00A07E32">
              <w:rPr>
                <w:rFonts w:ascii="Times New Roman" w:hAnsi="Times New Roman" w:cs="Times New Roman"/>
                <w:b/>
                <w:bCs/>
                <w:color w:val="000000"/>
                <w:spacing w:val="-8"/>
                <w:sz w:val="24"/>
                <w:szCs w:val="24"/>
                <w:lang w:val="uz-Cyrl-UZ"/>
              </w:rPr>
              <w:t>ҳолатини</w:t>
            </w:r>
            <w:r w:rsidRPr="00E920A4">
              <w:rPr>
                <w:rFonts w:ascii="Times New Roman Полужирный" w:hAnsi="Times New Roman Полужирный" w:cs="Times New Roman"/>
                <w:b/>
                <w:bCs/>
                <w:color w:val="000000"/>
                <w:spacing w:val="-8"/>
                <w:sz w:val="24"/>
                <w:szCs w:val="24"/>
                <w:lang w:val="uz-Cyrl-UZ"/>
              </w:rPr>
              <w:t xml:space="preserve"> аниқлаш</w:t>
            </w:r>
            <w:r w:rsidRPr="00E920A4">
              <w:rPr>
                <w:rFonts w:ascii="Times New Roman Полужирный" w:hAnsi="Times New Roman Полужирный" w:cs="Times New Roman"/>
                <w:b/>
                <w:bCs/>
                <w:spacing w:val="-8"/>
                <w:sz w:val="24"/>
                <w:szCs w:val="24"/>
                <w:lang w:val="uz-Cyrl-UZ"/>
              </w:rPr>
              <w:t xml:space="preserve"> </w:t>
            </w:r>
            <w:r w:rsidRPr="00E920A4">
              <w:rPr>
                <w:rFonts w:ascii="Times New Roman Полужирный" w:hAnsi="Times New Roman Полужирный" w:cs="Times New Roman"/>
                <w:b/>
                <w:bCs/>
                <w:spacing w:val="-8"/>
                <w:sz w:val="24"/>
                <w:szCs w:val="24"/>
                <w:lang w:val="uz-Cyrl-UZ"/>
              </w:rPr>
              <w:lastRenderedPageBreak/>
              <w:t>тартиби Вазирлар Маҳкамаси томонидан белгиланади.</w:t>
            </w:r>
          </w:p>
        </w:tc>
        <w:tc>
          <w:tcPr>
            <w:tcW w:w="4677" w:type="dxa"/>
          </w:tcPr>
          <w:p w14:paraId="3839F0AB" w14:textId="77777777" w:rsidR="00FD7B51" w:rsidRPr="00E920A4" w:rsidRDefault="00FD7B51" w:rsidP="00FD7B51">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lastRenderedPageBreak/>
              <w:t xml:space="preserve">Ўтган асрнинг 50 йилларидан бошлаб </w:t>
            </w:r>
            <w:r>
              <w:rPr>
                <w:rFonts w:ascii="Times New Roman" w:hAnsi="Times New Roman" w:cs="Times New Roman"/>
                <w:spacing w:val="-8"/>
                <w:sz w:val="24"/>
                <w:szCs w:val="24"/>
                <w:lang w:val="uz-Cyrl-UZ"/>
              </w:rPr>
              <w:t xml:space="preserve">аксарият </w:t>
            </w:r>
            <w:r w:rsidRPr="00E920A4">
              <w:rPr>
                <w:rFonts w:ascii="Times New Roman" w:hAnsi="Times New Roman" w:cs="Times New Roman"/>
                <w:spacing w:val="-8"/>
                <w:sz w:val="24"/>
                <w:szCs w:val="24"/>
                <w:lang w:val="uz-Cyrl-UZ"/>
              </w:rPr>
              <w:t>Европа давлатларида йўл ҳодисалари фақат европрокотол орқали расмийлаштирилади.</w:t>
            </w:r>
          </w:p>
          <w:p w14:paraId="21D2B4C1"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Бу йўл-транспорт ҳодисаларини ҳуқуқни муҳофаза қилиш органларига мурожаат қилмасдан осон тартибда расмийлаштириш имконини беради. Йўл-транспорт ҳодисаси ҳақидаги билдиришнома (Европротокол) бланкаси жабрланган томонга суғурта полиси бўйича бадал олиш имконини беради. Мазкур ташаббус фуқароларни сарсонгарчилигининг олди олинади, бошқа ҳайдовчиларга ҳаракатланишга имкон беради. ЙТҲ содир бўлганда ортиқча қоғозбозлик ўрнига йўл-транспорт ҳодисаси ҳақидаги билдиришнома (Европротокол) расмийлаштирилади.</w:t>
            </w:r>
          </w:p>
          <w:p w14:paraId="2B6D016B" w14:textId="77777777" w:rsidR="00E920A4" w:rsidRPr="00E920A4" w:rsidRDefault="00E920A4" w:rsidP="00FD7B51">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 xml:space="preserve">Шу сабабли, ЙТҲ содир этилганда </w:t>
            </w:r>
            <w:r w:rsidR="00FD7B51" w:rsidRPr="00E920A4">
              <w:rPr>
                <w:rFonts w:ascii="Times New Roman" w:hAnsi="Times New Roman" w:cs="Times New Roman"/>
                <w:spacing w:val="-8"/>
                <w:sz w:val="24"/>
                <w:szCs w:val="24"/>
                <w:lang w:val="uz-Cyrl-UZ"/>
              </w:rPr>
              <w:t>ҳуқуқни муҳофаза қилиш органлари</w:t>
            </w:r>
            <w:r w:rsidR="00FD7B51">
              <w:rPr>
                <w:rFonts w:ascii="Times New Roman" w:hAnsi="Times New Roman" w:cs="Times New Roman"/>
                <w:spacing w:val="-8"/>
                <w:sz w:val="24"/>
                <w:szCs w:val="24"/>
                <w:lang w:val="uz-Cyrl-UZ"/>
              </w:rPr>
              <w:t xml:space="preserve"> ходими </w:t>
            </w:r>
            <w:r w:rsidRPr="00E920A4">
              <w:rPr>
                <w:rFonts w:ascii="Times New Roman" w:hAnsi="Times New Roman" w:cs="Times New Roman"/>
                <w:spacing w:val="-8"/>
                <w:sz w:val="24"/>
                <w:szCs w:val="24"/>
                <w:lang w:val="uz-Cyrl-UZ"/>
              </w:rPr>
              <w:t xml:space="preserve">иштирокисиз ортиқча қоғозбозликсиз соддалаштирилган тартибда ҳайдовчилар ўзаро ярашганлиги ва айбига иқрорлиги муносабати билан </w:t>
            </w:r>
            <w:r w:rsidRPr="00E920A4">
              <w:rPr>
                <w:rFonts w:ascii="Times New Roman" w:hAnsi="Times New Roman" w:cs="Times New Roman"/>
                <w:spacing w:val="-8"/>
                <w:sz w:val="24"/>
                <w:szCs w:val="24"/>
                <w:u w:val="single"/>
                <w:lang w:val="uz-Cyrl-UZ"/>
              </w:rPr>
              <w:t>йўл-транспорт ҳодисаси ҳақидаги билдиришномани</w:t>
            </w:r>
            <w:r w:rsidRPr="00E920A4">
              <w:rPr>
                <w:rFonts w:ascii="Times New Roman" w:hAnsi="Times New Roman" w:cs="Times New Roman"/>
                <w:spacing w:val="-8"/>
                <w:sz w:val="24"/>
                <w:szCs w:val="24"/>
                <w:lang w:val="uz-Cyrl-UZ"/>
              </w:rPr>
              <w:t xml:space="preserve"> расмийлаш-тириш орқали ҳал қилиш ҳамда маъмурий жавобгарликдан озод қилиш институтини жорий этиш таклиф этилмоқда.</w:t>
            </w:r>
          </w:p>
        </w:tc>
      </w:tr>
      <w:tr w:rsidR="00E920A4" w:rsidRPr="00AC64EA" w14:paraId="67338860" w14:textId="77777777" w:rsidTr="00E920A4">
        <w:tc>
          <w:tcPr>
            <w:tcW w:w="5665" w:type="dxa"/>
          </w:tcPr>
          <w:p w14:paraId="0CC1DA9B" w14:textId="77777777" w:rsidR="00E920A4" w:rsidRPr="00E920A4" w:rsidRDefault="00E920A4" w:rsidP="00E920A4">
            <w:pPr>
              <w:spacing w:before="40" w:after="40" w:line="240" w:lineRule="auto"/>
              <w:ind w:left="1418" w:right="57" w:hanging="992"/>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lastRenderedPageBreak/>
              <w:t>24-модда. Суғурталовчининг регресс тартибида талаб қилиш ҳуқуқи</w:t>
            </w:r>
          </w:p>
          <w:p w14:paraId="03EC2FAC"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Суғурталовчи зарар етказган шахсга (суғурта қилдирувчига, фуқаролик жавобгарлиги мажбурий суғурта шартномаси бўйича суғурталанган бошқа шахсга) ўзи тўлаган суғурта тўлови миқдорида қуйидаги ҳолларда регресс тартибида талаб қилиш ҳуқуқига эга, агар:</w:t>
            </w:r>
          </w:p>
          <w:p w14:paraId="16ED9847"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w:t>
            </w:r>
          </w:p>
          <w:p w14:paraId="33F79783"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p>
          <w:p w14:paraId="3C7C4D83"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p>
          <w:p w14:paraId="07B67B07" w14:textId="77777777" w:rsidR="00E920A4" w:rsidRPr="00E920A4" w:rsidRDefault="00E920A4" w:rsidP="00E920A4">
            <w:pPr>
              <w:spacing w:before="40" w:after="40" w:line="240" w:lineRule="auto"/>
              <w:ind w:left="57" w:right="57"/>
              <w:jc w:val="center"/>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Тўлдирилмоқда</w:t>
            </w:r>
          </w:p>
          <w:p w14:paraId="7E9A6640"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p>
          <w:p w14:paraId="045193A0"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w:t>
            </w:r>
          </w:p>
        </w:tc>
        <w:tc>
          <w:tcPr>
            <w:tcW w:w="5529" w:type="dxa"/>
          </w:tcPr>
          <w:p w14:paraId="489903AB" w14:textId="77777777" w:rsidR="00E920A4" w:rsidRPr="00E920A4" w:rsidRDefault="00E920A4" w:rsidP="00E920A4">
            <w:pPr>
              <w:spacing w:before="40" w:after="40" w:line="240" w:lineRule="auto"/>
              <w:ind w:left="1163" w:right="57" w:hanging="851"/>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24-модда. Суғурталовчининг регресс тартибида талаб қилиш ҳуқуқи</w:t>
            </w:r>
          </w:p>
          <w:p w14:paraId="312E86D9"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 xml:space="preserve">Суғурталовчи зарар етказган шахсга (суғурта қилдирувчига, фуқаролик жавобгарлиги мажбурий суғурта шартномаси бўйича суғурталанган бошқа шахсга) ўзи тўлаган суғурта тўлови миқдорида қуйидаги ҳолларда регресс тартибида талаб қилиш ҳуқуқига эга, агар: </w:t>
            </w:r>
          </w:p>
          <w:p w14:paraId="60F7F07F"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w:t>
            </w:r>
          </w:p>
          <w:p w14:paraId="22D224C9" w14:textId="76146A52" w:rsidR="00E920A4" w:rsidRPr="00E920A4" w:rsidRDefault="00E920A4" w:rsidP="00E920A4">
            <w:pPr>
              <w:spacing w:before="40" w:after="40" w:line="240" w:lineRule="auto"/>
              <w:ind w:left="57" w:right="57" w:firstLine="340"/>
              <w:jc w:val="both"/>
              <w:rPr>
                <w:rFonts w:ascii="Times New Roman" w:hAnsi="Times New Roman" w:cs="Times New Roman"/>
                <w:b/>
                <w:spacing w:val="-8"/>
                <w:sz w:val="24"/>
                <w:szCs w:val="24"/>
                <w:lang w:val="uz-Cyrl-UZ"/>
              </w:rPr>
            </w:pPr>
            <w:r w:rsidRPr="00E920A4">
              <w:rPr>
                <w:rFonts w:ascii="Times New Roman" w:hAnsi="Times New Roman" w:cs="Times New Roman"/>
                <w:i/>
                <w:spacing w:val="-8"/>
                <w:sz w:val="24"/>
                <w:szCs w:val="24"/>
                <w:lang w:val="uz-Cyrl-UZ"/>
              </w:rPr>
              <w:t xml:space="preserve">(еттинчи хатбоши) </w:t>
            </w:r>
            <w:r w:rsidRPr="00E920A4">
              <w:rPr>
                <w:rFonts w:ascii="Times New Roman" w:hAnsi="Times New Roman" w:cs="Times New Roman"/>
                <w:b/>
                <w:spacing w:val="-8"/>
                <w:sz w:val="24"/>
                <w:szCs w:val="24"/>
                <w:lang w:val="uz-Cyrl-UZ"/>
              </w:rPr>
              <w:t xml:space="preserve">билдиришнома расмийлаштирилганда мастлик </w:t>
            </w:r>
            <w:r w:rsidR="00A07E32">
              <w:rPr>
                <w:rFonts w:ascii="Times New Roman" w:hAnsi="Times New Roman" w:cs="Times New Roman"/>
                <w:b/>
                <w:spacing w:val="-8"/>
                <w:sz w:val="24"/>
                <w:szCs w:val="24"/>
                <w:lang w:val="uz-Cyrl-UZ"/>
              </w:rPr>
              <w:t>ҳолатини</w:t>
            </w:r>
            <w:r w:rsidRPr="00E920A4">
              <w:rPr>
                <w:rFonts w:ascii="Times New Roman" w:hAnsi="Times New Roman" w:cs="Times New Roman"/>
                <w:b/>
                <w:spacing w:val="-8"/>
                <w:sz w:val="24"/>
                <w:szCs w:val="24"/>
                <w:lang w:val="uz-Cyrl-UZ"/>
              </w:rPr>
              <w:t xml:space="preserve"> аниқлаш чорасини кўрмаган ёхуд суғурталовчига тақдим этилиши лозим бўлган ҳужжатларни узрли сабабларсиз ўз вақтида тақдим этмаган бўлса.</w:t>
            </w:r>
          </w:p>
          <w:p w14:paraId="72D9F507"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w:t>
            </w:r>
          </w:p>
        </w:tc>
        <w:tc>
          <w:tcPr>
            <w:tcW w:w="4677" w:type="dxa"/>
          </w:tcPr>
          <w:p w14:paraId="2E9A0EB9" w14:textId="77777777" w:rsidR="00E920A4" w:rsidRPr="00E920A4" w:rsidRDefault="00E920A4" w:rsidP="00E920A4">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eastAsia="Times New Roman" w:hAnsi="Times New Roman"/>
                <w:bCs/>
                <w:spacing w:val="-8"/>
                <w:sz w:val="24"/>
                <w:szCs w:val="24"/>
                <w:lang w:val="uz-Cyrl-UZ" w:eastAsia="ru-RU"/>
              </w:rPr>
              <w:t>Йўл-транспорт ҳодисасига алоқадор транспорт воситалари эгалари томонидан ЙТҲни давлат йўл ҳаракати хавфсизлиги хизмати ходими иштирокисиз расмийлаштиришда белгиланган талабларни бузганлик учун ҳуқуқий оқибат келтириб чиқарадиган механизмни жорий этиш мақсадида ушбу Қонуннинг 24-моддасига қўшимча киритилмоқда.</w:t>
            </w:r>
          </w:p>
        </w:tc>
      </w:tr>
    </w:tbl>
    <w:tbl>
      <w:tblPr>
        <w:tblW w:w="15780" w:type="dxa"/>
        <w:jc w:val="center"/>
        <w:tblLook w:val="04A0" w:firstRow="1" w:lastRow="0" w:firstColumn="1" w:lastColumn="0" w:noHBand="0" w:noVBand="1"/>
      </w:tblPr>
      <w:tblGrid>
        <w:gridCol w:w="7978"/>
        <w:gridCol w:w="7802"/>
      </w:tblGrid>
      <w:tr w:rsidR="003F68A4" w14:paraId="273BBB49" w14:textId="77777777" w:rsidTr="003F68A4">
        <w:trPr>
          <w:jc w:val="center"/>
        </w:trPr>
        <w:tc>
          <w:tcPr>
            <w:tcW w:w="7978" w:type="dxa"/>
          </w:tcPr>
          <w:p w14:paraId="3F03BB6B" w14:textId="77777777" w:rsidR="003F68A4" w:rsidRDefault="003F68A4" w:rsidP="009479C1">
            <w:pPr>
              <w:pStyle w:val="a9"/>
              <w:spacing w:before="60" w:after="60" w:line="240" w:lineRule="auto"/>
              <w:ind w:firstLine="397"/>
              <w:jc w:val="center"/>
              <w:rPr>
                <w:rFonts w:ascii="Times New Roman" w:hAnsi="Times New Roman"/>
                <w:bCs/>
                <w:sz w:val="24"/>
                <w:szCs w:val="24"/>
                <w:lang w:val="uz-Cyrl-UZ" w:eastAsia="ru-RU"/>
              </w:rPr>
            </w:pPr>
          </w:p>
          <w:p w14:paraId="0D39CAF8" w14:textId="77777777" w:rsidR="003F68A4" w:rsidRDefault="003F68A4" w:rsidP="009479C1">
            <w:pPr>
              <w:pStyle w:val="a9"/>
              <w:spacing w:before="60" w:after="60" w:line="240" w:lineRule="auto"/>
              <w:ind w:firstLine="397"/>
              <w:jc w:val="center"/>
              <w:rPr>
                <w:rFonts w:ascii="Times New Roman" w:hAnsi="Times New Roman"/>
                <w:bCs/>
                <w:sz w:val="24"/>
                <w:szCs w:val="24"/>
                <w:lang w:val="uz-Cyrl-UZ" w:eastAsia="ru-RU"/>
              </w:rPr>
            </w:pPr>
          </w:p>
          <w:p w14:paraId="7D2C506D" w14:textId="77777777" w:rsidR="003F68A4" w:rsidRDefault="003F68A4" w:rsidP="009479C1">
            <w:pPr>
              <w:pStyle w:val="a9"/>
              <w:spacing w:before="60" w:after="60" w:line="240" w:lineRule="auto"/>
              <w:ind w:firstLine="397"/>
              <w:jc w:val="center"/>
              <w:rPr>
                <w:rFonts w:ascii="Times New Roman" w:hAnsi="Times New Roman"/>
                <w:bCs/>
                <w:sz w:val="24"/>
                <w:szCs w:val="24"/>
                <w:lang w:val="uz-Cyrl-UZ" w:eastAsia="ru-RU"/>
              </w:rPr>
            </w:pPr>
            <w:r>
              <w:rPr>
                <w:rFonts w:ascii="Times New Roman" w:hAnsi="Times New Roman"/>
                <w:bCs/>
                <w:sz w:val="24"/>
                <w:szCs w:val="24"/>
                <w:lang w:val="uz-Cyrl-UZ" w:eastAsia="ru-RU"/>
              </w:rPr>
              <w:t xml:space="preserve">Ҳарбийлаштирилган тузилмалар фаолиятини молиявий </w:t>
            </w:r>
            <w:r>
              <w:rPr>
                <w:rFonts w:ascii="Times New Roman" w:hAnsi="Times New Roman"/>
                <w:bCs/>
                <w:sz w:val="24"/>
                <w:szCs w:val="24"/>
                <w:lang w:val="uz-Cyrl-UZ" w:eastAsia="ru-RU"/>
              </w:rPr>
              <w:br/>
              <w:t xml:space="preserve">   ва моддий-техник таъминлаш бўлими мудири</w:t>
            </w:r>
            <w:r>
              <w:rPr>
                <w:rFonts w:ascii="Times New Roman" w:hAnsi="Times New Roman"/>
                <w:bCs/>
                <w:sz w:val="24"/>
                <w:szCs w:val="24"/>
                <w:lang w:val="uz-Cyrl-UZ" w:eastAsia="ru-RU"/>
              </w:rPr>
              <w:br/>
            </w:r>
          </w:p>
          <w:p w14:paraId="2816589D" w14:textId="77777777" w:rsidR="003F68A4" w:rsidRDefault="003F68A4" w:rsidP="009479C1">
            <w:pPr>
              <w:pStyle w:val="a9"/>
              <w:spacing w:before="60" w:after="60" w:line="240" w:lineRule="auto"/>
              <w:ind w:firstLine="397"/>
              <w:jc w:val="center"/>
              <w:rPr>
                <w:rFonts w:ascii="Times New Roman" w:hAnsi="Times New Roman"/>
                <w:bCs/>
                <w:sz w:val="24"/>
                <w:szCs w:val="24"/>
                <w:lang w:val="uz-Cyrl-UZ" w:eastAsia="ru-RU"/>
              </w:rPr>
            </w:pPr>
            <w:r>
              <w:rPr>
                <w:rFonts w:ascii="Times New Roman" w:hAnsi="Times New Roman"/>
                <w:bCs/>
                <w:sz w:val="24"/>
                <w:szCs w:val="24"/>
                <w:lang w:val="uz-Cyrl-UZ" w:eastAsia="ru-RU"/>
              </w:rPr>
              <w:t xml:space="preserve">                                                                                  Х. Бердибаев</w:t>
            </w:r>
          </w:p>
        </w:tc>
        <w:tc>
          <w:tcPr>
            <w:tcW w:w="7802" w:type="dxa"/>
          </w:tcPr>
          <w:p w14:paraId="7C5251FA" w14:textId="77777777" w:rsidR="003F68A4" w:rsidRDefault="003F68A4" w:rsidP="009479C1">
            <w:pPr>
              <w:pStyle w:val="a9"/>
              <w:spacing w:before="60" w:after="60" w:line="240" w:lineRule="auto"/>
              <w:ind w:firstLine="397"/>
              <w:jc w:val="center"/>
              <w:rPr>
                <w:rFonts w:ascii="Times New Roman" w:hAnsi="Times New Roman"/>
                <w:bCs/>
                <w:sz w:val="24"/>
                <w:szCs w:val="24"/>
                <w:lang w:val="uz-Cyrl-UZ" w:eastAsia="ru-RU"/>
              </w:rPr>
            </w:pPr>
          </w:p>
          <w:p w14:paraId="7D1FE6F1" w14:textId="77777777" w:rsidR="003F68A4" w:rsidRDefault="003F68A4" w:rsidP="009479C1">
            <w:pPr>
              <w:pStyle w:val="a9"/>
              <w:spacing w:before="60" w:after="60" w:line="240" w:lineRule="auto"/>
              <w:ind w:firstLine="397"/>
              <w:jc w:val="center"/>
              <w:rPr>
                <w:rFonts w:ascii="Times New Roman" w:hAnsi="Times New Roman"/>
                <w:bCs/>
                <w:sz w:val="24"/>
                <w:szCs w:val="24"/>
                <w:lang w:val="uz-Cyrl-UZ" w:eastAsia="ru-RU"/>
              </w:rPr>
            </w:pPr>
          </w:p>
          <w:p w14:paraId="4BEBA6F5" w14:textId="77777777" w:rsidR="003F68A4" w:rsidRDefault="003F68A4" w:rsidP="009479C1">
            <w:pPr>
              <w:pStyle w:val="a9"/>
              <w:spacing w:before="60" w:after="60" w:line="240" w:lineRule="auto"/>
              <w:ind w:firstLine="397"/>
              <w:jc w:val="center"/>
              <w:rPr>
                <w:rFonts w:ascii="Times New Roman" w:hAnsi="Times New Roman"/>
                <w:bCs/>
                <w:sz w:val="24"/>
                <w:szCs w:val="24"/>
                <w:lang w:val="uz-Cyrl-UZ" w:eastAsia="ru-RU"/>
              </w:rPr>
            </w:pPr>
            <w:r>
              <w:rPr>
                <w:rFonts w:ascii="Times New Roman" w:hAnsi="Times New Roman"/>
                <w:bCs/>
                <w:sz w:val="24"/>
                <w:szCs w:val="24"/>
                <w:lang w:val="uz-Cyrl-UZ" w:eastAsia="ru-RU"/>
              </w:rPr>
              <w:t>Юридик таъминлаш бошқармаси</w:t>
            </w:r>
            <w:r>
              <w:rPr>
                <w:rFonts w:ascii="Times New Roman" w:hAnsi="Times New Roman"/>
                <w:bCs/>
                <w:sz w:val="24"/>
                <w:szCs w:val="24"/>
                <w:lang w:val="uz-Cyrl-UZ" w:eastAsia="ru-RU"/>
              </w:rPr>
              <w:br/>
              <w:t xml:space="preserve">     бошлиғи</w:t>
            </w:r>
          </w:p>
          <w:p w14:paraId="2A70E523" w14:textId="77777777" w:rsidR="003F68A4" w:rsidRDefault="003F68A4" w:rsidP="009479C1">
            <w:pPr>
              <w:pStyle w:val="a9"/>
              <w:spacing w:before="60" w:after="60" w:line="240" w:lineRule="auto"/>
              <w:ind w:firstLine="397"/>
              <w:jc w:val="center"/>
              <w:rPr>
                <w:rFonts w:ascii="Times New Roman" w:hAnsi="Times New Roman"/>
                <w:bCs/>
                <w:sz w:val="24"/>
                <w:szCs w:val="24"/>
                <w:lang w:val="uz-Cyrl-UZ" w:eastAsia="ru-RU"/>
              </w:rPr>
            </w:pPr>
          </w:p>
          <w:p w14:paraId="48134B47" w14:textId="77777777" w:rsidR="003F68A4" w:rsidRDefault="003F68A4" w:rsidP="009479C1">
            <w:pPr>
              <w:pStyle w:val="a9"/>
              <w:spacing w:before="60" w:after="60" w:line="240" w:lineRule="auto"/>
              <w:ind w:firstLine="397"/>
              <w:jc w:val="center"/>
              <w:rPr>
                <w:rFonts w:ascii="Times New Roman" w:hAnsi="Times New Roman"/>
                <w:bCs/>
                <w:sz w:val="24"/>
                <w:szCs w:val="24"/>
                <w:lang w:val="uz-Cyrl-UZ" w:eastAsia="ru-RU"/>
              </w:rPr>
            </w:pPr>
            <w:r>
              <w:rPr>
                <w:rFonts w:ascii="Times New Roman" w:hAnsi="Times New Roman"/>
                <w:bCs/>
                <w:sz w:val="24"/>
                <w:szCs w:val="24"/>
                <w:lang w:val="uz-Cyrl-UZ" w:eastAsia="ru-RU"/>
              </w:rPr>
              <w:t xml:space="preserve">                                                          Д. Каландаров</w:t>
            </w:r>
          </w:p>
        </w:tc>
      </w:tr>
    </w:tbl>
    <w:p w14:paraId="398CA6DA" w14:textId="77777777" w:rsidR="003F68A4" w:rsidRPr="001C5EA1" w:rsidRDefault="003F68A4" w:rsidP="003F68A4">
      <w:pPr>
        <w:rPr>
          <w:rFonts w:ascii="Times New Roman" w:hAnsi="Times New Roman" w:cs="Times New Roman"/>
          <w:sz w:val="4"/>
          <w:szCs w:val="4"/>
        </w:rPr>
      </w:pPr>
    </w:p>
    <w:sectPr w:rsidR="003F68A4" w:rsidRPr="001C5EA1" w:rsidSect="00E920A4">
      <w:headerReference w:type="default" r:id="rId7"/>
      <w:pgSz w:w="16838" w:h="11906" w:orient="landscape"/>
      <w:pgMar w:top="1182" w:right="567" w:bottom="567" w:left="56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214C8" w14:textId="77777777" w:rsidR="00DA09BA" w:rsidRDefault="00DA09BA" w:rsidP="00E920A4">
      <w:pPr>
        <w:spacing w:after="0" w:line="240" w:lineRule="auto"/>
      </w:pPr>
      <w:r>
        <w:separator/>
      </w:r>
    </w:p>
  </w:endnote>
  <w:endnote w:type="continuationSeparator" w:id="0">
    <w:p w14:paraId="2C95CD77" w14:textId="77777777" w:rsidR="00DA09BA" w:rsidRDefault="00DA09BA" w:rsidP="00E92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New Roman Полужирный">
    <w:panose1 w:val="02020803070505020304"/>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3C339" w14:textId="77777777" w:rsidR="00DA09BA" w:rsidRDefault="00DA09BA" w:rsidP="00E920A4">
      <w:pPr>
        <w:spacing w:after="0" w:line="240" w:lineRule="auto"/>
      </w:pPr>
      <w:r>
        <w:separator/>
      </w:r>
    </w:p>
  </w:footnote>
  <w:footnote w:type="continuationSeparator" w:id="0">
    <w:p w14:paraId="266ADD45" w14:textId="77777777" w:rsidR="00DA09BA" w:rsidRDefault="00DA09BA" w:rsidP="00E920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1717467"/>
      <w:docPartObj>
        <w:docPartGallery w:val="Page Numbers (Top of Page)"/>
        <w:docPartUnique/>
      </w:docPartObj>
    </w:sdtPr>
    <w:sdtEndPr>
      <w:rPr>
        <w:rFonts w:ascii="Times New Roman" w:hAnsi="Times New Roman" w:cs="Times New Roman"/>
      </w:rPr>
    </w:sdtEndPr>
    <w:sdtContent>
      <w:p w14:paraId="1154E0E7" w14:textId="64CD90FD" w:rsidR="00E920A4" w:rsidRPr="00E920A4" w:rsidRDefault="00E920A4">
        <w:pPr>
          <w:pStyle w:val="a5"/>
          <w:jc w:val="center"/>
          <w:rPr>
            <w:rFonts w:ascii="Times New Roman" w:hAnsi="Times New Roman" w:cs="Times New Roman"/>
          </w:rPr>
        </w:pPr>
        <w:r w:rsidRPr="00E920A4">
          <w:rPr>
            <w:rFonts w:ascii="Times New Roman" w:hAnsi="Times New Roman" w:cs="Times New Roman"/>
          </w:rPr>
          <w:fldChar w:fldCharType="begin"/>
        </w:r>
        <w:r w:rsidRPr="00E920A4">
          <w:rPr>
            <w:rFonts w:ascii="Times New Roman" w:hAnsi="Times New Roman" w:cs="Times New Roman"/>
          </w:rPr>
          <w:instrText>PAGE   \* MERGEFORMAT</w:instrText>
        </w:r>
        <w:r w:rsidRPr="00E920A4">
          <w:rPr>
            <w:rFonts w:ascii="Times New Roman" w:hAnsi="Times New Roman" w:cs="Times New Roman"/>
          </w:rPr>
          <w:fldChar w:fldCharType="separate"/>
        </w:r>
        <w:r w:rsidR="00AC64EA">
          <w:rPr>
            <w:rFonts w:ascii="Times New Roman" w:hAnsi="Times New Roman" w:cs="Times New Roman"/>
            <w:noProof/>
          </w:rPr>
          <w:t>8</w:t>
        </w:r>
        <w:r w:rsidRPr="00E920A4">
          <w:rPr>
            <w:rFonts w:ascii="Times New Roman" w:hAnsi="Times New Roman" w:cs="Times New Roman"/>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0A4"/>
    <w:rsid w:val="00030AAD"/>
    <w:rsid w:val="000D3640"/>
    <w:rsid w:val="0012742C"/>
    <w:rsid w:val="00211555"/>
    <w:rsid w:val="002256B3"/>
    <w:rsid w:val="003F68A4"/>
    <w:rsid w:val="004002EE"/>
    <w:rsid w:val="00615686"/>
    <w:rsid w:val="00710620"/>
    <w:rsid w:val="008F542D"/>
    <w:rsid w:val="0091304C"/>
    <w:rsid w:val="009C6394"/>
    <w:rsid w:val="00A07E32"/>
    <w:rsid w:val="00A6037D"/>
    <w:rsid w:val="00AC64EA"/>
    <w:rsid w:val="00AD61F5"/>
    <w:rsid w:val="00B131B5"/>
    <w:rsid w:val="00C35D48"/>
    <w:rsid w:val="00D23DD1"/>
    <w:rsid w:val="00DA09BA"/>
    <w:rsid w:val="00DD3EEF"/>
    <w:rsid w:val="00E920A4"/>
    <w:rsid w:val="00F752D5"/>
    <w:rsid w:val="00FD7B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1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20A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92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lauseprfx1">
    <w:name w:val="clauseprfx1"/>
    <w:basedOn w:val="a0"/>
    <w:rsid w:val="00E920A4"/>
    <w:rPr>
      <w:vanish w:val="0"/>
      <w:webHidden w:val="0"/>
      <w:specVanish w:val="0"/>
    </w:rPr>
  </w:style>
  <w:style w:type="character" w:customStyle="1" w:styleId="clausesuff1">
    <w:name w:val="clausesuff1"/>
    <w:basedOn w:val="a0"/>
    <w:rsid w:val="00E920A4"/>
    <w:rPr>
      <w:vanish w:val="0"/>
      <w:webHidden w:val="0"/>
      <w:specVanish w:val="0"/>
    </w:rPr>
  </w:style>
  <w:style w:type="character" w:styleId="a4">
    <w:name w:val="Strong"/>
    <w:basedOn w:val="a0"/>
    <w:uiPriority w:val="22"/>
    <w:qFormat/>
    <w:rsid w:val="00E920A4"/>
    <w:rPr>
      <w:b/>
      <w:bCs/>
    </w:rPr>
  </w:style>
  <w:style w:type="paragraph" w:styleId="a5">
    <w:name w:val="header"/>
    <w:basedOn w:val="a"/>
    <w:link w:val="a6"/>
    <w:uiPriority w:val="99"/>
    <w:unhideWhenUsed/>
    <w:rsid w:val="00E920A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920A4"/>
  </w:style>
  <w:style w:type="paragraph" w:styleId="a7">
    <w:name w:val="footer"/>
    <w:basedOn w:val="a"/>
    <w:link w:val="a8"/>
    <w:uiPriority w:val="99"/>
    <w:unhideWhenUsed/>
    <w:rsid w:val="00E920A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920A4"/>
  </w:style>
  <w:style w:type="paragraph" w:styleId="a9">
    <w:name w:val="Body Text"/>
    <w:basedOn w:val="a"/>
    <w:link w:val="aa"/>
    <w:uiPriority w:val="99"/>
    <w:semiHidden/>
    <w:unhideWhenUsed/>
    <w:rsid w:val="003F68A4"/>
    <w:pPr>
      <w:spacing w:after="120" w:line="252" w:lineRule="auto"/>
    </w:pPr>
    <w:rPr>
      <w:rFonts w:ascii="Calibri" w:eastAsia="Calibri" w:hAnsi="Calibri" w:cs="Times New Roman"/>
      <w:lang w:val="x-none"/>
    </w:rPr>
  </w:style>
  <w:style w:type="character" w:customStyle="1" w:styleId="aa">
    <w:name w:val="Основной текст Знак"/>
    <w:basedOn w:val="a0"/>
    <w:link w:val="a9"/>
    <w:uiPriority w:val="99"/>
    <w:semiHidden/>
    <w:rsid w:val="003F68A4"/>
    <w:rPr>
      <w:rFonts w:ascii="Calibri" w:eastAsia="Calibri" w:hAnsi="Calibri" w:cs="Times New Roman"/>
      <w:lang w:val="x-none"/>
    </w:rPr>
  </w:style>
  <w:style w:type="paragraph" w:styleId="ab">
    <w:name w:val="Balloon Text"/>
    <w:basedOn w:val="a"/>
    <w:link w:val="ac"/>
    <w:uiPriority w:val="99"/>
    <w:semiHidden/>
    <w:unhideWhenUsed/>
    <w:rsid w:val="003F68A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3F68A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20A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92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lauseprfx1">
    <w:name w:val="clauseprfx1"/>
    <w:basedOn w:val="a0"/>
    <w:rsid w:val="00E920A4"/>
    <w:rPr>
      <w:vanish w:val="0"/>
      <w:webHidden w:val="0"/>
      <w:specVanish w:val="0"/>
    </w:rPr>
  </w:style>
  <w:style w:type="character" w:customStyle="1" w:styleId="clausesuff1">
    <w:name w:val="clausesuff1"/>
    <w:basedOn w:val="a0"/>
    <w:rsid w:val="00E920A4"/>
    <w:rPr>
      <w:vanish w:val="0"/>
      <w:webHidden w:val="0"/>
      <w:specVanish w:val="0"/>
    </w:rPr>
  </w:style>
  <w:style w:type="character" w:styleId="a4">
    <w:name w:val="Strong"/>
    <w:basedOn w:val="a0"/>
    <w:uiPriority w:val="22"/>
    <w:qFormat/>
    <w:rsid w:val="00E920A4"/>
    <w:rPr>
      <w:b/>
      <w:bCs/>
    </w:rPr>
  </w:style>
  <w:style w:type="paragraph" w:styleId="a5">
    <w:name w:val="header"/>
    <w:basedOn w:val="a"/>
    <w:link w:val="a6"/>
    <w:uiPriority w:val="99"/>
    <w:unhideWhenUsed/>
    <w:rsid w:val="00E920A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920A4"/>
  </w:style>
  <w:style w:type="paragraph" w:styleId="a7">
    <w:name w:val="footer"/>
    <w:basedOn w:val="a"/>
    <w:link w:val="a8"/>
    <w:uiPriority w:val="99"/>
    <w:unhideWhenUsed/>
    <w:rsid w:val="00E920A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920A4"/>
  </w:style>
  <w:style w:type="paragraph" w:styleId="a9">
    <w:name w:val="Body Text"/>
    <w:basedOn w:val="a"/>
    <w:link w:val="aa"/>
    <w:uiPriority w:val="99"/>
    <w:semiHidden/>
    <w:unhideWhenUsed/>
    <w:rsid w:val="003F68A4"/>
    <w:pPr>
      <w:spacing w:after="120" w:line="252" w:lineRule="auto"/>
    </w:pPr>
    <w:rPr>
      <w:rFonts w:ascii="Calibri" w:eastAsia="Calibri" w:hAnsi="Calibri" w:cs="Times New Roman"/>
      <w:lang w:val="x-none"/>
    </w:rPr>
  </w:style>
  <w:style w:type="character" w:customStyle="1" w:styleId="aa">
    <w:name w:val="Основной текст Знак"/>
    <w:basedOn w:val="a0"/>
    <w:link w:val="a9"/>
    <w:uiPriority w:val="99"/>
    <w:semiHidden/>
    <w:rsid w:val="003F68A4"/>
    <w:rPr>
      <w:rFonts w:ascii="Calibri" w:eastAsia="Calibri" w:hAnsi="Calibri" w:cs="Times New Roman"/>
      <w:lang w:val="x-none"/>
    </w:rPr>
  </w:style>
  <w:style w:type="paragraph" w:styleId="ab">
    <w:name w:val="Balloon Text"/>
    <w:basedOn w:val="a"/>
    <w:link w:val="ac"/>
    <w:uiPriority w:val="99"/>
    <w:semiHidden/>
    <w:unhideWhenUsed/>
    <w:rsid w:val="003F68A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3F68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2380</Words>
  <Characters>13569</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Якуббоев Одилжон Обиджонович</dc:creator>
  <cp:keywords/>
  <dc:description/>
  <cp:lastModifiedBy>Murod Pirjonov</cp:lastModifiedBy>
  <cp:revision>7</cp:revision>
  <cp:lastPrinted>2021-01-20T09:17:00Z</cp:lastPrinted>
  <dcterms:created xsi:type="dcterms:W3CDTF">2020-12-17T15:43:00Z</dcterms:created>
  <dcterms:modified xsi:type="dcterms:W3CDTF">2021-01-20T09:17:00Z</dcterms:modified>
</cp:coreProperties>
</file>