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DF8" w:rsidRPr="00766090" w:rsidRDefault="00524DF8" w:rsidP="000D6FCF">
      <w:pPr>
        <w:spacing w:after="0" w:line="240" w:lineRule="auto"/>
        <w:ind w:left="5103"/>
        <w:jc w:val="center"/>
        <w:rPr>
          <w:rFonts w:ascii="Times New Roman" w:hAnsi="Times New Roman" w:cs="Times New Roman"/>
          <w:b/>
          <w:sz w:val="28"/>
          <w:szCs w:val="28"/>
          <w:lang w:val="uz-Cyrl-UZ"/>
        </w:rPr>
      </w:pPr>
    </w:p>
    <w:p w:rsidR="00524DF8" w:rsidRPr="00766090" w:rsidRDefault="00524DF8" w:rsidP="000D6FCF">
      <w:pPr>
        <w:spacing w:after="0" w:line="240" w:lineRule="auto"/>
        <w:ind w:left="5103"/>
        <w:jc w:val="center"/>
        <w:rPr>
          <w:rFonts w:ascii="Times New Roman" w:hAnsi="Times New Roman" w:cs="Times New Roman"/>
          <w:b/>
          <w:sz w:val="28"/>
          <w:szCs w:val="28"/>
          <w:lang w:val="uz-Cyrl-UZ"/>
        </w:rPr>
      </w:pPr>
    </w:p>
    <w:p w:rsidR="00524DF8" w:rsidRPr="00766090" w:rsidRDefault="00524DF8" w:rsidP="000D6FCF">
      <w:pPr>
        <w:spacing w:after="0" w:line="240" w:lineRule="auto"/>
        <w:ind w:left="5103"/>
        <w:jc w:val="center"/>
        <w:rPr>
          <w:rFonts w:ascii="Times New Roman" w:hAnsi="Times New Roman" w:cs="Times New Roman"/>
          <w:b/>
          <w:sz w:val="28"/>
          <w:szCs w:val="28"/>
          <w:lang w:val="uz-Cyrl-UZ"/>
        </w:rPr>
      </w:pPr>
    </w:p>
    <w:p w:rsidR="00524DF8" w:rsidRPr="00766090" w:rsidRDefault="00524DF8" w:rsidP="000D6FCF">
      <w:pPr>
        <w:spacing w:after="0" w:line="240" w:lineRule="auto"/>
        <w:ind w:left="5103"/>
        <w:jc w:val="center"/>
        <w:rPr>
          <w:rFonts w:ascii="Times New Roman" w:hAnsi="Times New Roman" w:cs="Times New Roman"/>
          <w:b/>
          <w:sz w:val="28"/>
          <w:szCs w:val="28"/>
          <w:lang w:val="uz-Cyrl-UZ"/>
        </w:rPr>
      </w:pPr>
    </w:p>
    <w:p w:rsidR="00524DF8" w:rsidRPr="00766090" w:rsidRDefault="00524DF8" w:rsidP="000D6FCF">
      <w:pPr>
        <w:spacing w:after="0" w:line="240" w:lineRule="auto"/>
        <w:ind w:left="5103"/>
        <w:jc w:val="center"/>
        <w:rPr>
          <w:rFonts w:ascii="Times New Roman" w:hAnsi="Times New Roman" w:cs="Times New Roman"/>
          <w:b/>
          <w:sz w:val="28"/>
          <w:szCs w:val="28"/>
          <w:lang w:val="uz-Cyrl-UZ"/>
        </w:rPr>
      </w:pPr>
    </w:p>
    <w:p w:rsidR="0058354A" w:rsidRPr="00766090" w:rsidRDefault="00805233" w:rsidP="000D6FCF">
      <w:pPr>
        <w:spacing w:after="0" w:line="240" w:lineRule="auto"/>
        <w:ind w:left="5103"/>
        <w:jc w:val="center"/>
        <w:rPr>
          <w:rFonts w:ascii="Times New Roman" w:hAnsi="Times New Roman" w:cs="Times New Roman"/>
          <w:b/>
          <w:sz w:val="28"/>
          <w:szCs w:val="28"/>
          <w:lang w:val="uz-Cyrl-UZ"/>
        </w:rPr>
      </w:pPr>
      <w:r w:rsidRPr="00766090">
        <w:rPr>
          <w:rFonts w:ascii="Times New Roman" w:hAnsi="Times New Roman" w:cs="Times New Roman"/>
          <w:b/>
          <w:sz w:val="28"/>
          <w:szCs w:val="28"/>
          <w:lang w:val="uz-Cyrl-UZ"/>
        </w:rPr>
        <w:t>Ўзбекистон Республикаси Марказий банки раиси</w:t>
      </w:r>
    </w:p>
    <w:p w:rsidR="00805233" w:rsidRPr="00766090" w:rsidRDefault="000D6FCF" w:rsidP="000D6FCF">
      <w:pPr>
        <w:spacing w:after="0" w:line="240" w:lineRule="auto"/>
        <w:ind w:left="5103"/>
        <w:jc w:val="center"/>
        <w:rPr>
          <w:rFonts w:ascii="Times New Roman" w:hAnsi="Times New Roman" w:cs="Times New Roman"/>
          <w:b/>
          <w:sz w:val="28"/>
          <w:szCs w:val="28"/>
          <w:lang w:val="uz-Cyrl-UZ"/>
        </w:rPr>
      </w:pPr>
      <w:proofErr w:type="spellStart"/>
      <w:r w:rsidRPr="00766090">
        <w:rPr>
          <w:rFonts w:ascii="Times New Roman" w:hAnsi="Times New Roman" w:cs="Times New Roman"/>
          <w:b/>
          <w:sz w:val="28"/>
          <w:szCs w:val="28"/>
        </w:rPr>
        <w:t>М.Б.</w:t>
      </w:r>
      <w:r w:rsidR="00805233" w:rsidRPr="00766090">
        <w:rPr>
          <w:rFonts w:ascii="Times New Roman" w:hAnsi="Times New Roman" w:cs="Times New Roman"/>
          <w:b/>
          <w:sz w:val="28"/>
          <w:szCs w:val="28"/>
        </w:rPr>
        <w:t>Нурмуратов</w:t>
      </w:r>
      <w:proofErr w:type="spellEnd"/>
      <w:r w:rsidRPr="00766090">
        <w:rPr>
          <w:rFonts w:ascii="Times New Roman" w:hAnsi="Times New Roman" w:cs="Times New Roman"/>
          <w:b/>
          <w:sz w:val="28"/>
          <w:szCs w:val="28"/>
          <w:lang w:val="uz-Cyrl-UZ"/>
        </w:rPr>
        <w:t>га</w:t>
      </w:r>
    </w:p>
    <w:p w:rsidR="00CC16F8" w:rsidRDefault="00CC16F8" w:rsidP="00CC16F8">
      <w:pPr>
        <w:spacing w:after="0" w:line="240" w:lineRule="auto"/>
        <w:rPr>
          <w:rFonts w:ascii="Times New Roman" w:hAnsi="Times New Roman" w:cs="Times New Roman"/>
          <w:b/>
          <w:sz w:val="28"/>
          <w:szCs w:val="28"/>
          <w:lang w:val="uz-Cyrl-UZ"/>
        </w:rPr>
      </w:pPr>
    </w:p>
    <w:p w:rsidR="00CC16F8" w:rsidRPr="00766090" w:rsidRDefault="00CC16F8" w:rsidP="00CC16F8">
      <w:pPr>
        <w:spacing w:after="0" w:line="240" w:lineRule="auto"/>
        <w:ind w:left="5103"/>
        <w:jc w:val="center"/>
        <w:rPr>
          <w:rFonts w:ascii="Times New Roman" w:hAnsi="Times New Roman" w:cs="Times New Roman"/>
          <w:b/>
          <w:sz w:val="28"/>
          <w:szCs w:val="28"/>
          <w:lang w:val="uz-Cyrl-UZ"/>
        </w:rPr>
      </w:pPr>
    </w:p>
    <w:p w:rsidR="00CC16F8" w:rsidRDefault="00CC16F8" w:rsidP="00CC16F8">
      <w:pPr>
        <w:spacing w:after="0" w:line="240" w:lineRule="auto"/>
        <w:ind w:firstLine="567"/>
        <w:jc w:val="center"/>
        <w:rPr>
          <w:rFonts w:ascii="Times New Roman" w:hAnsi="Times New Roman" w:cs="Times New Roman"/>
          <w:b/>
          <w:i/>
          <w:sz w:val="28"/>
          <w:szCs w:val="28"/>
          <w:lang w:val="uz-Cyrl-UZ"/>
        </w:rPr>
      </w:pPr>
      <w:r w:rsidRPr="00CC16F8">
        <w:rPr>
          <w:rFonts w:ascii="Times New Roman" w:hAnsi="Times New Roman" w:cs="Times New Roman"/>
          <w:b/>
          <w:i/>
          <w:sz w:val="28"/>
          <w:szCs w:val="28"/>
          <w:lang w:val="uz-Cyrl-UZ"/>
        </w:rPr>
        <w:t>Депутатлик сўрови</w:t>
      </w:r>
    </w:p>
    <w:p w:rsidR="00CC16F8" w:rsidRPr="00CC16F8" w:rsidRDefault="00CC16F8" w:rsidP="00CC16F8">
      <w:pPr>
        <w:spacing w:after="0" w:line="240" w:lineRule="auto"/>
        <w:ind w:firstLine="567"/>
        <w:jc w:val="center"/>
        <w:rPr>
          <w:rFonts w:ascii="Times New Roman" w:hAnsi="Times New Roman" w:cs="Times New Roman"/>
          <w:b/>
          <w:i/>
          <w:sz w:val="28"/>
          <w:szCs w:val="28"/>
          <w:lang w:val="uz-Cyrl-UZ"/>
        </w:rPr>
      </w:pPr>
    </w:p>
    <w:p w:rsidR="000D6FCF" w:rsidRPr="00766090" w:rsidRDefault="000D6FCF" w:rsidP="000D6FCF">
      <w:pPr>
        <w:spacing w:after="0" w:line="240" w:lineRule="auto"/>
        <w:ind w:firstLine="567"/>
        <w:jc w:val="both"/>
        <w:rPr>
          <w:rFonts w:ascii="Times New Roman" w:hAnsi="Times New Roman" w:cs="Times New Roman"/>
          <w:i/>
          <w:sz w:val="28"/>
          <w:szCs w:val="28"/>
          <w:lang w:val="uz-Cyrl-UZ"/>
        </w:rPr>
      </w:pPr>
      <w:r w:rsidRPr="00766090">
        <w:rPr>
          <w:rFonts w:ascii="Times New Roman" w:hAnsi="Times New Roman" w:cs="Times New Roman"/>
          <w:i/>
          <w:sz w:val="28"/>
          <w:szCs w:val="28"/>
          <w:lang w:val="uz-Cyrl-UZ"/>
        </w:rPr>
        <w:t>Ҳурматоли Мамаризо Бердимуратович,</w:t>
      </w:r>
    </w:p>
    <w:p w:rsidR="000D6FCF" w:rsidRPr="00766090" w:rsidRDefault="000D6FCF" w:rsidP="000D6FCF">
      <w:pPr>
        <w:spacing w:after="0" w:line="240" w:lineRule="auto"/>
        <w:ind w:firstLine="567"/>
        <w:jc w:val="both"/>
        <w:rPr>
          <w:rFonts w:ascii="Times New Roman" w:hAnsi="Times New Roman" w:cs="Times New Roman"/>
          <w:i/>
          <w:sz w:val="28"/>
          <w:szCs w:val="28"/>
          <w:lang w:val="uz-Cyrl-UZ"/>
        </w:rPr>
      </w:pPr>
    </w:p>
    <w:p w:rsidR="00CA0A54" w:rsidRPr="00766090" w:rsidRDefault="00A17AB0" w:rsidP="00524DF8">
      <w:pPr>
        <w:spacing w:after="0" w:line="276" w:lineRule="auto"/>
        <w:ind w:firstLine="567"/>
        <w:jc w:val="both"/>
        <w:rPr>
          <w:rFonts w:ascii="Times New Roman" w:hAnsi="Times New Roman" w:cs="Times New Roman"/>
          <w:sz w:val="28"/>
          <w:szCs w:val="28"/>
          <w:lang w:val="uz-Cyrl-UZ"/>
        </w:rPr>
      </w:pPr>
      <w:r w:rsidRPr="00766090">
        <w:rPr>
          <w:rFonts w:ascii="Times New Roman" w:hAnsi="Times New Roman" w:cs="Times New Roman"/>
          <w:sz w:val="28"/>
          <w:szCs w:val="28"/>
          <w:lang w:val="uz-Cyrl-UZ"/>
        </w:rPr>
        <w:t>Президентимиз Ш.М.Мирзиёев раҳбарлигида мамлакатимиз иқтисодиётини ислоҳ қилиш, иқтисодиётимизни, унинг барча тармоқ ва йўналишларини янги босқичга олиб чиқиш мақсадида асосий вазифалар белгилаб берилган. Ҳар бир вазирлик ва идоралар ўз фаолиятига янгича ёндашиши лозимлиги, асосий вазифа тадбиркорликни қўллаб-қувватлаш</w:t>
      </w:r>
      <w:r w:rsidR="00CA0A54" w:rsidRPr="00766090">
        <w:rPr>
          <w:rFonts w:ascii="Times New Roman" w:hAnsi="Times New Roman" w:cs="Times New Roman"/>
          <w:sz w:val="28"/>
          <w:szCs w:val="28"/>
          <w:lang w:val="uz-Cyrl-UZ"/>
        </w:rPr>
        <w:t>,</w:t>
      </w:r>
      <w:r w:rsidRPr="00766090">
        <w:rPr>
          <w:rFonts w:ascii="Times New Roman" w:hAnsi="Times New Roman" w:cs="Times New Roman"/>
          <w:sz w:val="28"/>
          <w:szCs w:val="28"/>
          <w:lang w:val="uz-Cyrl-UZ"/>
        </w:rPr>
        <w:t xml:space="preserve"> аҳолига сифатли хизмат</w:t>
      </w:r>
      <w:r w:rsidR="00CA0A54" w:rsidRPr="00766090">
        <w:rPr>
          <w:rFonts w:ascii="Times New Roman" w:hAnsi="Times New Roman" w:cs="Times New Roman"/>
          <w:sz w:val="28"/>
          <w:szCs w:val="28"/>
          <w:lang w:val="uz-Cyrl-UZ"/>
        </w:rPr>
        <w:t xml:space="preserve"> </w:t>
      </w:r>
      <w:r w:rsidRPr="00766090">
        <w:rPr>
          <w:rFonts w:ascii="Times New Roman" w:hAnsi="Times New Roman" w:cs="Times New Roman"/>
          <w:sz w:val="28"/>
          <w:szCs w:val="28"/>
          <w:lang w:val="uz-Cyrl-UZ"/>
        </w:rPr>
        <w:t>кўрсатиш</w:t>
      </w:r>
      <w:r w:rsidR="00CA0A54" w:rsidRPr="00766090">
        <w:rPr>
          <w:rFonts w:ascii="Times New Roman" w:hAnsi="Times New Roman" w:cs="Times New Roman"/>
          <w:sz w:val="28"/>
          <w:szCs w:val="28"/>
          <w:lang w:val="uz-Cyrl-UZ"/>
        </w:rPr>
        <w:t xml:space="preserve">, иқтисодиётни рақамли кўринишга ўтказиш, </w:t>
      </w:r>
      <w:r w:rsidR="00CC16F8">
        <w:rPr>
          <w:rFonts w:ascii="Times New Roman" w:hAnsi="Times New Roman" w:cs="Times New Roman"/>
          <w:sz w:val="28"/>
          <w:szCs w:val="28"/>
          <w:lang w:val="uz-Cyrl-UZ"/>
        </w:rPr>
        <w:t xml:space="preserve">яширин иқтисодиёт улушини қисқартириш ва </w:t>
      </w:r>
      <w:r w:rsidR="00CA0A54" w:rsidRPr="00766090">
        <w:rPr>
          <w:rFonts w:ascii="Times New Roman" w:hAnsi="Times New Roman" w:cs="Times New Roman"/>
          <w:sz w:val="28"/>
          <w:szCs w:val="28"/>
          <w:lang w:val="uz-Cyrl-UZ"/>
        </w:rPr>
        <w:t>бу борада зарурий чораларни кўриш топшириғи Президентимиз томонидан ўтказилган ҳар бир видеоселектор йиғилишларда таъкидланмоқда.</w:t>
      </w:r>
    </w:p>
    <w:p w:rsidR="00CA0A54" w:rsidRPr="00766090" w:rsidRDefault="00CC16F8" w:rsidP="00524DF8">
      <w:pPr>
        <w:spacing w:after="0" w:line="276" w:lineRule="auto"/>
        <w:ind w:firstLine="567"/>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Такидлаш жоизки, ў</w:t>
      </w:r>
      <w:r w:rsidR="00CA0A54" w:rsidRPr="00766090">
        <w:rPr>
          <w:rFonts w:ascii="Times New Roman" w:hAnsi="Times New Roman" w:cs="Times New Roman"/>
          <w:color w:val="000000"/>
          <w:sz w:val="28"/>
          <w:szCs w:val="28"/>
          <w:lang w:val="uz-Cyrl-UZ"/>
        </w:rPr>
        <w:t xml:space="preserve">тган йиллар давомида ўз-ўзини ислоҳ қилиш борасида </w:t>
      </w:r>
      <w:r>
        <w:rPr>
          <w:rFonts w:ascii="Times New Roman" w:hAnsi="Times New Roman" w:cs="Times New Roman"/>
          <w:color w:val="000000"/>
          <w:sz w:val="28"/>
          <w:szCs w:val="28"/>
          <w:lang w:val="uz-Cyrl-UZ"/>
        </w:rPr>
        <w:t xml:space="preserve">мамлакат </w:t>
      </w:r>
      <w:r w:rsidR="00CA0A54" w:rsidRPr="00766090">
        <w:rPr>
          <w:rFonts w:ascii="Times New Roman" w:hAnsi="Times New Roman" w:cs="Times New Roman"/>
          <w:color w:val="000000"/>
          <w:sz w:val="28"/>
          <w:szCs w:val="28"/>
          <w:lang w:val="uz-Cyrl-UZ"/>
        </w:rPr>
        <w:t>банк тизими</w:t>
      </w:r>
      <w:r>
        <w:rPr>
          <w:rFonts w:ascii="Times New Roman" w:hAnsi="Times New Roman" w:cs="Times New Roman"/>
          <w:color w:val="000000"/>
          <w:sz w:val="28"/>
          <w:szCs w:val="28"/>
          <w:lang w:val="uz-Cyrl-UZ"/>
        </w:rPr>
        <w:t>да кўплаб чоралар</w:t>
      </w:r>
      <w:r w:rsidR="00CA0A54" w:rsidRPr="00766090">
        <w:rPr>
          <w:rFonts w:ascii="Times New Roman" w:hAnsi="Times New Roman" w:cs="Times New Roman"/>
          <w:color w:val="000000"/>
          <w:sz w:val="28"/>
          <w:szCs w:val="28"/>
          <w:lang w:val="uz-Cyrl-UZ"/>
        </w:rPr>
        <w:t xml:space="preserve"> амалга ошир</w:t>
      </w:r>
      <w:r>
        <w:rPr>
          <w:rFonts w:ascii="Times New Roman" w:hAnsi="Times New Roman" w:cs="Times New Roman"/>
          <w:color w:val="000000"/>
          <w:sz w:val="28"/>
          <w:szCs w:val="28"/>
          <w:lang w:val="uz-Cyrl-UZ"/>
        </w:rPr>
        <w:t>ил</w:t>
      </w:r>
      <w:r w:rsidR="00CA0A54" w:rsidRPr="00766090">
        <w:rPr>
          <w:rFonts w:ascii="Times New Roman" w:hAnsi="Times New Roman" w:cs="Times New Roman"/>
          <w:color w:val="000000"/>
          <w:sz w:val="28"/>
          <w:szCs w:val="28"/>
          <w:lang w:val="uz-Cyrl-UZ"/>
        </w:rPr>
        <w:t>ди, уларнинг н</w:t>
      </w:r>
      <w:r>
        <w:rPr>
          <w:rFonts w:ascii="Times New Roman" w:hAnsi="Times New Roman" w:cs="Times New Roman"/>
          <w:color w:val="000000"/>
          <w:sz w:val="28"/>
          <w:szCs w:val="28"/>
          <w:lang w:val="uz-Cyrl-UZ"/>
        </w:rPr>
        <w:t>атижаси ўлароқ аҳолига кўрсатилаётган банк хизматлари</w:t>
      </w:r>
      <w:r w:rsidR="00CA0A54" w:rsidRPr="00766090">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 xml:space="preserve">сифати ва турлари </w:t>
      </w:r>
      <w:r w:rsidR="00CA0A54" w:rsidRPr="00766090">
        <w:rPr>
          <w:rFonts w:ascii="Times New Roman" w:hAnsi="Times New Roman" w:cs="Times New Roman"/>
          <w:color w:val="000000"/>
          <w:sz w:val="28"/>
          <w:szCs w:val="28"/>
          <w:lang w:val="uz-Cyrl-UZ"/>
        </w:rPr>
        <w:t>сезиларли даражада ўзгарди. Хусусан, кредит ажратишнинг онлайн тартиби жорий этилди, кредитлаш тартиби соддалаштирилди, банк хизматлари кўрсатишга мўлжалланган мобил иловалар ишлаб чиқилди, пластик карточкалардаги маблағларни банкоматлар орқали нақдлаштириш имконияти яратилди, онлайн конвертация жорий қилинди ва шу каби кўплаб чоралар амалга оширилди.</w:t>
      </w:r>
    </w:p>
    <w:p w:rsidR="00CA0A54" w:rsidRPr="00766090" w:rsidRDefault="00CA0A54" w:rsidP="00524DF8">
      <w:pPr>
        <w:spacing w:after="0" w:line="276" w:lineRule="auto"/>
        <w:ind w:firstLine="567"/>
        <w:jc w:val="both"/>
        <w:rPr>
          <w:rFonts w:ascii="Times New Roman" w:hAnsi="Times New Roman" w:cs="Times New Roman"/>
          <w:color w:val="000000"/>
          <w:sz w:val="28"/>
          <w:szCs w:val="28"/>
          <w:lang w:val="uz-Cyrl-UZ"/>
        </w:rPr>
      </w:pPr>
      <w:r w:rsidRPr="00766090">
        <w:rPr>
          <w:rFonts w:ascii="Times New Roman" w:hAnsi="Times New Roman" w:cs="Times New Roman"/>
          <w:color w:val="000000"/>
          <w:sz w:val="28"/>
          <w:szCs w:val="28"/>
          <w:lang w:val="uz-Cyrl-UZ"/>
        </w:rPr>
        <w:t>Шунга қарамасдан, Олий Мажлис Қонунчилик палатасиг</w:t>
      </w:r>
      <w:r w:rsidR="00CC16F8">
        <w:rPr>
          <w:rFonts w:ascii="Times New Roman" w:hAnsi="Times New Roman" w:cs="Times New Roman"/>
          <w:color w:val="000000"/>
          <w:sz w:val="28"/>
          <w:szCs w:val="28"/>
          <w:lang w:val="uz-Cyrl-UZ"/>
        </w:rPr>
        <w:t xml:space="preserve">а фуқаролар ва тадбиркорлардан </w:t>
      </w:r>
      <w:r w:rsidR="00F14D1A">
        <w:rPr>
          <w:rFonts w:ascii="Times New Roman" w:hAnsi="Times New Roman" w:cs="Times New Roman"/>
          <w:color w:val="000000"/>
          <w:sz w:val="28"/>
          <w:szCs w:val="28"/>
          <w:lang w:val="uz-Cyrl-UZ"/>
        </w:rPr>
        <w:t>банк соҳасига та</w:t>
      </w:r>
      <w:r w:rsidRPr="00766090">
        <w:rPr>
          <w:rFonts w:ascii="Times New Roman" w:hAnsi="Times New Roman" w:cs="Times New Roman"/>
          <w:color w:val="000000"/>
          <w:sz w:val="28"/>
          <w:szCs w:val="28"/>
          <w:lang w:val="uz-Cyrl-UZ"/>
        </w:rPr>
        <w:t>ъ</w:t>
      </w:r>
      <w:r w:rsidR="00CC16F8">
        <w:rPr>
          <w:rFonts w:ascii="Times New Roman" w:hAnsi="Times New Roman" w:cs="Times New Roman"/>
          <w:color w:val="000000"/>
          <w:sz w:val="28"/>
          <w:szCs w:val="28"/>
          <w:lang w:val="uz-Cyrl-UZ"/>
        </w:rPr>
        <w:t>л</w:t>
      </w:r>
      <w:r w:rsidRPr="00766090">
        <w:rPr>
          <w:rFonts w:ascii="Times New Roman" w:hAnsi="Times New Roman" w:cs="Times New Roman"/>
          <w:color w:val="000000"/>
          <w:sz w:val="28"/>
          <w:szCs w:val="28"/>
          <w:lang w:val="uz-Cyrl-UZ"/>
        </w:rPr>
        <w:t>луқли</w:t>
      </w:r>
      <w:r w:rsidR="00CC16F8">
        <w:rPr>
          <w:rFonts w:ascii="Times New Roman" w:hAnsi="Times New Roman" w:cs="Times New Roman"/>
          <w:color w:val="000000"/>
          <w:sz w:val="28"/>
          <w:szCs w:val="28"/>
          <w:lang w:val="uz-Cyrl-UZ"/>
        </w:rPr>
        <w:t xml:space="preserve"> мурожаатлар келиб тушмоқда</w:t>
      </w:r>
      <w:r w:rsidRPr="00766090">
        <w:rPr>
          <w:rFonts w:ascii="Times New Roman" w:hAnsi="Times New Roman" w:cs="Times New Roman"/>
          <w:color w:val="000000"/>
          <w:sz w:val="28"/>
          <w:szCs w:val="28"/>
          <w:lang w:val="uz-Cyrl-UZ"/>
        </w:rPr>
        <w:t xml:space="preserve">. Хусусан, 2020 йил 31 октябр куни Фарғона вилояти </w:t>
      </w:r>
      <w:r w:rsidR="00A27084">
        <w:rPr>
          <w:rFonts w:ascii="Times New Roman" w:hAnsi="Times New Roman" w:cs="Times New Roman"/>
          <w:color w:val="000000"/>
          <w:sz w:val="28"/>
          <w:szCs w:val="28"/>
          <w:lang w:val="uz-Cyrl-UZ"/>
        </w:rPr>
        <w:br/>
      </w:r>
      <w:r w:rsidRPr="00766090">
        <w:rPr>
          <w:rFonts w:ascii="Times New Roman" w:hAnsi="Times New Roman" w:cs="Times New Roman"/>
          <w:color w:val="000000"/>
          <w:sz w:val="28"/>
          <w:szCs w:val="28"/>
          <w:lang w:val="uz-Cyrl-UZ"/>
        </w:rPr>
        <w:t>Марғилон шаҳрида «Элек</w:t>
      </w:r>
      <w:r w:rsidR="00A27084">
        <w:rPr>
          <w:rFonts w:ascii="Times New Roman" w:hAnsi="Times New Roman" w:cs="Times New Roman"/>
          <w:color w:val="000000"/>
          <w:sz w:val="28"/>
          <w:szCs w:val="28"/>
          <w:lang w:val="uz-Cyrl-UZ"/>
        </w:rPr>
        <w:t>т</w:t>
      </w:r>
      <w:r w:rsidRPr="00766090">
        <w:rPr>
          <w:rFonts w:ascii="Times New Roman" w:hAnsi="Times New Roman" w:cs="Times New Roman"/>
          <w:color w:val="000000"/>
          <w:sz w:val="28"/>
          <w:szCs w:val="28"/>
          <w:lang w:val="uz-Cyrl-UZ"/>
        </w:rPr>
        <w:t xml:space="preserve">рон бизнес – рақамли </w:t>
      </w:r>
      <w:r w:rsidR="00E90657" w:rsidRPr="00766090">
        <w:rPr>
          <w:rFonts w:ascii="Times New Roman" w:hAnsi="Times New Roman" w:cs="Times New Roman"/>
          <w:color w:val="000000"/>
          <w:sz w:val="28"/>
          <w:szCs w:val="28"/>
          <w:lang w:val="uz-Cyrl-UZ"/>
        </w:rPr>
        <w:t>иқтисодиёт драйвери</w:t>
      </w:r>
      <w:r w:rsidRPr="00766090">
        <w:rPr>
          <w:rFonts w:ascii="Times New Roman" w:hAnsi="Times New Roman" w:cs="Times New Roman"/>
          <w:color w:val="000000"/>
          <w:sz w:val="28"/>
          <w:szCs w:val="28"/>
          <w:lang w:val="uz-Cyrl-UZ"/>
        </w:rPr>
        <w:t>»</w:t>
      </w:r>
      <w:r w:rsidR="00E90657" w:rsidRPr="00766090">
        <w:rPr>
          <w:rFonts w:ascii="Times New Roman" w:hAnsi="Times New Roman" w:cs="Times New Roman"/>
          <w:color w:val="000000"/>
          <w:sz w:val="28"/>
          <w:szCs w:val="28"/>
          <w:lang w:val="uz-Cyrl-UZ"/>
        </w:rPr>
        <w:t xml:space="preserve"> мавзусида ўтказилган семинарда иштирок этган тадбиркорлик субъектлари томонидан халқаро онлайн савдо жараёнлар</w:t>
      </w:r>
      <w:r w:rsidR="00A27084">
        <w:rPr>
          <w:rFonts w:ascii="Times New Roman" w:hAnsi="Times New Roman" w:cs="Times New Roman"/>
          <w:color w:val="000000"/>
          <w:sz w:val="28"/>
          <w:szCs w:val="28"/>
          <w:lang w:val="uz-Cyrl-UZ"/>
        </w:rPr>
        <w:t>и</w:t>
      </w:r>
      <w:r w:rsidR="00E90657" w:rsidRPr="00766090">
        <w:rPr>
          <w:rFonts w:ascii="Times New Roman" w:hAnsi="Times New Roman" w:cs="Times New Roman"/>
          <w:color w:val="000000"/>
          <w:sz w:val="28"/>
          <w:szCs w:val="28"/>
          <w:lang w:val="uz-Cyrl-UZ"/>
        </w:rPr>
        <w:t xml:space="preserve">да пластик карталар </w:t>
      </w:r>
      <w:r w:rsidR="00E90657" w:rsidRPr="00766090">
        <w:rPr>
          <w:rFonts w:ascii="Times New Roman" w:hAnsi="Times New Roman" w:cs="Times New Roman"/>
          <w:i/>
          <w:color w:val="000000"/>
          <w:sz w:val="28"/>
          <w:szCs w:val="28"/>
          <w:lang w:val="uz-Cyrl-UZ"/>
        </w:rPr>
        <w:t>(visa, uzcard)</w:t>
      </w:r>
      <w:r w:rsidR="00E90657" w:rsidRPr="00766090">
        <w:rPr>
          <w:rFonts w:ascii="Times New Roman" w:hAnsi="Times New Roman" w:cs="Times New Roman"/>
          <w:color w:val="000000"/>
          <w:sz w:val="28"/>
          <w:szCs w:val="28"/>
          <w:lang w:val="uz-Cyrl-UZ"/>
        </w:rPr>
        <w:t xml:space="preserve"> орқали амалга оширилаётган амалиётлар</w:t>
      </w:r>
      <w:r w:rsidR="00CC16F8">
        <w:rPr>
          <w:rFonts w:ascii="Times New Roman" w:hAnsi="Times New Roman" w:cs="Times New Roman"/>
          <w:color w:val="000000"/>
          <w:sz w:val="28"/>
          <w:szCs w:val="28"/>
          <w:lang w:val="uz-Cyrl-UZ"/>
        </w:rPr>
        <w:t>и</w:t>
      </w:r>
      <w:r w:rsidR="00E90657" w:rsidRPr="00766090">
        <w:rPr>
          <w:rFonts w:ascii="Times New Roman" w:hAnsi="Times New Roman" w:cs="Times New Roman"/>
          <w:color w:val="000000"/>
          <w:sz w:val="28"/>
          <w:szCs w:val="28"/>
          <w:lang w:val="uz-Cyrl-UZ"/>
        </w:rPr>
        <w:t>да юзага келаётган муаммолар илгари сурилди.</w:t>
      </w:r>
    </w:p>
    <w:p w:rsidR="001C4DC4" w:rsidRPr="00766090" w:rsidRDefault="00BD6A3A" w:rsidP="00524DF8">
      <w:pPr>
        <w:spacing w:after="0" w:line="276" w:lineRule="auto"/>
        <w:ind w:firstLine="567"/>
        <w:jc w:val="both"/>
        <w:rPr>
          <w:rFonts w:ascii="Times New Roman" w:hAnsi="Times New Roman" w:cs="Times New Roman"/>
          <w:color w:val="000000"/>
          <w:sz w:val="28"/>
          <w:szCs w:val="28"/>
          <w:lang w:val="uz-Cyrl-UZ"/>
        </w:rPr>
      </w:pPr>
      <w:r w:rsidRPr="00766090">
        <w:rPr>
          <w:rFonts w:ascii="Times New Roman" w:hAnsi="Times New Roman" w:cs="Times New Roman"/>
          <w:color w:val="000000"/>
          <w:sz w:val="28"/>
          <w:szCs w:val="28"/>
          <w:lang w:val="uz-Cyrl-UZ"/>
        </w:rPr>
        <w:lastRenderedPageBreak/>
        <w:t>Хусусан, тадбиркорлар томонидан ишлаб чиқарилган маҳсулотларни халқаро онлайн интернет магазинларида</w:t>
      </w:r>
      <w:r w:rsidR="00F14D1A">
        <w:rPr>
          <w:rFonts w:ascii="Times New Roman" w:hAnsi="Times New Roman" w:cs="Times New Roman"/>
          <w:color w:val="000000"/>
          <w:sz w:val="28"/>
          <w:szCs w:val="28"/>
          <w:lang w:val="uz-Cyrl-UZ"/>
        </w:rPr>
        <w:t xml:space="preserve"> хорижлик харидорларга</w:t>
      </w:r>
      <w:r w:rsidRPr="00766090">
        <w:rPr>
          <w:rFonts w:ascii="Times New Roman" w:hAnsi="Times New Roman" w:cs="Times New Roman"/>
          <w:color w:val="000000"/>
          <w:sz w:val="28"/>
          <w:szCs w:val="28"/>
          <w:lang w:val="uz-Cyrl-UZ"/>
        </w:rPr>
        <w:t xml:space="preserve"> </w:t>
      </w:r>
      <w:r w:rsidR="00F14D1A">
        <w:rPr>
          <w:rFonts w:ascii="Times New Roman" w:hAnsi="Times New Roman" w:cs="Times New Roman"/>
          <w:color w:val="000000"/>
          <w:sz w:val="28"/>
          <w:szCs w:val="28"/>
          <w:lang w:val="uz-Cyrl-UZ"/>
        </w:rPr>
        <w:t xml:space="preserve">тўғридан-тўғри </w:t>
      </w:r>
      <w:r w:rsidRPr="00766090">
        <w:rPr>
          <w:rFonts w:ascii="Times New Roman" w:hAnsi="Times New Roman" w:cs="Times New Roman"/>
          <w:color w:val="000000"/>
          <w:sz w:val="28"/>
          <w:szCs w:val="28"/>
          <w:lang w:val="uz-Cyrl-UZ"/>
        </w:rPr>
        <w:t xml:space="preserve">сотиш бўйича банк тизимларида қатор муаммолар </w:t>
      </w:r>
      <w:r w:rsidR="00F14D1A">
        <w:rPr>
          <w:rFonts w:ascii="Times New Roman" w:hAnsi="Times New Roman" w:cs="Times New Roman"/>
          <w:color w:val="000000"/>
          <w:sz w:val="28"/>
          <w:szCs w:val="28"/>
          <w:lang w:val="uz-Cyrl-UZ"/>
        </w:rPr>
        <w:t>мавжудлиги</w:t>
      </w:r>
      <w:r w:rsidRPr="00766090">
        <w:rPr>
          <w:rFonts w:ascii="Times New Roman" w:hAnsi="Times New Roman" w:cs="Times New Roman"/>
          <w:color w:val="000000"/>
          <w:sz w:val="28"/>
          <w:szCs w:val="28"/>
          <w:lang w:val="uz-Cyrl-UZ"/>
        </w:rPr>
        <w:t xml:space="preserve"> маълум бўлмоқда. Бунда</w:t>
      </w:r>
      <w:r w:rsidR="00CC16F8">
        <w:rPr>
          <w:rFonts w:ascii="Times New Roman" w:hAnsi="Times New Roman" w:cs="Times New Roman"/>
          <w:color w:val="000000"/>
          <w:sz w:val="28"/>
          <w:szCs w:val="28"/>
          <w:lang w:val="uz-Cyrl-UZ"/>
        </w:rPr>
        <w:t xml:space="preserve">н ташқари, фуқаролар томонидан </w:t>
      </w:r>
      <w:r w:rsidR="00CC16F8" w:rsidRPr="00CC16F8">
        <w:rPr>
          <w:rFonts w:ascii="Times New Roman" w:hAnsi="Times New Roman" w:cs="Times New Roman"/>
          <w:color w:val="000000"/>
          <w:sz w:val="28"/>
          <w:szCs w:val="28"/>
          <w:lang w:val="uz-Cyrl-UZ"/>
        </w:rPr>
        <w:t>V</w:t>
      </w:r>
      <w:r w:rsidRPr="00766090">
        <w:rPr>
          <w:rFonts w:ascii="Times New Roman" w:hAnsi="Times New Roman" w:cs="Times New Roman"/>
          <w:color w:val="000000"/>
          <w:sz w:val="28"/>
          <w:szCs w:val="28"/>
          <w:lang w:val="uz-Cyrl-UZ"/>
        </w:rPr>
        <w:t xml:space="preserve">isa пластик карталари орқали хорижий банкларнинг пластик карталарига пул ўтказиш имкони йўқлиги </w:t>
      </w:r>
      <w:r w:rsidRPr="00766090">
        <w:rPr>
          <w:rFonts w:ascii="Times New Roman" w:hAnsi="Times New Roman" w:cs="Times New Roman"/>
          <w:i/>
          <w:color w:val="000000"/>
          <w:sz w:val="28"/>
          <w:szCs w:val="28"/>
          <w:lang w:val="uz-Cyrl-UZ"/>
        </w:rPr>
        <w:t>(амалдаги қонунчилик бўйича фуқаро пластик картада исталган ҳажмдаги маблағни олиб чиқиб кетиш ҳуқуқига эга)</w:t>
      </w:r>
      <w:r w:rsidRPr="00766090">
        <w:rPr>
          <w:rFonts w:ascii="Times New Roman" w:hAnsi="Times New Roman" w:cs="Times New Roman"/>
          <w:color w:val="000000"/>
          <w:sz w:val="28"/>
          <w:szCs w:val="28"/>
          <w:lang w:val="uz-Cyrl-UZ"/>
        </w:rPr>
        <w:t xml:space="preserve"> ҳам бир қанча ноқулайликларни келтириб чиқармоқда.</w:t>
      </w:r>
    </w:p>
    <w:p w:rsidR="00BD6A3A" w:rsidRPr="00766090" w:rsidRDefault="00A27084" w:rsidP="00524DF8">
      <w:pPr>
        <w:spacing w:after="0" w:line="276" w:lineRule="auto"/>
        <w:ind w:firstLine="567"/>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 xml:space="preserve">Фуқаролар ва тадбиркорларнинг мурожаатларини кўриб чиқиш ҳамда </w:t>
      </w:r>
      <w:r w:rsidR="00BD6A3A" w:rsidRPr="00766090">
        <w:rPr>
          <w:rFonts w:ascii="Times New Roman" w:hAnsi="Times New Roman" w:cs="Times New Roman"/>
          <w:color w:val="000000"/>
          <w:sz w:val="28"/>
          <w:szCs w:val="28"/>
          <w:lang w:val="uz-Cyrl-UZ"/>
        </w:rPr>
        <w:t xml:space="preserve">қонуний тартибда ҳал этиш мақсадида, </w:t>
      </w:r>
      <w:r>
        <w:rPr>
          <w:rFonts w:ascii="Times New Roman" w:hAnsi="Times New Roman" w:cs="Times New Roman"/>
          <w:color w:val="000000"/>
          <w:sz w:val="28"/>
          <w:szCs w:val="28"/>
          <w:lang w:val="uz-Cyrl-UZ"/>
        </w:rPr>
        <w:t xml:space="preserve">Сиздан </w:t>
      </w:r>
      <w:r w:rsidR="00BD6A3A" w:rsidRPr="00766090">
        <w:rPr>
          <w:rFonts w:ascii="Times New Roman" w:hAnsi="Times New Roman" w:cs="Times New Roman"/>
          <w:color w:val="000000"/>
          <w:sz w:val="28"/>
          <w:szCs w:val="28"/>
          <w:lang w:val="uz-Cyrl-UZ"/>
        </w:rPr>
        <w:t>Ўзбекистон Республикасининг 2002 йил 12 декабр кун</w:t>
      </w:r>
      <w:r>
        <w:rPr>
          <w:rFonts w:ascii="Times New Roman" w:hAnsi="Times New Roman" w:cs="Times New Roman"/>
          <w:color w:val="000000"/>
          <w:sz w:val="28"/>
          <w:szCs w:val="28"/>
          <w:lang w:val="uz-Cyrl-UZ"/>
        </w:rPr>
        <w:t>ги</w:t>
      </w:r>
      <w:r w:rsidR="00BD6A3A" w:rsidRPr="00766090">
        <w:rPr>
          <w:rFonts w:ascii="Times New Roman" w:hAnsi="Times New Roman" w:cs="Times New Roman"/>
          <w:color w:val="000000"/>
          <w:sz w:val="28"/>
          <w:szCs w:val="28"/>
          <w:lang w:val="uz-Cyrl-UZ"/>
        </w:rPr>
        <w:t xml:space="preserve"> “Ўзбекистон Республикасининг</w:t>
      </w:r>
      <w:r>
        <w:rPr>
          <w:rFonts w:ascii="Times New Roman" w:hAnsi="Times New Roman" w:cs="Times New Roman"/>
          <w:color w:val="000000"/>
          <w:sz w:val="28"/>
          <w:szCs w:val="28"/>
          <w:lang w:val="uz-Cyrl-UZ"/>
        </w:rPr>
        <w:t xml:space="preserve"> </w:t>
      </w:r>
      <w:r w:rsidR="00BD6A3A" w:rsidRPr="00766090">
        <w:rPr>
          <w:rFonts w:ascii="Times New Roman" w:hAnsi="Times New Roman" w:cs="Times New Roman"/>
          <w:color w:val="000000"/>
          <w:sz w:val="28"/>
          <w:szCs w:val="28"/>
          <w:lang w:val="uz-Cyrl-UZ"/>
        </w:rPr>
        <w:t>Олий Мажлис Қонунчилик палатаси тўғрисида”ги 434-II-сон</w:t>
      </w:r>
      <w:r>
        <w:rPr>
          <w:rFonts w:ascii="Times New Roman" w:hAnsi="Times New Roman" w:cs="Times New Roman"/>
          <w:color w:val="000000"/>
          <w:sz w:val="28"/>
          <w:szCs w:val="28"/>
          <w:lang w:val="uz-Cyrl-UZ"/>
        </w:rPr>
        <w:t>ли</w:t>
      </w:r>
      <w:r w:rsidR="00BD6A3A" w:rsidRPr="00766090">
        <w:rPr>
          <w:rFonts w:ascii="Times New Roman" w:hAnsi="Times New Roman" w:cs="Times New Roman"/>
          <w:color w:val="000000"/>
          <w:sz w:val="28"/>
          <w:szCs w:val="28"/>
          <w:lang w:val="uz-Cyrl-UZ"/>
        </w:rPr>
        <w:t xml:space="preserve"> </w:t>
      </w:r>
      <w:r w:rsidR="00BB23F9" w:rsidRPr="00766090">
        <w:rPr>
          <w:rFonts w:ascii="Times New Roman" w:hAnsi="Times New Roman" w:cs="Times New Roman"/>
          <w:color w:val="000000"/>
          <w:sz w:val="28"/>
          <w:szCs w:val="28"/>
          <w:lang w:val="uz-Cyrl-UZ"/>
        </w:rPr>
        <w:t>Конституцияв</w:t>
      </w:r>
      <w:r w:rsidR="00CC16F8">
        <w:rPr>
          <w:rFonts w:ascii="Times New Roman" w:hAnsi="Times New Roman" w:cs="Times New Roman"/>
          <w:color w:val="000000"/>
          <w:sz w:val="28"/>
          <w:szCs w:val="28"/>
          <w:lang w:val="uz-Cyrl-UZ"/>
        </w:rPr>
        <w:t>ий қонунининг 12-моддасига асосан</w:t>
      </w:r>
      <w:r w:rsidR="00BB23F9" w:rsidRPr="00766090">
        <w:rPr>
          <w:rFonts w:ascii="Times New Roman" w:hAnsi="Times New Roman" w:cs="Times New Roman"/>
          <w:color w:val="000000"/>
          <w:sz w:val="28"/>
          <w:szCs w:val="28"/>
          <w:lang w:val="uz-Cyrl-UZ"/>
        </w:rPr>
        <w:t xml:space="preserve"> қуйидаги </w:t>
      </w:r>
      <w:r w:rsidR="00CC16F8">
        <w:rPr>
          <w:rFonts w:ascii="Times New Roman" w:hAnsi="Times New Roman" w:cs="Times New Roman"/>
          <w:color w:val="000000"/>
          <w:sz w:val="28"/>
          <w:szCs w:val="28"/>
          <w:lang w:val="uz-Cyrl-UZ"/>
        </w:rPr>
        <w:t xml:space="preserve">масалалар бўйича </w:t>
      </w:r>
      <w:r w:rsidR="00BB23F9" w:rsidRPr="00766090">
        <w:rPr>
          <w:rFonts w:ascii="Times New Roman" w:hAnsi="Times New Roman" w:cs="Times New Roman"/>
          <w:color w:val="000000"/>
          <w:sz w:val="28"/>
          <w:szCs w:val="28"/>
          <w:lang w:val="uz-Cyrl-UZ"/>
        </w:rPr>
        <w:t xml:space="preserve"> </w:t>
      </w:r>
      <w:r w:rsidR="00CC16F8" w:rsidRPr="00CC16F8">
        <w:rPr>
          <w:rFonts w:ascii="Times New Roman" w:hAnsi="Times New Roman" w:cs="Times New Roman"/>
          <w:b/>
          <w:color w:val="000000"/>
          <w:sz w:val="28"/>
          <w:szCs w:val="28"/>
          <w:u w:val="single"/>
          <w:lang w:val="uz-Cyrl-UZ"/>
        </w:rPr>
        <w:t xml:space="preserve">15 кун муддатда асосланган тушунтириш беришингиз ёки нуқтаи назарингизни </w:t>
      </w:r>
      <w:r w:rsidR="00BB23F9" w:rsidRPr="00CC16F8">
        <w:rPr>
          <w:rFonts w:ascii="Times New Roman" w:hAnsi="Times New Roman" w:cs="Times New Roman"/>
          <w:b/>
          <w:color w:val="000000"/>
          <w:sz w:val="28"/>
          <w:szCs w:val="28"/>
          <w:u w:val="single"/>
          <w:lang w:val="uz-Cyrl-UZ"/>
        </w:rPr>
        <w:t xml:space="preserve"> </w:t>
      </w:r>
      <w:r w:rsidR="00CC16F8" w:rsidRPr="00CC16F8">
        <w:rPr>
          <w:rFonts w:ascii="Times New Roman" w:hAnsi="Times New Roman" w:cs="Times New Roman"/>
          <w:b/>
          <w:color w:val="000000"/>
          <w:sz w:val="28"/>
          <w:szCs w:val="28"/>
          <w:u w:val="single"/>
          <w:lang w:val="uz-Cyrl-UZ"/>
        </w:rPr>
        <w:t>баён этишингизни сўрайман</w:t>
      </w:r>
      <w:r w:rsidR="00CC16F8">
        <w:rPr>
          <w:rFonts w:ascii="Times New Roman" w:hAnsi="Times New Roman" w:cs="Times New Roman"/>
          <w:color w:val="000000"/>
          <w:sz w:val="28"/>
          <w:szCs w:val="28"/>
          <w:lang w:val="uz-Cyrl-UZ"/>
        </w:rPr>
        <w:t>:</w:t>
      </w:r>
    </w:p>
    <w:p w:rsidR="00BB23F9" w:rsidRPr="00714C9B" w:rsidRDefault="00BB23F9" w:rsidP="00714C9B">
      <w:pPr>
        <w:pStyle w:val="a3"/>
        <w:numPr>
          <w:ilvl w:val="0"/>
          <w:numId w:val="1"/>
        </w:numPr>
        <w:tabs>
          <w:tab w:val="left" w:pos="851"/>
        </w:tabs>
        <w:spacing w:after="0" w:line="276" w:lineRule="auto"/>
        <w:ind w:left="0" w:firstLine="567"/>
        <w:jc w:val="both"/>
        <w:rPr>
          <w:rFonts w:ascii="Times New Roman" w:hAnsi="Times New Roman" w:cs="Times New Roman"/>
          <w:color w:val="000000"/>
          <w:sz w:val="28"/>
          <w:szCs w:val="28"/>
          <w:lang w:val="uz-Cyrl-UZ"/>
        </w:rPr>
      </w:pPr>
      <w:r w:rsidRPr="00766090">
        <w:rPr>
          <w:rFonts w:ascii="Times New Roman" w:hAnsi="Times New Roman" w:cs="Times New Roman"/>
          <w:color w:val="000000"/>
          <w:sz w:val="28"/>
          <w:szCs w:val="28"/>
          <w:lang w:val="uz-Cyrl-UZ"/>
        </w:rPr>
        <w:t>Ўзбекистон Республикасида амал қилаётган маҳаллий ва халқаро тўлов</w:t>
      </w:r>
      <w:r w:rsidR="00714C9B">
        <w:rPr>
          <w:rFonts w:ascii="Times New Roman" w:hAnsi="Times New Roman" w:cs="Times New Roman"/>
          <w:color w:val="000000"/>
          <w:sz w:val="28"/>
          <w:szCs w:val="28"/>
          <w:lang w:val="uz-Cyrl-UZ"/>
        </w:rPr>
        <w:t xml:space="preserve"> </w:t>
      </w:r>
      <w:r w:rsidRPr="00766090">
        <w:rPr>
          <w:rFonts w:ascii="Times New Roman" w:hAnsi="Times New Roman" w:cs="Times New Roman"/>
          <w:color w:val="000000"/>
          <w:sz w:val="28"/>
          <w:szCs w:val="28"/>
          <w:lang w:val="uz-Cyrl-UZ"/>
        </w:rPr>
        <w:t xml:space="preserve"> ҳамда пул ўтказиш тизимлари </w:t>
      </w:r>
      <w:r w:rsidR="00714C9B">
        <w:rPr>
          <w:rFonts w:ascii="Times New Roman" w:hAnsi="Times New Roman" w:cs="Times New Roman"/>
          <w:color w:val="000000"/>
          <w:sz w:val="28"/>
          <w:szCs w:val="28"/>
          <w:lang w:val="uz-Cyrl-UZ"/>
        </w:rPr>
        <w:t>тўғрисида</w:t>
      </w:r>
      <w:r w:rsidRPr="00766090">
        <w:rPr>
          <w:rFonts w:ascii="Times New Roman" w:hAnsi="Times New Roman" w:cs="Times New Roman"/>
          <w:color w:val="000000"/>
          <w:sz w:val="28"/>
          <w:szCs w:val="28"/>
          <w:lang w:val="uz-Cyrl-UZ"/>
        </w:rPr>
        <w:t>;</w:t>
      </w:r>
    </w:p>
    <w:p w:rsidR="00BB23F9" w:rsidRPr="00766090" w:rsidRDefault="00BB23F9" w:rsidP="00524DF8">
      <w:pPr>
        <w:pStyle w:val="a3"/>
        <w:numPr>
          <w:ilvl w:val="0"/>
          <w:numId w:val="1"/>
        </w:numPr>
        <w:tabs>
          <w:tab w:val="left" w:pos="851"/>
        </w:tabs>
        <w:spacing w:after="0" w:line="276" w:lineRule="auto"/>
        <w:ind w:left="0" w:firstLine="567"/>
        <w:jc w:val="both"/>
        <w:rPr>
          <w:rFonts w:ascii="Times New Roman" w:hAnsi="Times New Roman" w:cs="Times New Roman"/>
          <w:color w:val="000000"/>
          <w:sz w:val="28"/>
          <w:szCs w:val="28"/>
          <w:lang w:val="uz-Cyrl-UZ"/>
        </w:rPr>
      </w:pPr>
      <w:r w:rsidRPr="00766090">
        <w:rPr>
          <w:rFonts w:ascii="Times New Roman" w:hAnsi="Times New Roman" w:cs="Times New Roman"/>
          <w:color w:val="000000"/>
          <w:sz w:val="28"/>
          <w:szCs w:val="28"/>
          <w:lang w:val="uz-Cyrl-UZ"/>
        </w:rPr>
        <w:t xml:space="preserve">Ўзбекистон Республикасида </w:t>
      </w:r>
      <w:r w:rsidR="00163EED" w:rsidRPr="00766090">
        <w:rPr>
          <w:rFonts w:ascii="Times New Roman" w:hAnsi="Times New Roman" w:cs="Times New Roman"/>
          <w:i/>
          <w:color w:val="000000"/>
          <w:sz w:val="28"/>
          <w:szCs w:val="28"/>
          <w:lang w:val="uz-Cyrl-UZ"/>
        </w:rPr>
        <w:t>“</w:t>
      </w:r>
      <w:r w:rsidR="00163EED" w:rsidRPr="00766090">
        <w:rPr>
          <w:rFonts w:ascii="Times New Roman" w:hAnsi="Times New Roman" w:cs="Times New Roman"/>
          <w:i/>
          <w:sz w:val="28"/>
          <w:szCs w:val="28"/>
          <w:lang w:val="uz-Cyrl-UZ"/>
        </w:rPr>
        <w:t>P</w:t>
      </w:r>
      <w:r w:rsidRPr="00766090">
        <w:rPr>
          <w:rFonts w:ascii="Times New Roman" w:hAnsi="Times New Roman" w:cs="Times New Roman"/>
          <w:i/>
          <w:sz w:val="28"/>
          <w:szCs w:val="28"/>
          <w:lang w:val="uz-Cyrl-UZ"/>
        </w:rPr>
        <w:t>ay</w:t>
      </w:r>
      <w:r w:rsidR="00163EED" w:rsidRPr="00766090">
        <w:rPr>
          <w:rFonts w:ascii="Times New Roman" w:hAnsi="Times New Roman" w:cs="Times New Roman"/>
          <w:i/>
          <w:sz w:val="28"/>
          <w:szCs w:val="28"/>
          <w:lang w:val="uz-Cyrl-UZ"/>
        </w:rPr>
        <w:t>P</w:t>
      </w:r>
      <w:r w:rsidRPr="00766090">
        <w:rPr>
          <w:rFonts w:ascii="Times New Roman" w:hAnsi="Times New Roman" w:cs="Times New Roman"/>
          <w:i/>
          <w:sz w:val="28"/>
          <w:szCs w:val="28"/>
          <w:lang w:val="uz-Cyrl-UZ"/>
        </w:rPr>
        <w:t>al</w:t>
      </w:r>
      <w:r w:rsidR="00163EED" w:rsidRPr="00766090">
        <w:rPr>
          <w:rFonts w:ascii="Times New Roman" w:hAnsi="Times New Roman" w:cs="Times New Roman"/>
          <w:i/>
          <w:sz w:val="28"/>
          <w:szCs w:val="28"/>
          <w:lang w:val="uz-Cyrl-UZ"/>
        </w:rPr>
        <w:t>”</w:t>
      </w:r>
      <w:r w:rsidR="000F48C4" w:rsidRPr="00766090">
        <w:rPr>
          <w:rFonts w:ascii="Times New Roman" w:hAnsi="Times New Roman" w:cs="Times New Roman"/>
          <w:sz w:val="28"/>
          <w:szCs w:val="28"/>
          <w:lang w:val="uz-Cyrl-UZ"/>
        </w:rPr>
        <w:t xml:space="preserve"> каби халқаро</w:t>
      </w:r>
      <w:r w:rsidRPr="00766090">
        <w:rPr>
          <w:rFonts w:ascii="Times New Roman" w:hAnsi="Times New Roman" w:cs="Times New Roman"/>
          <w:sz w:val="28"/>
          <w:szCs w:val="28"/>
          <w:lang w:val="uz-Cyrl-UZ"/>
        </w:rPr>
        <w:t xml:space="preserve"> </w:t>
      </w:r>
      <w:r w:rsidR="00CC16F8">
        <w:rPr>
          <w:rFonts w:ascii="Times New Roman" w:hAnsi="Times New Roman" w:cs="Times New Roman"/>
          <w:sz w:val="28"/>
          <w:szCs w:val="28"/>
          <w:lang w:val="uz-Cyrl-UZ"/>
        </w:rPr>
        <w:t xml:space="preserve">онлайн </w:t>
      </w:r>
      <w:r w:rsidRPr="00766090">
        <w:rPr>
          <w:rFonts w:ascii="Times New Roman" w:hAnsi="Times New Roman" w:cs="Times New Roman"/>
          <w:sz w:val="28"/>
          <w:szCs w:val="28"/>
          <w:lang w:val="uz-Cyrl-UZ"/>
        </w:rPr>
        <w:t>тўлов тизим</w:t>
      </w:r>
      <w:r w:rsidR="000F48C4" w:rsidRPr="00766090">
        <w:rPr>
          <w:rFonts w:ascii="Times New Roman" w:hAnsi="Times New Roman" w:cs="Times New Roman"/>
          <w:sz w:val="28"/>
          <w:szCs w:val="28"/>
          <w:lang w:val="uz-Cyrl-UZ"/>
        </w:rPr>
        <w:t>лари</w:t>
      </w:r>
      <w:r w:rsidRPr="00766090">
        <w:rPr>
          <w:rFonts w:ascii="Times New Roman" w:hAnsi="Times New Roman" w:cs="Times New Roman"/>
          <w:sz w:val="28"/>
          <w:szCs w:val="28"/>
          <w:lang w:val="uz-Cyrl-UZ"/>
        </w:rPr>
        <w:t xml:space="preserve"> </w:t>
      </w:r>
      <w:r w:rsidR="000F48C4" w:rsidRPr="00766090">
        <w:rPr>
          <w:rFonts w:ascii="Times New Roman" w:hAnsi="Times New Roman" w:cs="Times New Roman"/>
          <w:sz w:val="28"/>
          <w:szCs w:val="28"/>
          <w:lang w:val="uz-Cyrl-UZ"/>
        </w:rPr>
        <w:t xml:space="preserve"> </w:t>
      </w:r>
      <w:r w:rsidRPr="00766090">
        <w:rPr>
          <w:rFonts w:ascii="Times New Roman" w:hAnsi="Times New Roman" w:cs="Times New Roman"/>
          <w:sz w:val="28"/>
          <w:szCs w:val="28"/>
          <w:lang w:val="uz-Cyrl-UZ"/>
        </w:rPr>
        <w:t>жорий этилмаганлигининг сабаблари ҳамда уни жорий этиш учун қонуний асосланган таклифлар;</w:t>
      </w:r>
    </w:p>
    <w:p w:rsidR="001A0E20" w:rsidRPr="00766090" w:rsidRDefault="00F14D1A" w:rsidP="00524DF8">
      <w:pPr>
        <w:pStyle w:val="a3"/>
        <w:numPr>
          <w:ilvl w:val="0"/>
          <w:numId w:val="1"/>
        </w:numPr>
        <w:tabs>
          <w:tab w:val="left" w:pos="851"/>
        </w:tabs>
        <w:spacing w:after="0" w:line="276" w:lineRule="auto"/>
        <w:ind w:left="0" w:firstLine="567"/>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Ўзбекистонда интерне</w:t>
      </w:r>
      <w:r w:rsidR="00163EED" w:rsidRPr="00766090">
        <w:rPr>
          <w:rFonts w:ascii="Times New Roman" w:hAnsi="Times New Roman" w:cs="Times New Roman"/>
          <w:color w:val="000000"/>
          <w:sz w:val="28"/>
          <w:szCs w:val="28"/>
          <w:lang w:val="uz-Cyrl-UZ"/>
        </w:rPr>
        <w:t xml:space="preserve">т-эквайринг тизими </w:t>
      </w:r>
      <w:r w:rsidR="00714C9B">
        <w:rPr>
          <w:rFonts w:ascii="Times New Roman" w:hAnsi="Times New Roman" w:cs="Times New Roman"/>
          <w:color w:val="000000"/>
          <w:sz w:val="28"/>
          <w:szCs w:val="28"/>
          <w:lang w:val="uz-Cyrl-UZ"/>
        </w:rPr>
        <w:t xml:space="preserve">жорий этилган тижорат банклари </w:t>
      </w:r>
      <w:r w:rsidR="001A0E20" w:rsidRPr="00766090">
        <w:rPr>
          <w:rFonts w:ascii="Times New Roman" w:hAnsi="Times New Roman" w:cs="Times New Roman"/>
          <w:color w:val="000000"/>
          <w:sz w:val="28"/>
          <w:szCs w:val="28"/>
          <w:lang w:val="uz-Cyrl-UZ"/>
        </w:rPr>
        <w:t xml:space="preserve">ҳамда </w:t>
      </w:r>
      <w:r w:rsidR="00714C9B">
        <w:rPr>
          <w:rFonts w:ascii="Times New Roman" w:hAnsi="Times New Roman" w:cs="Times New Roman"/>
          <w:color w:val="000000"/>
          <w:sz w:val="28"/>
          <w:szCs w:val="28"/>
          <w:lang w:val="uz-Cyrl-UZ"/>
        </w:rPr>
        <w:t>бошқа</w:t>
      </w:r>
      <w:r w:rsidR="001A0E20" w:rsidRPr="00766090">
        <w:rPr>
          <w:rFonts w:ascii="Times New Roman" w:hAnsi="Times New Roman" w:cs="Times New Roman"/>
          <w:color w:val="000000"/>
          <w:sz w:val="28"/>
          <w:szCs w:val="28"/>
          <w:lang w:val="uz-Cyrl-UZ"/>
        </w:rPr>
        <w:t xml:space="preserve"> тижорат банкларида бу тизим жорий этилмаганлиги сабаблари;</w:t>
      </w:r>
    </w:p>
    <w:p w:rsidR="00714C9B" w:rsidRDefault="001A0E20" w:rsidP="00524DF8">
      <w:pPr>
        <w:pStyle w:val="a3"/>
        <w:numPr>
          <w:ilvl w:val="0"/>
          <w:numId w:val="1"/>
        </w:numPr>
        <w:tabs>
          <w:tab w:val="left" w:pos="851"/>
        </w:tabs>
        <w:spacing w:after="0" w:line="276" w:lineRule="auto"/>
        <w:ind w:left="0" w:firstLine="567"/>
        <w:jc w:val="both"/>
        <w:rPr>
          <w:rFonts w:ascii="Times New Roman" w:hAnsi="Times New Roman" w:cs="Times New Roman"/>
          <w:color w:val="000000"/>
          <w:sz w:val="28"/>
          <w:szCs w:val="28"/>
          <w:lang w:val="uz-Cyrl-UZ"/>
        </w:rPr>
      </w:pPr>
      <w:r w:rsidRPr="00766090">
        <w:rPr>
          <w:rFonts w:ascii="Times New Roman" w:hAnsi="Times New Roman" w:cs="Times New Roman"/>
          <w:color w:val="000000"/>
          <w:sz w:val="28"/>
          <w:szCs w:val="28"/>
          <w:lang w:val="uz-Cyrl-UZ"/>
        </w:rPr>
        <w:t xml:space="preserve">Маҳаллий пластик карточкалардан пул маблағларини </w:t>
      </w:r>
      <w:r w:rsidRPr="00766090">
        <w:rPr>
          <w:rFonts w:ascii="Times New Roman" w:hAnsi="Times New Roman" w:cs="Times New Roman"/>
          <w:i/>
          <w:color w:val="000000"/>
          <w:sz w:val="28"/>
          <w:szCs w:val="28"/>
          <w:lang w:val="uz-Cyrl-UZ"/>
        </w:rPr>
        <w:t>(миллий ва хорижий валюталар)</w:t>
      </w:r>
      <w:r w:rsidRPr="00766090">
        <w:rPr>
          <w:rFonts w:ascii="Times New Roman" w:hAnsi="Times New Roman" w:cs="Times New Roman"/>
          <w:color w:val="000000"/>
          <w:sz w:val="28"/>
          <w:szCs w:val="28"/>
          <w:lang w:val="uz-Cyrl-UZ"/>
        </w:rPr>
        <w:t xml:space="preserve"> нақдлаштириш мақсадида республикамиз бўйлаб ўрнатилган банкоматлар сони</w:t>
      </w:r>
      <w:r w:rsidR="00714C9B">
        <w:rPr>
          <w:rFonts w:ascii="Times New Roman" w:hAnsi="Times New Roman" w:cs="Times New Roman"/>
          <w:color w:val="000000"/>
          <w:sz w:val="28"/>
          <w:szCs w:val="28"/>
          <w:lang w:val="uz-Cyrl-UZ"/>
        </w:rPr>
        <w:t xml:space="preserve">, шунингдек, банкомат ўрнатиш ва фойдаланиш ҳаражатларининг </w:t>
      </w:r>
      <w:r w:rsidR="00714C9B">
        <w:rPr>
          <w:rFonts w:ascii="Times New Roman" w:hAnsi="Times New Roman" w:cs="Times New Roman"/>
          <w:color w:val="000000"/>
          <w:sz w:val="28"/>
          <w:szCs w:val="28"/>
          <w:lang w:val="uz-Cyrl-UZ"/>
        </w:rPr>
        <w:t>ўртача</w:t>
      </w:r>
      <w:r w:rsidRPr="00766090">
        <w:rPr>
          <w:rFonts w:ascii="Times New Roman" w:hAnsi="Times New Roman" w:cs="Times New Roman"/>
          <w:color w:val="000000"/>
          <w:sz w:val="28"/>
          <w:szCs w:val="28"/>
          <w:lang w:val="uz-Cyrl-UZ"/>
        </w:rPr>
        <w:t xml:space="preserve"> </w:t>
      </w:r>
      <w:r w:rsidR="00714C9B">
        <w:rPr>
          <w:rFonts w:ascii="Times New Roman" w:hAnsi="Times New Roman" w:cs="Times New Roman"/>
          <w:color w:val="000000"/>
          <w:sz w:val="28"/>
          <w:szCs w:val="28"/>
          <w:lang w:val="uz-Cyrl-UZ"/>
        </w:rPr>
        <w:t>миқдори ва амортизация муддати;</w:t>
      </w:r>
    </w:p>
    <w:p w:rsidR="00360AD1" w:rsidRPr="00766090" w:rsidRDefault="00714C9B" w:rsidP="00524DF8">
      <w:pPr>
        <w:pStyle w:val="a3"/>
        <w:numPr>
          <w:ilvl w:val="0"/>
          <w:numId w:val="1"/>
        </w:numPr>
        <w:tabs>
          <w:tab w:val="left" w:pos="851"/>
        </w:tabs>
        <w:spacing w:after="0" w:line="276" w:lineRule="auto"/>
        <w:ind w:left="0" w:firstLine="567"/>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Республика бўйича ўрнатилган банкоматлар</w:t>
      </w:r>
      <w:r w:rsidR="00CA0D32">
        <w:rPr>
          <w:rFonts w:ascii="Times New Roman" w:hAnsi="Times New Roman" w:cs="Times New Roman"/>
          <w:color w:val="000000"/>
          <w:sz w:val="28"/>
          <w:szCs w:val="28"/>
          <w:lang w:val="uz-Cyrl-UZ"/>
        </w:rPr>
        <w:t xml:space="preserve"> </w:t>
      </w:r>
      <w:r w:rsidR="00CA0D32" w:rsidRPr="00766090">
        <w:rPr>
          <w:rFonts w:ascii="Times New Roman" w:hAnsi="Times New Roman" w:cs="Times New Roman"/>
          <w:i/>
          <w:color w:val="000000"/>
          <w:sz w:val="28"/>
          <w:szCs w:val="28"/>
          <w:lang w:val="uz-Cyrl-UZ"/>
        </w:rPr>
        <w:t>(ҳудудлар ва банклар кесимида)</w:t>
      </w:r>
      <w:r w:rsidR="00CA0D32">
        <w:rPr>
          <w:rFonts w:ascii="Times New Roman" w:hAnsi="Times New Roman" w:cs="Times New Roman"/>
          <w:i/>
          <w:color w:val="000000"/>
          <w:sz w:val="28"/>
          <w:szCs w:val="28"/>
          <w:lang w:val="uz-Cyrl-UZ"/>
        </w:rPr>
        <w:t xml:space="preserve"> </w:t>
      </w:r>
      <w:r w:rsidR="001A0E20" w:rsidRPr="00766090">
        <w:rPr>
          <w:rFonts w:ascii="Times New Roman" w:hAnsi="Times New Roman" w:cs="Times New Roman"/>
          <w:color w:val="000000"/>
          <w:sz w:val="28"/>
          <w:szCs w:val="28"/>
          <w:lang w:val="uz-Cyrl-UZ"/>
        </w:rPr>
        <w:t xml:space="preserve">орқали </w:t>
      </w:r>
      <w:r w:rsidR="00F14D1A">
        <w:rPr>
          <w:rFonts w:ascii="Times New Roman" w:hAnsi="Times New Roman" w:cs="Times New Roman"/>
          <w:color w:val="000000"/>
          <w:sz w:val="28"/>
          <w:szCs w:val="28"/>
          <w:lang w:val="uz-Cyrl-UZ"/>
        </w:rPr>
        <w:t>2019 йил ҳамда жорий</w:t>
      </w:r>
      <w:r w:rsidR="001A0E20" w:rsidRPr="00766090">
        <w:rPr>
          <w:rFonts w:ascii="Times New Roman" w:hAnsi="Times New Roman" w:cs="Times New Roman"/>
          <w:color w:val="000000"/>
          <w:sz w:val="28"/>
          <w:szCs w:val="28"/>
          <w:lang w:val="uz-Cyrl-UZ"/>
        </w:rPr>
        <w:t xml:space="preserve"> йил</w:t>
      </w:r>
      <w:r w:rsidR="00F14D1A">
        <w:rPr>
          <w:rFonts w:ascii="Times New Roman" w:hAnsi="Times New Roman" w:cs="Times New Roman"/>
          <w:color w:val="000000"/>
          <w:sz w:val="28"/>
          <w:szCs w:val="28"/>
          <w:lang w:val="uz-Cyrl-UZ"/>
        </w:rPr>
        <w:t xml:space="preserve">нинг </w:t>
      </w:r>
      <w:r w:rsidR="001A0E20" w:rsidRPr="00766090">
        <w:rPr>
          <w:rFonts w:ascii="Times New Roman" w:hAnsi="Times New Roman" w:cs="Times New Roman"/>
          <w:color w:val="000000"/>
          <w:sz w:val="28"/>
          <w:szCs w:val="28"/>
          <w:lang w:val="uz-Cyrl-UZ"/>
        </w:rPr>
        <w:t>январ-октябр ойларида нақдлаштирилган пул маблағлари</w:t>
      </w:r>
      <w:r w:rsidR="00CA0D32">
        <w:rPr>
          <w:rFonts w:ascii="Times New Roman" w:hAnsi="Times New Roman" w:cs="Times New Roman"/>
          <w:color w:val="000000"/>
          <w:sz w:val="28"/>
          <w:szCs w:val="28"/>
          <w:lang w:val="uz-Cyrl-UZ"/>
        </w:rPr>
        <w:t xml:space="preserve"> </w:t>
      </w:r>
      <w:r w:rsidRPr="00766090">
        <w:rPr>
          <w:rFonts w:ascii="Times New Roman" w:hAnsi="Times New Roman" w:cs="Times New Roman"/>
          <w:i/>
          <w:color w:val="000000"/>
          <w:sz w:val="28"/>
          <w:szCs w:val="28"/>
          <w:lang w:val="uz-Cyrl-UZ"/>
        </w:rPr>
        <w:t>(миллий ва хорижий валюталар)</w:t>
      </w:r>
      <w:r w:rsidR="001A0E20" w:rsidRPr="00766090">
        <w:rPr>
          <w:rFonts w:ascii="Times New Roman" w:hAnsi="Times New Roman" w:cs="Times New Roman"/>
          <w:color w:val="000000"/>
          <w:sz w:val="28"/>
          <w:szCs w:val="28"/>
          <w:lang w:val="uz-Cyrl-UZ"/>
        </w:rPr>
        <w:t xml:space="preserve"> тўғрисида</w:t>
      </w:r>
      <w:r w:rsidR="00CA0D32">
        <w:rPr>
          <w:rFonts w:ascii="Times New Roman" w:hAnsi="Times New Roman" w:cs="Times New Roman"/>
          <w:i/>
          <w:color w:val="000000"/>
          <w:sz w:val="28"/>
          <w:szCs w:val="28"/>
          <w:lang w:val="uz-Cyrl-UZ"/>
        </w:rPr>
        <w:t>.</w:t>
      </w:r>
      <w:bookmarkStart w:id="0" w:name="_GoBack"/>
      <w:bookmarkEnd w:id="0"/>
    </w:p>
    <w:p w:rsidR="00BB23F9" w:rsidRPr="00CA0D32" w:rsidRDefault="00BB23F9" w:rsidP="00CA0D32">
      <w:pPr>
        <w:tabs>
          <w:tab w:val="left" w:pos="851"/>
        </w:tabs>
        <w:spacing w:after="0" w:line="276" w:lineRule="auto"/>
        <w:jc w:val="both"/>
        <w:rPr>
          <w:rFonts w:ascii="Times New Roman" w:hAnsi="Times New Roman" w:cs="Times New Roman"/>
          <w:color w:val="000000"/>
          <w:sz w:val="28"/>
          <w:szCs w:val="28"/>
          <w:lang w:val="uz-Cyrl-UZ"/>
        </w:rPr>
      </w:pPr>
    </w:p>
    <w:p w:rsidR="00524DF8" w:rsidRPr="00766090" w:rsidRDefault="00524DF8" w:rsidP="00524DF8">
      <w:pPr>
        <w:tabs>
          <w:tab w:val="left" w:pos="851"/>
        </w:tabs>
        <w:spacing w:after="0" w:line="240" w:lineRule="auto"/>
        <w:jc w:val="both"/>
        <w:rPr>
          <w:rFonts w:ascii="Times New Roman" w:hAnsi="Times New Roman" w:cs="Times New Roman"/>
          <w:color w:val="000000"/>
          <w:sz w:val="28"/>
          <w:szCs w:val="28"/>
          <w:lang w:val="uz-Cyrl-UZ"/>
        </w:rPr>
      </w:pPr>
    </w:p>
    <w:p w:rsidR="00524DF8" w:rsidRPr="00766090" w:rsidRDefault="00524DF8" w:rsidP="00524DF8">
      <w:pPr>
        <w:tabs>
          <w:tab w:val="left" w:pos="851"/>
        </w:tabs>
        <w:spacing w:after="0" w:line="240" w:lineRule="auto"/>
        <w:jc w:val="both"/>
        <w:rPr>
          <w:rFonts w:ascii="Times New Roman" w:hAnsi="Times New Roman" w:cs="Times New Roman"/>
          <w:color w:val="000000"/>
          <w:sz w:val="28"/>
          <w:szCs w:val="28"/>
          <w:lang w:val="uz-Cyrl-UZ"/>
        </w:rPr>
      </w:pPr>
    </w:p>
    <w:p w:rsidR="00524DF8" w:rsidRPr="00766090" w:rsidRDefault="00524DF8" w:rsidP="00524DF8">
      <w:pPr>
        <w:tabs>
          <w:tab w:val="left" w:pos="851"/>
        </w:tabs>
        <w:spacing w:after="0" w:line="240" w:lineRule="auto"/>
        <w:ind w:left="993"/>
        <w:jc w:val="both"/>
        <w:rPr>
          <w:rFonts w:ascii="Times New Roman" w:hAnsi="Times New Roman" w:cs="Times New Roman"/>
          <w:b/>
          <w:color w:val="000000"/>
          <w:sz w:val="28"/>
          <w:szCs w:val="28"/>
          <w:lang w:val="uz-Cyrl-UZ"/>
        </w:rPr>
      </w:pPr>
      <w:r w:rsidRPr="00766090">
        <w:rPr>
          <w:rFonts w:ascii="Times New Roman" w:hAnsi="Times New Roman" w:cs="Times New Roman"/>
          <w:b/>
          <w:color w:val="000000"/>
          <w:sz w:val="28"/>
          <w:szCs w:val="28"/>
          <w:lang w:val="uz-Cyrl-UZ"/>
        </w:rPr>
        <w:t xml:space="preserve">Олий Мажлис Қонунчилик </w:t>
      </w:r>
    </w:p>
    <w:p w:rsidR="00524DF8" w:rsidRPr="00766090" w:rsidRDefault="00524DF8" w:rsidP="00524DF8">
      <w:pPr>
        <w:tabs>
          <w:tab w:val="left" w:pos="851"/>
        </w:tabs>
        <w:spacing w:after="0" w:line="240" w:lineRule="auto"/>
        <w:ind w:left="993"/>
        <w:jc w:val="both"/>
        <w:rPr>
          <w:rFonts w:ascii="Times New Roman" w:hAnsi="Times New Roman" w:cs="Times New Roman"/>
          <w:b/>
          <w:color w:val="000000"/>
          <w:sz w:val="28"/>
          <w:szCs w:val="28"/>
          <w:lang w:val="uz-Cyrl-UZ"/>
        </w:rPr>
      </w:pPr>
      <w:r w:rsidRPr="00766090">
        <w:rPr>
          <w:rFonts w:ascii="Times New Roman" w:hAnsi="Times New Roman" w:cs="Times New Roman"/>
          <w:b/>
          <w:color w:val="000000"/>
          <w:sz w:val="28"/>
          <w:szCs w:val="28"/>
          <w:lang w:val="uz-Cyrl-UZ"/>
        </w:rPr>
        <w:t>палатаси депутати</w:t>
      </w:r>
      <w:r w:rsidRPr="00766090">
        <w:rPr>
          <w:rFonts w:ascii="Times New Roman" w:hAnsi="Times New Roman" w:cs="Times New Roman"/>
          <w:b/>
          <w:color w:val="000000"/>
          <w:sz w:val="28"/>
          <w:szCs w:val="28"/>
          <w:lang w:val="uz-Cyrl-UZ"/>
        </w:rPr>
        <w:tab/>
      </w:r>
      <w:r w:rsidRPr="00766090">
        <w:rPr>
          <w:rFonts w:ascii="Times New Roman" w:hAnsi="Times New Roman" w:cs="Times New Roman"/>
          <w:b/>
          <w:color w:val="000000"/>
          <w:sz w:val="28"/>
          <w:szCs w:val="28"/>
          <w:lang w:val="uz-Cyrl-UZ"/>
        </w:rPr>
        <w:tab/>
      </w:r>
      <w:r w:rsidRPr="00766090">
        <w:rPr>
          <w:rFonts w:ascii="Times New Roman" w:hAnsi="Times New Roman" w:cs="Times New Roman"/>
          <w:b/>
          <w:color w:val="000000"/>
          <w:sz w:val="28"/>
          <w:szCs w:val="28"/>
          <w:lang w:val="uz-Cyrl-UZ"/>
        </w:rPr>
        <w:tab/>
      </w:r>
      <w:r w:rsidRPr="00766090">
        <w:rPr>
          <w:rFonts w:ascii="Times New Roman" w:hAnsi="Times New Roman" w:cs="Times New Roman"/>
          <w:b/>
          <w:color w:val="000000"/>
          <w:sz w:val="28"/>
          <w:szCs w:val="28"/>
          <w:lang w:val="uz-Cyrl-UZ"/>
        </w:rPr>
        <w:tab/>
      </w:r>
      <w:r w:rsidRPr="00766090">
        <w:rPr>
          <w:rFonts w:ascii="Times New Roman" w:hAnsi="Times New Roman" w:cs="Times New Roman"/>
          <w:b/>
          <w:color w:val="000000"/>
          <w:sz w:val="28"/>
          <w:szCs w:val="28"/>
          <w:lang w:val="uz-Cyrl-UZ"/>
        </w:rPr>
        <w:tab/>
      </w:r>
      <w:r w:rsidRPr="00766090">
        <w:rPr>
          <w:rFonts w:ascii="Times New Roman" w:hAnsi="Times New Roman" w:cs="Times New Roman"/>
          <w:b/>
          <w:color w:val="000000"/>
          <w:sz w:val="28"/>
          <w:szCs w:val="28"/>
          <w:lang w:val="uz-Cyrl-UZ"/>
        </w:rPr>
        <w:tab/>
        <w:t>Д.Ғаниев</w:t>
      </w:r>
    </w:p>
    <w:p w:rsidR="00766090" w:rsidRPr="00766090" w:rsidRDefault="00766090">
      <w:pPr>
        <w:tabs>
          <w:tab w:val="left" w:pos="851"/>
        </w:tabs>
        <w:spacing w:after="0" w:line="240" w:lineRule="auto"/>
        <w:ind w:left="993"/>
        <w:jc w:val="both"/>
        <w:rPr>
          <w:rFonts w:ascii="Times New Roman" w:hAnsi="Times New Roman" w:cs="Times New Roman"/>
          <w:b/>
          <w:color w:val="000000"/>
          <w:sz w:val="28"/>
          <w:szCs w:val="28"/>
          <w:lang w:val="uz-Cyrl-UZ"/>
        </w:rPr>
      </w:pPr>
    </w:p>
    <w:sectPr w:rsidR="00766090" w:rsidRPr="007660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35BFC"/>
    <w:multiLevelType w:val="hybridMultilevel"/>
    <w:tmpl w:val="690C5B3A"/>
    <w:lvl w:ilvl="0" w:tplc="99BE91C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33"/>
    <w:rsid w:val="000D6FCF"/>
    <w:rsid w:val="000F48C4"/>
    <w:rsid w:val="00163EED"/>
    <w:rsid w:val="001A0E20"/>
    <w:rsid w:val="001C4DC4"/>
    <w:rsid w:val="002C161A"/>
    <w:rsid w:val="00360AD1"/>
    <w:rsid w:val="00524DF8"/>
    <w:rsid w:val="0058354A"/>
    <w:rsid w:val="00714C9B"/>
    <w:rsid w:val="00766090"/>
    <w:rsid w:val="00805233"/>
    <w:rsid w:val="00A17AB0"/>
    <w:rsid w:val="00A27084"/>
    <w:rsid w:val="00A410B9"/>
    <w:rsid w:val="00BB23F9"/>
    <w:rsid w:val="00BD6A3A"/>
    <w:rsid w:val="00CA0A54"/>
    <w:rsid w:val="00CA0D32"/>
    <w:rsid w:val="00CC16F8"/>
    <w:rsid w:val="00E90657"/>
    <w:rsid w:val="00F14D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3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Maksud</dc:creator>
  <cp:lastModifiedBy>Internet</cp:lastModifiedBy>
  <cp:revision>2</cp:revision>
  <dcterms:created xsi:type="dcterms:W3CDTF">2020-11-09T15:13:00Z</dcterms:created>
  <dcterms:modified xsi:type="dcterms:W3CDTF">2020-11-09T15:13:00Z</dcterms:modified>
</cp:coreProperties>
</file>