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DFE" w:rsidRPr="007057AC" w:rsidRDefault="00C45DFE" w:rsidP="000B7DD2">
      <w:pPr>
        <w:shd w:val="clear" w:color="auto" w:fill="FFFFFF" w:themeFill="background1"/>
        <w:spacing w:after="0" w:line="240" w:lineRule="auto"/>
        <w:jc w:val="center"/>
        <w:rPr>
          <w:rFonts w:cs="Times New Roman"/>
          <w:b/>
          <w:sz w:val="26"/>
          <w:szCs w:val="26"/>
          <w:lang w:val="uz-Cyrl-UZ"/>
        </w:rPr>
      </w:pPr>
      <w:r w:rsidRPr="007057AC">
        <w:rPr>
          <w:rFonts w:cs="Times New Roman"/>
          <w:b/>
          <w:sz w:val="26"/>
          <w:szCs w:val="26"/>
          <w:lang w:val="uz-Cyrl-UZ"/>
        </w:rPr>
        <w:t>201</w:t>
      </w:r>
      <w:r w:rsidR="00722BB4">
        <w:rPr>
          <w:rFonts w:cs="Times New Roman"/>
          <w:b/>
          <w:sz w:val="26"/>
          <w:szCs w:val="26"/>
          <w:lang w:val="uz-Cyrl-UZ"/>
        </w:rPr>
        <w:t>9</w:t>
      </w:r>
      <w:r w:rsidRPr="007057AC">
        <w:rPr>
          <w:rFonts w:cs="Times New Roman"/>
          <w:b/>
          <w:sz w:val="26"/>
          <w:szCs w:val="26"/>
          <w:lang w:val="uz-Cyrl-UZ"/>
        </w:rPr>
        <w:t xml:space="preserve"> йил</w:t>
      </w:r>
      <w:r w:rsidR="00636309">
        <w:rPr>
          <w:rFonts w:cs="Times New Roman"/>
          <w:b/>
          <w:sz w:val="26"/>
          <w:szCs w:val="26"/>
          <w:lang w:val="uz-Cyrl-UZ"/>
        </w:rPr>
        <w:t xml:space="preserve">нинг </w:t>
      </w:r>
      <w:r w:rsidR="006A2080">
        <w:rPr>
          <w:rFonts w:cs="Times New Roman"/>
          <w:b/>
          <w:sz w:val="26"/>
          <w:szCs w:val="26"/>
          <w:lang w:val="uz-Cyrl-UZ"/>
        </w:rPr>
        <w:t>11</w:t>
      </w:r>
      <w:r w:rsidR="00636309">
        <w:rPr>
          <w:rFonts w:cs="Times New Roman"/>
          <w:b/>
          <w:sz w:val="26"/>
          <w:szCs w:val="26"/>
          <w:lang w:val="uz-Cyrl-UZ"/>
        </w:rPr>
        <w:t xml:space="preserve"> ойида</w:t>
      </w:r>
      <w:r w:rsidRPr="007057AC">
        <w:rPr>
          <w:rFonts w:cs="Times New Roman"/>
          <w:b/>
          <w:sz w:val="26"/>
          <w:szCs w:val="26"/>
          <w:lang w:val="uz-Cyrl-UZ"/>
        </w:rPr>
        <w:t xml:space="preserve"> Қонунчилик палатаси қўмиталари томонидан ўтказилган назорат-таҳлил тадбирлари тўғрисида</w:t>
      </w:r>
    </w:p>
    <w:p w:rsidR="0076325A" w:rsidRPr="007057AC" w:rsidRDefault="00C45DFE" w:rsidP="000B7DD2">
      <w:pPr>
        <w:shd w:val="clear" w:color="auto" w:fill="FFFFFF" w:themeFill="background1"/>
        <w:spacing w:after="0" w:line="240" w:lineRule="auto"/>
        <w:jc w:val="center"/>
        <w:rPr>
          <w:rFonts w:cs="Times New Roman"/>
          <w:b/>
          <w:sz w:val="26"/>
          <w:szCs w:val="26"/>
          <w:lang w:val="uz-Cyrl-UZ"/>
        </w:rPr>
      </w:pPr>
      <w:r w:rsidRPr="007057AC">
        <w:rPr>
          <w:rFonts w:cs="Times New Roman"/>
          <w:b/>
          <w:sz w:val="26"/>
          <w:szCs w:val="26"/>
          <w:lang w:val="uz-Cyrl-UZ"/>
        </w:rPr>
        <w:t xml:space="preserve">МАЪЛУМОТ </w:t>
      </w:r>
    </w:p>
    <w:p w:rsidR="00C45DFE" w:rsidRPr="007057AC" w:rsidRDefault="00C45DFE" w:rsidP="000B7DD2">
      <w:pPr>
        <w:shd w:val="clear" w:color="auto" w:fill="FFFFFF" w:themeFill="background1"/>
        <w:spacing w:after="0" w:line="240" w:lineRule="auto"/>
        <w:jc w:val="center"/>
        <w:rPr>
          <w:rFonts w:cs="Times New Roman"/>
          <w:b/>
          <w:sz w:val="26"/>
          <w:szCs w:val="26"/>
          <w:lang w:val="uz-Cyrl-UZ"/>
        </w:rPr>
      </w:pPr>
    </w:p>
    <w:tbl>
      <w:tblPr>
        <w:tblStyle w:val="a3"/>
        <w:tblW w:w="15968" w:type="dxa"/>
        <w:jc w:val="center"/>
        <w:tblLayout w:type="fixed"/>
        <w:tblLook w:val="04A0" w:firstRow="1" w:lastRow="0" w:firstColumn="1" w:lastColumn="0" w:noHBand="0" w:noVBand="1"/>
      </w:tblPr>
      <w:tblGrid>
        <w:gridCol w:w="504"/>
        <w:gridCol w:w="12154"/>
        <w:gridCol w:w="1940"/>
        <w:gridCol w:w="1370"/>
      </w:tblGrid>
      <w:tr w:rsidR="004D7AA3" w:rsidRPr="004D7AA3" w:rsidTr="004B148A">
        <w:trPr>
          <w:trHeight w:val="20"/>
          <w:jc w:val="center"/>
        </w:trPr>
        <w:tc>
          <w:tcPr>
            <w:tcW w:w="504" w:type="dxa"/>
            <w:tcBorders>
              <w:bottom w:val="single" w:sz="4" w:space="0" w:color="auto"/>
            </w:tcBorders>
            <w:shd w:val="clear" w:color="auto" w:fill="auto"/>
            <w:vAlign w:val="center"/>
          </w:tcPr>
          <w:p w:rsidR="003447D0" w:rsidRPr="004D7AA3" w:rsidRDefault="006E2910" w:rsidP="00FB4A57">
            <w:pPr>
              <w:pStyle w:val="Style1"/>
              <w:shd w:val="clear" w:color="auto" w:fill="FFFFFF" w:themeFill="background1"/>
              <w:spacing w:line="240" w:lineRule="auto"/>
              <w:ind w:firstLine="0"/>
              <w:jc w:val="center"/>
              <w:rPr>
                <w:rFonts w:eastAsiaTheme="minorHAnsi"/>
                <w:b/>
                <w:sz w:val="22"/>
                <w:szCs w:val="22"/>
                <w:lang w:val="uz-Cyrl-UZ" w:eastAsia="en-US"/>
              </w:rPr>
            </w:pPr>
            <w:r w:rsidRPr="004D7AA3">
              <w:rPr>
                <w:rFonts w:eastAsiaTheme="minorHAnsi"/>
                <w:b/>
                <w:sz w:val="22"/>
                <w:szCs w:val="22"/>
                <w:lang w:val="uz-Cyrl-UZ" w:eastAsia="en-US"/>
              </w:rPr>
              <w:t>№</w:t>
            </w:r>
          </w:p>
        </w:tc>
        <w:tc>
          <w:tcPr>
            <w:tcW w:w="12154" w:type="dxa"/>
            <w:tcBorders>
              <w:bottom w:val="single" w:sz="4" w:space="0" w:color="auto"/>
            </w:tcBorders>
            <w:shd w:val="clear" w:color="auto" w:fill="auto"/>
            <w:vAlign w:val="center"/>
          </w:tcPr>
          <w:p w:rsidR="006E2910" w:rsidRPr="004D7AA3" w:rsidRDefault="00C45DFE" w:rsidP="00FB4A57">
            <w:pPr>
              <w:pStyle w:val="Style1"/>
              <w:shd w:val="clear" w:color="auto" w:fill="FFFFFF" w:themeFill="background1"/>
              <w:spacing w:line="240" w:lineRule="auto"/>
              <w:ind w:firstLine="0"/>
              <w:jc w:val="center"/>
              <w:rPr>
                <w:rFonts w:eastAsiaTheme="minorHAnsi"/>
                <w:b/>
                <w:sz w:val="22"/>
                <w:szCs w:val="22"/>
                <w:lang w:val="uz-Cyrl-UZ" w:eastAsia="en-US"/>
              </w:rPr>
            </w:pPr>
            <w:r w:rsidRPr="004D7AA3">
              <w:rPr>
                <w:rFonts w:eastAsiaTheme="minorHAnsi"/>
                <w:b/>
                <w:sz w:val="22"/>
                <w:szCs w:val="22"/>
                <w:lang w:val="uz-Cyrl-UZ" w:eastAsia="en-US"/>
              </w:rPr>
              <w:t>Тадбир номи</w:t>
            </w:r>
          </w:p>
        </w:tc>
        <w:tc>
          <w:tcPr>
            <w:tcW w:w="1940" w:type="dxa"/>
            <w:tcBorders>
              <w:bottom w:val="single" w:sz="4" w:space="0" w:color="auto"/>
            </w:tcBorders>
            <w:shd w:val="clear" w:color="auto" w:fill="auto"/>
            <w:vAlign w:val="center"/>
          </w:tcPr>
          <w:p w:rsidR="006E2910" w:rsidRPr="004D7AA3" w:rsidRDefault="00C45DFE" w:rsidP="00FB4A57">
            <w:pPr>
              <w:pStyle w:val="Style1"/>
              <w:shd w:val="clear" w:color="auto" w:fill="FFFFFF" w:themeFill="background1"/>
              <w:spacing w:line="240" w:lineRule="auto"/>
              <w:ind w:firstLine="0"/>
              <w:jc w:val="center"/>
              <w:rPr>
                <w:rFonts w:eastAsiaTheme="minorHAnsi"/>
                <w:b/>
                <w:sz w:val="22"/>
                <w:szCs w:val="22"/>
                <w:lang w:val="uz-Cyrl-UZ" w:eastAsia="en-US"/>
              </w:rPr>
            </w:pPr>
            <w:r w:rsidRPr="004D7AA3">
              <w:rPr>
                <w:rFonts w:eastAsiaTheme="minorHAnsi"/>
                <w:b/>
                <w:sz w:val="22"/>
                <w:szCs w:val="22"/>
                <w:lang w:val="uz-Cyrl-UZ" w:eastAsia="en-US"/>
              </w:rPr>
              <w:t>Ўтказилган сана</w:t>
            </w:r>
          </w:p>
        </w:tc>
        <w:tc>
          <w:tcPr>
            <w:tcW w:w="1370" w:type="dxa"/>
            <w:tcBorders>
              <w:bottom w:val="single" w:sz="4" w:space="0" w:color="auto"/>
            </w:tcBorders>
            <w:shd w:val="clear" w:color="auto" w:fill="auto"/>
            <w:vAlign w:val="center"/>
          </w:tcPr>
          <w:p w:rsidR="006E2910" w:rsidRPr="004D7AA3" w:rsidRDefault="00C45DFE" w:rsidP="00FB4A57">
            <w:pPr>
              <w:pStyle w:val="Style1"/>
              <w:shd w:val="clear" w:color="auto" w:fill="FFFFFF" w:themeFill="background1"/>
              <w:spacing w:line="240" w:lineRule="auto"/>
              <w:ind w:firstLine="0"/>
              <w:jc w:val="center"/>
              <w:rPr>
                <w:rFonts w:eastAsiaTheme="minorHAnsi"/>
                <w:b/>
                <w:sz w:val="22"/>
                <w:szCs w:val="22"/>
                <w:lang w:val="uz-Cyrl-UZ" w:eastAsia="en-US"/>
              </w:rPr>
            </w:pPr>
            <w:r w:rsidRPr="004D7AA3">
              <w:rPr>
                <w:rFonts w:eastAsiaTheme="minorHAnsi"/>
                <w:b/>
                <w:sz w:val="22"/>
                <w:szCs w:val="22"/>
                <w:lang w:val="uz-Cyrl-UZ" w:eastAsia="en-US"/>
              </w:rPr>
              <w:t>Имзо</w:t>
            </w:r>
          </w:p>
        </w:tc>
      </w:tr>
      <w:tr w:rsidR="004D7AA3" w:rsidRPr="004D7AA3" w:rsidTr="004B148A">
        <w:trPr>
          <w:trHeight w:val="20"/>
          <w:jc w:val="center"/>
        </w:trPr>
        <w:tc>
          <w:tcPr>
            <w:tcW w:w="15968" w:type="dxa"/>
            <w:gridSpan w:val="4"/>
            <w:tcBorders>
              <w:bottom w:val="single" w:sz="4" w:space="0" w:color="auto"/>
            </w:tcBorders>
            <w:shd w:val="clear" w:color="auto" w:fill="auto"/>
            <w:vAlign w:val="center"/>
          </w:tcPr>
          <w:p w:rsidR="006E2910" w:rsidRPr="004D7AA3" w:rsidRDefault="00C45DFE" w:rsidP="000B7DD2">
            <w:pPr>
              <w:shd w:val="clear" w:color="auto" w:fill="FFFFFF" w:themeFill="background1"/>
              <w:jc w:val="center"/>
              <w:rPr>
                <w:rFonts w:cs="Times New Roman"/>
                <w:b/>
                <w:sz w:val="22"/>
                <w:szCs w:val="22"/>
                <w:lang w:val="uz-Cyrl-UZ"/>
              </w:rPr>
            </w:pPr>
            <w:r w:rsidRPr="004D7AA3">
              <w:rPr>
                <w:rFonts w:cs="Times New Roman"/>
                <w:b/>
                <w:sz w:val="22"/>
                <w:szCs w:val="22"/>
                <w:lang w:val="uz-Cyrl-UZ"/>
              </w:rPr>
              <w:t>Бюджет ва иқтисодий ислоҳотлар қўмитаси</w:t>
            </w:r>
          </w:p>
        </w:tc>
      </w:tr>
      <w:tr w:rsidR="004D7AA3" w:rsidRPr="004D7AA3" w:rsidTr="004B148A">
        <w:trPr>
          <w:trHeight w:val="20"/>
          <w:jc w:val="center"/>
        </w:trPr>
        <w:tc>
          <w:tcPr>
            <w:tcW w:w="14598" w:type="dxa"/>
            <w:gridSpan w:val="3"/>
            <w:shd w:val="clear" w:color="auto" w:fill="auto"/>
          </w:tcPr>
          <w:p w:rsidR="00152571" w:rsidRPr="004D7AA3" w:rsidRDefault="003048F3" w:rsidP="003048F3">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152571" w:rsidRPr="004D7AA3" w:rsidRDefault="00152571" w:rsidP="000B7DD2">
            <w:pPr>
              <w:shd w:val="clear" w:color="auto" w:fill="FFFFFF" w:themeFill="background1"/>
              <w:jc w:val="center"/>
              <w:rPr>
                <w:rFonts w:cs="Times New Roman"/>
                <w:i/>
                <w:sz w:val="22"/>
                <w:szCs w:val="22"/>
                <w:u w:val="single"/>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6E3BC" w:themeFill="accent3" w:themeFillTint="66"/>
          </w:tcPr>
          <w:p w:rsidR="006F4C5E" w:rsidRPr="004D7AA3" w:rsidRDefault="006F4C5E" w:rsidP="001E6B6C">
            <w:pPr>
              <w:ind w:firstLine="229"/>
              <w:jc w:val="both"/>
              <w:rPr>
                <w:sz w:val="24"/>
                <w:szCs w:val="24"/>
                <w:lang w:val="uz-Cyrl-UZ"/>
              </w:rPr>
            </w:pPr>
            <w:r w:rsidRPr="004D7AA3">
              <w:rPr>
                <w:sz w:val="24"/>
                <w:szCs w:val="24"/>
                <w:lang w:val="uz-Cyrl-UZ"/>
              </w:rPr>
              <w:t>Иқтисодиёт вазирлиги, Марказий банк, Давлат статистика қўмитаси масъул раҳбарларининг Ўзбекистон Республикаси Президенти Ш.М.</w:t>
            </w:r>
            <w:r w:rsidRPr="004D7AA3">
              <w:rPr>
                <w:sz w:val="20"/>
                <w:szCs w:val="24"/>
                <w:lang w:val="uz-Cyrl-UZ"/>
              </w:rPr>
              <w:t> </w:t>
            </w:r>
            <w:r w:rsidRPr="004D7AA3">
              <w:rPr>
                <w:sz w:val="24"/>
                <w:szCs w:val="24"/>
                <w:lang w:val="uz-Cyrl-UZ"/>
              </w:rPr>
              <w:t>Мирзиёевнинг 2018 йил 28 декабрдаги Олий Мажлисга Мурожаатномасидан келиб чиқиб, инвестициялар учун ишончли замин бўладиган макроиқтисодий барқарорликни ва юқори иқтисодий ўсиш суръатларини сақлаб қолиш, инфляцияни жиловлаш учун иқтисодий жараёнларда аниқ чора-тадбирларни белгилаш юзасидан ахборотларини эшитишга бағишланган йиғилиш.</w:t>
            </w:r>
          </w:p>
        </w:tc>
        <w:tc>
          <w:tcPr>
            <w:tcW w:w="1940" w:type="dxa"/>
            <w:shd w:val="clear" w:color="auto" w:fill="D6E3BC" w:themeFill="accent3" w:themeFillTint="66"/>
          </w:tcPr>
          <w:p w:rsidR="006F4C5E" w:rsidRPr="004D7AA3" w:rsidRDefault="006F4C5E" w:rsidP="001E6B6C">
            <w:pPr>
              <w:jc w:val="center"/>
              <w:rPr>
                <w:i/>
                <w:sz w:val="24"/>
                <w:szCs w:val="24"/>
              </w:rPr>
            </w:pPr>
            <w:r w:rsidRPr="004D7AA3">
              <w:rPr>
                <w:sz w:val="24"/>
                <w:szCs w:val="24"/>
                <w:lang w:val="uz-Cyrl-UZ"/>
              </w:rPr>
              <w:t>8 январь</w:t>
            </w:r>
          </w:p>
        </w:tc>
        <w:tc>
          <w:tcPr>
            <w:tcW w:w="1370" w:type="dxa"/>
            <w:vMerge w:val="restart"/>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6E3BC" w:themeFill="accent3" w:themeFillTint="66"/>
          </w:tcPr>
          <w:p w:rsidR="006F4C5E" w:rsidRPr="004D7AA3" w:rsidRDefault="006F4C5E" w:rsidP="001E6B6C">
            <w:pPr>
              <w:ind w:firstLine="229"/>
              <w:jc w:val="both"/>
              <w:rPr>
                <w:sz w:val="24"/>
                <w:szCs w:val="24"/>
                <w:lang w:val="uz-Cyrl-UZ"/>
              </w:rPr>
            </w:pPr>
            <w:r w:rsidRPr="004D7AA3">
              <w:rPr>
                <w:sz w:val="24"/>
                <w:szCs w:val="24"/>
                <w:lang w:val="uz-Cyrl-UZ"/>
              </w:rPr>
              <w:t>Молия вазирлиги, Инвестициялар бўйича давлат қўмитаси, Халқ таълими вазирлиги, Соғлиқни сақлаш вазирлиги ва «Қишлоққурилишинвест» инженеринг компанияси раҳбарларининг «Бюджет ҳисобидан молиялаштириладиган дастур ва лойиҳаларнинг ижросида сифат ва миқдор кўрсаткичларига амал қилинишининг ҳолати ҳамда бюджет маблағларидан самарали фойдаланиш тизимини янада такомиллаштириш борасида қилинган ишлари тўғрисида»ги ахборотларини эшитишга бағишланган йиғилиш.</w:t>
            </w:r>
          </w:p>
        </w:tc>
        <w:tc>
          <w:tcPr>
            <w:tcW w:w="1940" w:type="dxa"/>
            <w:shd w:val="clear" w:color="auto" w:fill="D6E3BC" w:themeFill="accent3" w:themeFillTint="66"/>
          </w:tcPr>
          <w:p w:rsidR="006F4C5E" w:rsidRPr="004D7AA3" w:rsidRDefault="006F4C5E" w:rsidP="001E6B6C">
            <w:pPr>
              <w:jc w:val="center"/>
              <w:rPr>
                <w:i/>
                <w:sz w:val="24"/>
                <w:szCs w:val="24"/>
              </w:rPr>
            </w:pPr>
            <w:r w:rsidRPr="004D7AA3">
              <w:rPr>
                <w:sz w:val="24"/>
                <w:szCs w:val="24"/>
                <w:lang w:val="uz-Cyrl-UZ"/>
              </w:rPr>
              <w:t>16 январь</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6E3BC" w:themeFill="accent3" w:themeFillTint="66"/>
          </w:tcPr>
          <w:p w:rsidR="006F4C5E" w:rsidRPr="004D7AA3" w:rsidRDefault="006F4C5E" w:rsidP="001E6B6C">
            <w:pPr>
              <w:ind w:firstLine="229"/>
              <w:jc w:val="both"/>
              <w:rPr>
                <w:sz w:val="24"/>
                <w:szCs w:val="24"/>
                <w:lang w:val="uz-Cyrl-UZ"/>
              </w:rPr>
            </w:pPr>
            <w:r w:rsidRPr="004D7AA3">
              <w:rPr>
                <w:sz w:val="24"/>
                <w:szCs w:val="24"/>
                <w:lang w:val="uz-Cyrl-UZ"/>
              </w:rPr>
              <w:t>Молия вазирининг ўринбосари Д.Султонов ва Давлат солиқ қўмитасининг «Яширин» иқтисодиётга барҳам бериш, солиқ маъмуриятчилиги самарадорлигини ошириш, бюджет ва ист</w:t>
            </w:r>
            <w:r>
              <w:rPr>
                <w:sz w:val="24"/>
                <w:szCs w:val="24"/>
                <w:lang w:val="uz-Cyrl-UZ"/>
              </w:rPr>
              <w:t>е</w:t>
            </w:r>
            <w:r w:rsidRPr="004D7AA3">
              <w:rPr>
                <w:sz w:val="24"/>
                <w:szCs w:val="24"/>
                <w:lang w:val="uz-Cyrl-UZ"/>
              </w:rPr>
              <w:t>ъмол маҳсулотларининг нархлари барқарорлигини таъминлашда молия ва солиқ органлари олдида турган долзарб вазифалар тўғрисида»ги ахборотларини эшитишга бағишланган йиғилиш.</w:t>
            </w:r>
          </w:p>
        </w:tc>
        <w:tc>
          <w:tcPr>
            <w:tcW w:w="1940" w:type="dxa"/>
            <w:shd w:val="clear" w:color="auto" w:fill="D6E3BC" w:themeFill="accent3" w:themeFillTint="66"/>
          </w:tcPr>
          <w:p w:rsidR="006F4C5E" w:rsidRPr="004D7AA3" w:rsidRDefault="006F4C5E" w:rsidP="001E6B6C">
            <w:pPr>
              <w:jc w:val="center"/>
              <w:rPr>
                <w:i/>
                <w:sz w:val="24"/>
                <w:szCs w:val="24"/>
                <w:lang w:val="uz-Cyrl-UZ"/>
              </w:rPr>
            </w:pPr>
            <w:r w:rsidRPr="004D7AA3">
              <w:rPr>
                <w:sz w:val="24"/>
                <w:szCs w:val="24"/>
                <w:lang w:val="uz-Cyrl-UZ"/>
              </w:rPr>
              <w:t>24 январь</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4C5E" w:rsidRPr="004D7AA3" w:rsidRDefault="006F4C5E" w:rsidP="001E6B6C">
            <w:pPr>
              <w:ind w:firstLine="229"/>
              <w:jc w:val="both"/>
              <w:rPr>
                <w:sz w:val="24"/>
                <w:szCs w:val="24"/>
                <w:lang w:val="uz-Cyrl-UZ"/>
              </w:rPr>
            </w:pPr>
            <w:r w:rsidRPr="004D7AA3">
              <w:rPr>
                <w:sz w:val="24"/>
                <w:szCs w:val="24"/>
                <w:lang w:val="uz-Cyrl-UZ"/>
              </w:rPr>
              <w:t>Ҳисоб палатасининг «Ўзбекистон Республикаси Ҳисоб палатасининг 2018 йилги фаолияти тўғрисида»ги ҳисоботини кўриб чиқишга бағишланган йиғилиш.</w:t>
            </w:r>
          </w:p>
        </w:tc>
        <w:tc>
          <w:tcPr>
            <w:tcW w:w="1940" w:type="dxa"/>
            <w:shd w:val="clear" w:color="auto" w:fill="FBD4B4" w:themeFill="accent6" w:themeFillTint="66"/>
          </w:tcPr>
          <w:p w:rsidR="006F4C5E" w:rsidRPr="004D7AA3" w:rsidRDefault="006F4C5E" w:rsidP="001E6B6C">
            <w:pPr>
              <w:jc w:val="center"/>
              <w:rPr>
                <w:b/>
                <w:i/>
                <w:sz w:val="22"/>
                <w:szCs w:val="22"/>
                <w:lang w:val="uz-Cyrl-UZ"/>
              </w:rPr>
            </w:pPr>
            <w:r w:rsidRPr="004D7AA3">
              <w:rPr>
                <w:sz w:val="22"/>
                <w:szCs w:val="22"/>
                <w:lang w:val="uz-Cyrl-UZ"/>
              </w:rPr>
              <w:t>22 апрель</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4C5E" w:rsidRPr="004D7AA3" w:rsidRDefault="006F4C5E" w:rsidP="001E6B6C">
            <w:pPr>
              <w:ind w:firstLine="229"/>
              <w:jc w:val="both"/>
              <w:rPr>
                <w:sz w:val="24"/>
                <w:szCs w:val="24"/>
                <w:lang w:val="uz-Cyrl-UZ"/>
              </w:rPr>
            </w:pPr>
            <w:r w:rsidRPr="004D7AA3">
              <w:rPr>
                <w:sz w:val="24"/>
                <w:szCs w:val="24"/>
                <w:lang w:val="uz-Cyrl-UZ"/>
              </w:rPr>
              <w:t>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биринчи чорагида бажарилишининг бориши тўғрисидаги ҳисоботини эшитишга бағишланган йиғилиш.</w:t>
            </w:r>
          </w:p>
        </w:tc>
        <w:tc>
          <w:tcPr>
            <w:tcW w:w="1940" w:type="dxa"/>
            <w:shd w:val="clear" w:color="auto" w:fill="FBD4B4" w:themeFill="accent6" w:themeFillTint="66"/>
          </w:tcPr>
          <w:p w:rsidR="006F4C5E" w:rsidRPr="004D7AA3" w:rsidRDefault="006F4C5E" w:rsidP="001E6B6C">
            <w:pPr>
              <w:jc w:val="center"/>
              <w:rPr>
                <w:i/>
                <w:sz w:val="22"/>
                <w:szCs w:val="22"/>
                <w:lang w:val="uz-Cyrl-UZ"/>
              </w:rPr>
            </w:pPr>
            <w:r w:rsidRPr="004D7AA3">
              <w:rPr>
                <w:sz w:val="22"/>
                <w:szCs w:val="22"/>
                <w:lang w:val="uz-Cyrl-UZ"/>
              </w:rPr>
              <w:t>25 апрель</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4C5E" w:rsidRPr="004D7AA3" w:rsidRDefault="006F4C5E" w:rsidP="001E6B6C">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ижроси тўғрисида»ги ҳисоботини эшитишга бағишланган қўшма йиғилиш (</w:t>
            </w:r>
            <w:r w:rsidRPr="004D7AA3">
              <w:rPr>
                <w:i/>
                <w:sz w:val="24"/>
                <w:szCs w:val="24"/>
                <w:lang w:val="uz-Cyrl-UZ"/>
              </w:rPr>
              <w:t>Саноат, қурилиш ва савдо масалалари ҳамда Аграр ва сув хўжалиги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6F4C5E" w:rsidRPr="004D7AA3" w:rsidRDefault="006F4C5E" w:rsidP="001E6B6C">
            <w:pPr>
              <w:jc w:val="center"/>
              <w:rPr>
                <w:sz w:val="22"/>
                <w:szCs w:val="22"/>
                <w:lang w:val="uz-Cyrl-UZ"/>
              </w:rPr>
            </w:pPr>
            <w:r w:rsidRPr="004D7AA3">
              <w:rPr>
                <w:sz w:val="22"/>
                <w:szCs w:val="22"/>
                <w:lang w:val="uz-Cyrl-UZ"/>
              </w:rPr>
              <w:t>23 май</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4C5E" w:rsidRPr="004D7AA3" w:rsidRDefault="006F4C5E" w:rsidP="001E6B6C">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2019 йилнинг биринчи чораги якунлари ижроси тўғрисида»ги ҳисоботини эшитишга бағишланган қўшма йиғилиш (</w:t>
            </w:r>
            <w:r w:rsidRPr="004D7AA3">
              <w:rPr>
                <w:i/>
                <w:sz w:val="24"/>
                <w:szCs w:val="24"/>
                <w:lang w:val="uz-Cyrl-UZ"/>
              </w:rPr>
              <w:t>Саноат, қурилиш ва савдо масалалари ҳамда Аграр ва сув хўжалиги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6F4C5E" w:rsidRPr="004D7AA3" w:rsidRDefault="006F4C5E" w:rsidP="001E6B6C">
            <w:pPr>
              <w:jc w:val="center"/>
              <w:rPr>
                <w:sz w:val="22"/>
                <w:szCs w:val="22"/>
                <w:lang w:val="uz-Cyrl-UZ"/>
              </w:rPr>
            </w:pPr>
            <w:r w:rsidRPr="004D7AA3">
              <w:rPr>
                <w:sz w:val="22"/>
                <w:szCs w:val="22"/>
                <w:lang w:val="uz-Cyrl-UZ"/>
              </w:rPr>
              <w:t>23 май</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4C5E" w:rsidRPr="004D7AA3" w:rsidRDefault="006F4C5E" w:rsidP="001E6B6C">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Давлат статистика қўмитасининг ахборотини эшитишга бағишланган йиғилиш.</w:t>
            </w:r>
          </w:p>
          <w:p w:rsidR="006F4C5E" w:rsidRPr="004D7AA3" w:rsidRDefault="006F4C5E" w:rsidP="001E6B6C">
            <w:pPr>
              <w:ind w:firstLine="229"/>
              <w:jc w:val="both"/>
              <w:rPr>
                <w:sz w:val="24"/>
                <w:szCs w:val="24"/>
                <w:lang w:val="uz-Cyrl-UZ"/>
              </w:rPr>
            </w:pPr>
          </w:p>
        </w:tc>
        <w:tc>
          <w:tcPr>
            <w:tcW w:w="1940" w:type="dxa"/>
            <w:shd w:val="clear" w:color="auto" w:fill="FBD4B4" w:themeFill="accent6" w:themeFillTint="66"/>
          </w:tcPr>
          <w:p w:rsidR="006F4C5E" w:rsidRPr="004D7AA3" w:rsidRDefault="006F4C5E" w:rsidP="001E6B6C">
            <w:pPr>
              <w:jc w:val="center"/>
              <w:rPr>
                <w:sz w:val="22"/>
                <w:szCs w:val="22"/>
                <w:lang w:val="uz-Cyrl-UZ"/>
              </w:rPr>
            </w:pPr>
            <w:r w:rsidRPr="004D7AA3">
              <w:rPr>
                <w:sz w:val="22"/>
                <w:szCs w:val="22"/>
                <w:lang w:val="uz-Cyrl-UZ"/>
              </w:rPr>
              <w:t>27 май</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6F4C5E" w:rsidRPr="004D7AA3" w:rsidTr="001E6B6C">
        <w:trPr>
          <w:trHeight w:val="20"/>
          <w:jc w:val="center"/>
        </w:trPr>
        <w:tc>
          <w:tcPr>
            <w:tcW w:w="504" w:type="dxa"/>
            <w:shd w:val="clear" w:color="auto" w:fill="auto"/>
          </w:tcPr>
          <w:p w:rsidR="006F4C5E" w:rsidRPr="004D7AA3" w:rsidRDefault="006F4C5E" w:rsidP="001E6B6C">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4C5E" w:rsidRPr="004D7AA3" w:rsidRDefault="006F4C5E" w:rsidP="001E6B6C">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Ўзбекистон Республикаси Давлат солиқ қўмитаси раисининг ҳисоботини эшитишга бағишланган йиғилиш.</w:t>
            </w:r>
          </w:p>
        </w:tc>
        <w:tc>
          <w:tcPr>
            <w:tcW w:w="1940" w:type="dxa"/>
            <w:shd w:val="clear" w:color="auto" w:fill="FBD4B4" w:themeFill="accent6" w:themeFillTint="66"/>
          </w:tcPr>
          <w:p w:rsidR="006F4C5E" w:rsidRPr="004D7AA3" w:rsidRDefault="006F4C5E" w:rsidP="001E6B6C">
            <w:pPr>
              <w:jc w:val="center"/>
              <w:rPr>
                <w:sz w:val="22"/>
                <w:szCs w:val="22"/>
                <w:lang w:val="uz-Cyrl-UZ"/>
              </w:rPr>
            </w:pPr>
            <w:r w:rsidRPr="004D7AA3">
              <w:rPr>
                <w:sz w:val="22"/>
                <w:szCs w:val="22"/>
                <w:lang w:val="uz-Cyrl-UZ"/>
              </w:rPr>
              <w:t>25 июнь</w:t>
            </w:r>
          </w:p>
        </w:tc>
        <w:tc>
          <w:tcPr>
            <w:tcW w:w="1370" w:type="dxa"/>
            <w:vMerge/>
            <w:shd w:val="clear" w:color="auto" w:fill="auto"/>
          </w:tcPr>
          <w:p w:rsidR="006F4C5E" w:rsidRPr="004D7AA3" w:rsidRDefault="006F4C5E" w:rsidP="001E6B6C">
            <w:pPr>
              <w:shd w:val="clear" w:color="auto" w:fill="FFFFFF" w:themeFill="background1"/>
              <w:jc w:val="center"/>
              <w:rPr>
                <w:rFonts w:cs="Times New Roman"/>
                <w:sz w:val="22"/>
                <w:szCs w:val="22"/>
                <w:lang w:val="uz-Cyrl-UZ"/>
              </w:rPr>
            </w:pPr>
          </w:p>
        </w:tc>
      </w:tr>
      <w:tr w:rsidR="0075148A" w:rsidRPr="00E93B1C" w:rsidTr="006F4C5E">
        <w:trPr>
          <w:trHeight w:val="20"/>
          <w:jc w:val="center"/>
        </w:trPr>
        <w:tc>
          <w:tcPr>
            <w:tcW w:w="504" w:type="dxa"/>
            <w:shd w:val="clear" w:color="auto" w:fill="auto"/>
          </w:tcPr>
          <w:p w:rsidR="0075148A" w:rsidRPr="004D7AA3" w:rsidRDefault="0075148A" w:rsidP="000B7DD2">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75148A" w:rsidRPr="00E93B1C" w:rsidRDefault="0075148A" w:rsidP="00424C34">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 (</w:t>
            </w:r>
            <w:r w:rsidRPr="00F32D8E">
              <w:rPr>
                <w:i/>
                <w:sz w:val="24"/>
                <w:szCs w:val="24"/>
                <w:lang w:val="uz-Cyrl-UZ"/>
              </w:rPr>
              <w:t>бир қатор қўмиталар билан ҳамкорликда</w:t>
            </w:r>
            <w:r>
              <w:rPr>
                <w:sz w:val="24"/>
                <w:szCs w:val="24"/>
                <w:lang w:val="uz-Cyrl-UZ"/>
              </w:rPr>
              <w:t>)</w:t>
            </w:r>
            <w:r w:rsidRPr="00AE48CD">
              <w:rPr>
                <w:sz w:val="24"/>
                <w:szCs w:val="24"/>
                <w:lang w:val="uz-Cyrl-UZ"/>
              </w:rPr>
              <w:t>.</w:t>
            </w:r>
          </w:p>
        </w:tc>
        <w:tc>
          <w:tcPr>
            <w:tcW w:w="1940" w:type="dxa"/>
            <w:shd w:val="clear" w:color="auto" w:fill="DAEEF3" w:themeFill="accent5" w:themeFillTint="33"/>
          </w:tcPr>
          <w:p w:rsidR="0075148A" w:rsidRDefault="0075148A" w:rsidP="00424C34">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75148A" w:rsidRPr="004D7AA3" w:rsidRDefault="0075148A" w:rsidP="000B7DD2">
            <w:pPr>
              <w:shd w:val="clear" w:color="auto" w:fill="FFFFFF" w:themeFill="background1"/>
              <w:jc w:val="center"/>
              <w:rPr>
                <w:rFonts w:cs="Times New Roman"/>
                <w:sz w:val="22"/>
                <w:szCs w:val="22"/>
                <w:lang w:val="uz-Cyrl-UZ"/>
              </w:rPr>
            </w:pPr>
          </w:p>
        </w:tc>
      </w:tr>
      <w:tr w:rsidR="0037298D" w:rsidRPr="00E93B1C" w:rsidTr="006F4C5E">
        <w:trPr>
          <w:trHeight w:val="20"/>
          <w:jc w:val="center"/>
        </w:trPr>
        <w:tc>
          <w:tcPr>
            <w:tcW w:w="504" w:type="dxa"/>
            <w:shd w:val="clear" w:color="auto" w:fill="auto"/>
          </w:tcPr>
          <w:p w:rsidR="0037298D" w:rsidRPr="004D7AA3" w:rsidRDefault="0037298D" w:rsidP="000B7DD2">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37298D" w:rsidRPr="00E41F57" w:rsidRDefault="0037298D" w:rsidP="00286941">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Шорахмедов</w:t>
            </w:r>
            <w:r w:rsidRPr="004D7AA3">
              <w:rPr>
                <w:sz w:val="24"/>
                <w:szCs w:val="24"/>
                <w:lang w:val="uz-Cyrl-UZ"/>
              </w:rPr>
              <w:t xml:space="preserve">нинг </w:t>
            </w:r>
            <w:r w:rsidRPr="0089239A">
              <w:rPr>
                <w:sz w:val="24"/>
                <w:szCs w:val="24"/>
                <w:lang w:val="uz-Cyrl-UZ"/>
              </w:rPr>
              <w:t>«Бюджет маълумотларининг очиқлигини ва бюджет жараёнида жамоатчиликнинг иштирокини таъминлаш борасида амалга оширилаётган ишлар тўғрисида»ги ахбороти</w:t>
            </w:r>
            <w:r>
              <w:rPr>
                <w:sz w:val="24"/>
                <w:szCs w:val="24"/>
                <w:lang w:val="uz-Cyrl-UZ"/>
              </w:rPr>
              <w:t xml:space="preserve"> эшитилди.</w:t>
            </w:r>
          </w:p>
        </w:tc>
        <w:tc>
          <w:tcPr>
            <w:tcW w:w="1940" w:type="dxa"/>
            <w:shd w:val="clear" w:color="auto" w:fill="DAEEF3" w:themeFill="accent5" w:themeFillTint="33"/>
          </w:tcPr>
          <w:p w:rsidR="0037298D" w:rsidRDefault="0037298D" w:rsidP="00286941">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37298D" w:rsidRPr="004D7AA3" w:rsidRDefault="0037298D" w:rsidP="000B7DD2">
            <w:pPr>
              <w:shd w:val="clear" w:color="auto" w:fill="FFFFFF" w:themeFill="background1"/>
              <w:jc w:val="center"/>
              <w:rPr>
                <w:rFonts w:cs="Times New Roman"/>
                <w:sz w:val="22"/>
                <w:szCs w:val="22"/>
                <w:lang w:val="uz-Cyrl-UZ"/>
              </w:rPr>
            </w:pPr>
          </w:p>
        </w:tc>
      </w:tr>
      <w:tr w:rsidR="005D54E8" w:rsidRPr="00E93B1C" w:rsidTr="006F4C5E">
        <w:trPr>
          <w:trHeight w:val="20"/>
          <w:jc w:val="center"/>
        </w:trPr>
        <w:tc>
          <w:tcPr>
            <w:tcW w:w="504" w:type="dxa"/>
            <w:shd w:val="clear" w:color="auto" w:fill="auto"/>
          </w:tcPr>
          <w:p w:rsidR="005D54E8" w:rsidRPr="004D7AA3" w:rsidRDefault="005D54E8" w:rsidP="000B7DD2">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5D54E8" w:rsidRPr="00E93B1C" w:rsidRDefault="005D54E8" w:rsidP="005D54E8">
            <w:pPr>
              <w:ind w:firstLine="229"/>
              <w:jc w:val="both"/>
              <w:rPr>
                <w:sz w:val="24"/>
                <w:szCs w:val="24"/>
                <w:lang w:val="uz-Cyrl-UZ"/>
              </w:rPr>
            </w:pPr>
            <w:r w:rsidRPr="00E41F57">
              <w:rPr>
                <w:sz w:val="24"/>
                <w:szCs w:val="24"/>
                <w:lang w:val="uz-Cyrl-UZ"/>
              </w:rPr>
              <w:t xml:space="preserve">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Молия</w:t>
            </w:r>
            <w:r w:rsidRPr="00E41F57">
              <w:rPr>
                <w:sz w:val="24"/>
                <w:szCs w:val="24"/>
                <w:lang w:val="uz-Cyrl-UZ"/>
              </w:rPr>
              <w:t xml:space="preserve"> </w:t>
            </w:r>
            <w:r>
              <w:rPr>
                <w:sz w:val="24"/>
                <w:szCs w:val="24"/>
                <w:lang w:val="uz-Cyrl-UZ"/>
              </w:rPr>
              <w:t>вазирлигининг ахбороти эшитилди</w:t>
            </w:r>
            <w:r w:rsidRPr="00CC7365">
              <w:rPr>
                <w:sz w:val="24"/>
                <w:szCs w:val="24"/>
                <w:lang w:val="uz-Cyrl-UZ"/>
              </w:rPr>
              <w:t>.</w:t>
            </w:r>
          </w:p>
        </w:tc>
        <w:tc>
          <w:tcPr>
            <w:tcW w:w="1940" w:type="dxa"/>
            <w:shd w:val="clear" w:color="auto" w:fill="DAEEF3" w:themeFill="accent5" w:themeFillTint="33"/>
          </w:tcPr>
          <w:p w:rsidR="005D54E8" w:rsidRDefault="005D54E8" w:rsidP="00286941">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5D54E8" w:rsidRPr="004D7AA3" w:rsidRDefault="005D54E8" w:rsidP="000B7DD2">
            <w:pPr>
              <w:shd w:val="clear" w:color="auto" w:fill="FFFFFF" w:themeFill="background1"/>
              <w:jc w:val="center"/>
              <w:rPr>
                <w:rFonts w:cs="Times New Roman"/>
                <w:sz w:val="22"/>
                <w:szCs w:val="22"/>
                <w:lang w:val="uz-Cyrl-UZ"/>
              </w:rPr>
            </w:pPr>
          </w:p>
        </w:tc>
      </w:tr>
      <w:tr w:rsidR="005D54E8" w:rsidRPr="0089239A" w:rsidTr="006F4C5E">
        <w:trPr>
          <w:trHeight w:val="20"/>
          <w:jc w:val="center"/>
        </w:trPr>
        <w:tc>
          <w:tcPr>
            <w:tcW w:w="504" w:type="dxa"/>
            <w:shd w:val="clear" w:color="auto" w:fill="auto"/>
          </w:tcPr>
          <w:p w:rsidR="005D54E8" w:rsidRPr="004D7AA3" w:rsidRDefault="005D54E8" w:rsidP="000B7DD2">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5D54E8" w:rsidRPr="00E93B1C" w:rsidRDefault="005D54E8" w:rsidP="005D54E8">
            <w:pPr>
              <w:ind w:firstLine="229"/>
              <w:jc w:val="both"/>
              <w:rPr>
                <w:sz w:val="24"/>
                <w:szCs w:val="24"/>
                <w:lang w:val="uz-Cyrl-UZ"/>
              </w:rPr>
            </w:pPr>
            <w:r w:rsidRPr="00E41F57">
              <w:rPr>
                <w:sz w:val="24"/>
                <w:szCs w:val="24"/>
                <w:lang w:val="uz-Cyrl-UZ"/>
              </w:rPr>
              <w:t xml:space="preserve">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Давлат солиқ қўмитасининг ахбороти эшитилди</w:t>
            </w:r>
            <w:r w:rsidRPr="00CC7365">
              <w:rPr>
                <w:sz w:val="24"/>
                <w:szCs w:val="24"/>
                <w:lang w:val="uz-Cyrl-UZ"/>
              </w:rPr>
              <w:t>.</w:t>
            </w:r>
          </w:p>
        </w:tc>
        <w:tc>
          <w:tcPr>
            <w:tcW w:w="1940" w:type="dxa"/>
            <w:shd w:val="clear" w:color="auto" w:fill="DAEEF3" w:themeFill="accent5" w:themeFillTint="33"/>
          </w:tcPr>
          <w:p w:rsidR="005D54E8" w:rsidRDefault="005D54E8" w:rsidP="00286941">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5D54E8" w:rsidRPr="004D7AA3" w:rsidRDefault="005D54E8" w:rsidP="000B7DD2">
            <w:pPr>
              <w:shd w:val="clear" w:color="auto" w:fill="FFFFFF" w:themeFill="background1"/>
              <w:jc w:val="center"/>
              <w:rPr>
                <w:rFonts w:cs="Times New Roman"/>
                <w:sz w:val="22"/>
                <w:szCs w:val="22"/>
                <w:lang w:val="uz-Cyrl-UZ"/>
              </w:rPr>
            </w:pPr>
          </w:p>
        </w:tc>
      </w:tr>
      <w:tr w:rsidR="00853D34" w:rsidRPr="0089239A" w:rsidTr="00EE2CD8">
        <w:trPr>
          <w:trHeight w:val="20"/>
          <w:jc w:val="center"/>
        </w:trPr>
        <w:tc>
          <w:tcPr>
            <w:tcW w:w="504" w:type="dxa"/>
            <w:shd w:val="clear" w:color="auto" w:fill="auto"/>
          </w:tcPr>
          <w:p w:rsidR="00853D34" w:rsidRPr="004D7AA3" w:rsidRDefault="00853D34" w:rsidP="00853D34">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2DBDB" w:themeFill="accent2" w:themeFillTint="33"/>
          </w:tcPr>
          <w:p w:rsidR="00853D34" w:rsidRPr="004D7AA3" w:rsidRDefault="00853D34" w:rsidP="00853D34">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853D34" w:rsidRPr="004D7AA3" w:rsidRDefault="00853D34" w:rsidP="00853D34">
            <w:pPr>
              <w:jc w:val="center"/>
              <w:rPr>
                <w:i/>
                <w:sz w:val="22"/>
                <w:szCs w:val="22"/>
                <w:lang w:val="uz-Cyrl-UZ"/>
              </w:rPr>
            </w:pPr>
            <w:r w:rsidRPr="00EE2CD8">
              <w:rPr>
                <w:sz w:val="22"/>
                <w:szCs w:val="22"/>
                <w:highlight w:val="yellow"/>
                <w:lang w:val="uz-Cyrl-UZ"/>
              </w:rPr>
              <w:t>30 октябрь</w:t>
            </w:r>
          </w:p>
        </w:tc>
        <w:tc>
          <w:tcPr>
            <w:tcW w:w="1370" w:type="dxa"/>
            <w:vMerge/>
            <w:shd w:val="clear" w:color="auto" w:fill="auto"/>
          </w:tcPr>
          <w:p w:rsidR="00853D34" w:rsidRPr="004D7AA3" w:rsidRDefault="00853D34" w:rsidP="00853D34">
            <w:pPr>
              <w:shd w:val="clear" w:color="auto" w:fill="FFFFFF" w:themeFill="background1"/>
              <w:jc w:val="center"/>
              <w:rPr>
                <w:rFonts w:cs="Times New Roman"/>
                <w:sz w:val="22"/>
                <w:szCs w:val="22"/>
                <w:lang w:val="uz-Cyrl-UZ"/>
              </w:rPr>
            </w:pPr>
          </w:p>
        </w:tc>
      </w:tr>
      <w:tr w:rsidR="00F14E64" w:rsidRPr="0089239A" w:rsidTr="00EE2CD8">
        <w:trPr>
          <w:trHeight w:val="20"/>
          <w:jc w:val="center"/>
        </w:trPr>
        <w:tc>
          <w:tcPr>
            <w:tcW w:w="504" w:type="dxa"/>
            <w:shd w:val="clear" w:color="auto" w:fill="auto"/>
          </w:tcPr>
          <w:p w:rsidR="00F14E64" w:rsidRPr="004D7AA3" w:rsidRDefault="00F14E64" w:rsidP="00F14E64">
            <w:pPr>
              <w:pStyle w:val="a6"/>
              <w:numPr>
                <w:ilvl w:val="0"/>
                <w:numId w:val="1"/>
              </w:numPr>
              <w:shd w:val="clear" w:color="auto" w:fill="FFFFFF" w:themeFill="background1"/>
              <w:ind w:left="0" w:firstLine="0"/>
              <w:jc w:val="center"/>
              <w:rPr>
                <w:rFonts w:cs="Times New Roman"/>
                <w:sz w:val="22"/>
                <w:szCs w:val="22"/>
                <w:lang w:val="uz-Cyrl-UZ"/>
              </w:rPr>
            </w:pPr>
          </w:p>
        </w:tc>
        <w:tc>
          <w:tcPr>
            <w:tcW w:w="12154" w:type="dxa"/>
            <w:shd w:val="clear" w:color="auto" w:fill="F2DBDB" w:themeFill="accent2" w:themeFillTint="33"/>
          </w:tcPr>
          <w:p w:rsidR="00F14E64" w:rsidRPr="004D7AA3" w:rsidRDefault="00F14E64" w:rsidP="00F14E64">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Шарахметов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Pr>
                <w:i/>
                <w:sz w:val="24"/>
                <w:szCs w:val="24"/>
                <w:lang w:val="uz-Cyrl-UZ"/>
              </w:rPr>
              <w:t>Аграр,</w:t>
            </w:r>
            <w:r w:rsidRPr="004D7AA3">
              <w:rPr>
                <w:i/>
                <w:sz w:val="24"/>
                <w:szCs w:val="24"/>
                <w:lang w:val="uz-Cyrl-UZ"/>
              </w:rPr>
              <w:t xml:space="preserve"> Саноат, </w:t>
            </w:r>
            <w:r>
              <w:rPr>
                <w:i/>
                <w:sz w:val="24"/>
                <w:szCs w:val="24"/>
                <w:lang w:val="uz-Cyrl-UZ"/>
              </w:rPr>
              <w:t xml:space="preserve">Демократик институтлар, Экология ва Фуқароларнинг соғлиғини сақлаш масалалари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F14E64" w:rsidRPr="00D26204" w:rsidRDefault="00F14E64" w:rsidP="00F14E64">
            <w:pPr>
              <w:jc w:val="center"/>
              <w:rPr>
                <w:sz w:val="22"/>
                <w:szCs w:val="22"/>
                <w:lang w:val="uz-Cyrl-UZ"/>
              </w:rPr>
            </w:pPr>
            <w:r w:rsidRPr="00F14E64">
              <w:rPr>
                <w:sz w:val="22"/>
                <w:szCs w:val="22"/>
                <w:highlight w:val="yellow"/>
                <w:lang w:val="uz-Cyrl-UZ"/>
              </w:rPr>
              <w:t>18 ноябрь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5D54E8" w:rsidTr="004B148A">
        <w:trPr>
          <w:trHeight w:val="20"/>
          <w:jc w:val="center"/>
        </w:trPr>
        <w:tc>
          <w:tcPr>
            <w:tcW w:w="14598" w:type="dxa"/>
            <w:gridSpan w:val="3"/>
            <w:tcBorders>
              <w:bottom w:val="single" w:sz="4" w:space="0" w:color="auto"/>
            </w:tcBorders>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 xml:space="preserve">Қонун ва қонуности ҳужжатларининг ижро ҳолатини ўрганиш </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Давлат бюджети маблағларидан самарали фойдаланишнинг ҳолати ва бюджет муносабатларининг натижадорлиги даражасини Қашқадарё вилояти маҳаллий бюджети мисолида ўрганиш якунларига бағишланган йиғилиш.</w:t>
            </w:r>
          </w:p>
        </w:tc>
        <w:tc>
          <w:tcPr>
            <w:tcW w:w="1940" w:type="dxa"/>
            <w:shd w:val="clear" w:color="auto" w:fill="FBD4B4" w:themeFill="accent6" w:themeFillTint="66"/>
          </w:tcPr>
          <w:p w:rsidR="00F14E64" w:rsidRPr="004D7AA3" w:rsidRDefault="00F14E64" w:rsidP="00F14E64">
            <w:pPr>
              <w:jc w:val="center"/>
              <w:rPr>
                <w:i/>
                <w:sz w:val="22"/>
                <w:szCs w:val="22"/>
                <w:lang w:val="uz-Cyrl-UZ"/>
              </w:rPr>
            </w:pPr>
            <w:r w:rsidRPr="004D7AA3">
              <w:rPr>
                <w:sz w:val="22"/>
                <w:szCs w:val="22"/>
                <w:lang w:val="uz-Cyrl-UZ"/>
              </w:rPr>
              <w:t>30 апрель</w:t>
            </w:r>
          </w:p>
        </w:tc>
        <w:tc>
          <w:tcPr>
            <w:tcW w:w="1370" w:type="dxa"/>
            <w:vMerge w:val="restart"/>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Бюджетлараро муносабатларни такомиллаштириш ва маҳаллий бюджетларнинг юқори турувчи бюджетларга боғлиқлик даражасини қисқартириш бўйича амалга оширилаётган ишлар ҳолатининг Хоразм вилоятида ўрганиш якунларига бағишланган йиғилиш.</w:t>
            </w:r>
          </w:p>
        </w:tc>
        <w:tc>
          <w:tcPr>
            <w:tcW w:w="1940" w:type="dxa"/>
            <w:shd w:val="clear" w:color="auto" w:fill="FBD4B4" w:themeFill="accent6" w:themeFillTint="66"/>
          </w:tcPr>
          <w:p w:rsidR="00F14E64" w:rsidRPr="004D7AA3" w:rsidRDefault="00F14E64" w:rsidP="00F14E64">
            <w:pPr>
              <w:jc w:val="center"/>
              <w:rPr>
                <w:sz w:val="22"/>
                <w:szCs w:val="22"/>
                <w:lang w:val="uz-Cyrl-UZ"/>
              </w:rPr>
            </w:pPr>
            <w:r w:rsidRPr="004D7AA3">
              <w:rPr>
                <w:sz w:val="22"/>
                <w:szCs w:val="22"/>
                <w:lang w:val="uz-Cyrl-UZ"/>
              </w:rPr>
              <w:t>3 май</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Бюджет маблағларидан самарали фойдаланишнинг ҳолати ва бюджет муносабатларининг натижадорлиги даражаси Қорақалпоғистон Республикаси маҳаллий бюджети мисолида ўрганиш якунларига бағишланган йиғилиш.</w:t>
            </w:r>
          </w:p>
        </w:tc>
        <w:tc>
          <w:tcPr>
            <w:tcW w:w="1940" w:type="dxa"/>
            <w:shd w:val="clear" w:color="auto" w:fill="FBD4B4" w:themeFill="accent6" w:themeFillTint="66"/>
          </w:tcPr>
          <w:p w:rsidR="00F14E64" w:rsidRPr="004D7AA3" w:rsidRDefault="00F14E64" w:rsidP="00F14E64">
            <w:pPr>
              <w:jc w:val="center"/>
              <w:rPr>
                <w:i/>
                <w:sz w:val="22"/>
                <w:szCs w:val="22"/>
                <w:lang w:val="uz-Cyrl-UZ"/>
              </w:rPr>
            </w:pPr>
            <w:r w:rsidRPr="004D7AA3">
              <w:rPr>
                <w:sz w:val="22"/>
                <w:szCs w:val="22"/>
                <w:lang w:val="uz-Cyrl-UZ"/>
              </w:rPr>
              <w:t>6 май</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Соғлиқни сақлаш вазирлиги тизимидаги даволаш–профилактика муассасаларида шифо ўринлари (койка) белгилашдаги муаммоларни бартараф этиш якунларига бағишланган йиғилиш (</w:t>
            </w:r>
            <w:r w:rsidRPr="004D7AA3">
              <w:rPr>
                <w:i/>
                <w:sz w:val="24"/>
                <w:szCs w:val="24"/>
                <w:lang w:val="uz-Cyrl-UZ"/>
              </w:rPr>
              <w:t>Фуқароларнинг соғлиғини сақлаш масалалари қўмитаси билан ҳамкорликда</w:t>
            </w:r>
            <w:r w:rsidRPr="004D7AA3">
              <w:rPr>
                <w:sz w:val="24"/>
                <w:szCs w:val="24"/>
                <w:lang w:val="uz-Cyrl-UZ"/>
              </w:rPr>
              <w:t>).</w:t>
            </w:r>
          </w:p>
        </w:tc>
        <w:tc>
          <w:tcPr>
            <w:tcW w:w="1940" w:type="dxa"/>
            <w:shd w:val="clear" w:color="auto" w:fill="FBD4B4" w:themeFill="accent6" w:themeFillTint="66"/>
          </w:tcPr>
          <w:p w:rsidR="00F14E64" w:rsidRPr="004D7AA3" w:rsidRDefault="00F14E64" w:rsidP="00F14E64">
            <w:pPr>
              <w:jc w:val="center"/>
              <w:rPr>
                <w:sz w:val="22"/>
                <w:szCs w:val="22"/>
                <w:lang w:val="uz-Cyrl-UZ"/>
              </w:rPr>
            </w:pPr>
            <w:r w:rsidRPr="004D7AA3">
              <w:rPr>
                <w:sz w:val="22"/>
                <w:szCs w:val="22"/>
                <w:lang w:val="uz-Cyrl-UZ"/>
              </w:rPr>
              <w:t>17 июнь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4B148A">
        <w:trPr>
          <w:trHeight w:val="20"/>
          <w:jc w:val="center"/>
        </w:trPr>
        <w:tc>
          <w:tcPr>
            <w:tcW w:w="14598" w:type="dxa"/>
            <w:gridSpan w:val="3"/>
            <w:tcBorders>
              <w:bottom w:val="single" w:sz="4" w:space="0" w:color="auto"/>
            </w:tcBorders>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F14E64" w:rsidRPr="004D7AA3" w:rsidRDefault="00F14E64" w:rsidP="00F14E64">
            <w:pPr>
              <w:shd w:val="clear" w:color="auto" w:fill="FFFFFF" w:themeFill="background1"/>
              <w:jc w:val="center"/>
              <w:rPr>
                <w:rFonts w:cs="Times New Roman"/>
                <w:i/>
                <w:sz w:val="22"/>
                <w:szCs w:val="22"/>
                <w:u w:val="single"/>
                <w:lang w:val="uz-Cyrl-UZ"/>
              </w:rPr>
            </w:pPr>
          </w:p>
        </w:tc>
      </w:tr>
      <w:tr w:rsidR="00F14E64" w:rsidRPr="004D7AA3" w:rsidTr="004B148A">
        <w:trPr>
          <w:trHeight w:val="20"/>
          <w:jc w:val="center"/>
        </w:trPr>
        <w:tc>
          <w:tcPr>
            <w:tcW w:w="504" w:type="dxa"/>
            <w:shd w:val="clear" w:color="auto" w:fill="auto"/>
          </w:tcPr>
          <w:p w:rsidR="00F14E64" w:rsidRPr="004D7AA3" w:rsidRDefault="00F14E64" w:rsidP="00F14E64">
            <w:pPr>
              <w:pStyle w:val="a6"/>
              <w:numPr>
                <w:ilvl w:val="0"/>
                <w:numId w:val="3"/>
              </w:numPr>
              <w:shd w:val="clear" w:color="auto" w:fill="FFFFFF" w:themeFill="background1"/>
              <w:jc w:val="center"/>
              <w:rPr>
                <w:rFonts w:cs="Times New Roman"/>
                <w:sz w:val="22"/>
                <w:szCs w:val="22"/>
                <w:lang w:val="uz-Cyrl-UZ"/>
              </w:rPr>
            </w:pPr>
          </w:p>
        </w:tc>
        <w:tc>
          <w:tcPr>
            <w:tcW w:w="12154" w:type="dxa"/>
            <w:shd w:val="clear" w:color="auto" w:fill="auto"/>
          </w:tcPr>
          <w:p w:rsidR="00F14E64" w:rsidRPr="004D7AA3" w:rsidRDefault="00F14E64" w:rsidP="00F14E64">
            <w:pPr>
              <w:pStyle w:val="Style1"/>
              <w:widowControl/>
              <w:shd w:val="clear" w:color="auto" w:fill="FFFFFF" w:themeFill="background1"/>
              <w:spacing w:line="240" w:lineRule="auto"/>
              <w:ind w:firstLine="0"/>
              <w:jc w:val="center"/>
              <w:rPr>
                <w:rFonts w:eastAsiaTheme="minorHAnsi"/>
                <w:sz w:val="22"/>
                <w:szCs w:val="22"/>
                <w:lang w:val="uz-Cyrl-UZ" w:eastAsia="en-US"/>
              </w:rPr>
            </w:pPr>
            <w:r w:rsidRPr="004D7AA3">
              <w:rPr>
                <w:rFonts w:eastAsiaTheme="minorHAnsi"/>
                <w:sz w:val="22"/>
                <w:szCs w:val="22"/>
                <w:lang w:val="uz-Cyrl-UZ" w:eastAsia="en-US"/>
              </w:rPr>
              <w:t>-</w:t>
            </w:r>
          </w:p>
        </w:tc>
        <w:tc>
          <w:tcPr>
            <w:tcW w:w="1940" w:type="dxa"/>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r w:rsidRPr="004D7AA3">
              <w:rPr>
                <w:rFonts w:cs="Times New Roman"/>
                <w:sz w:val="22"/>
                <w:szCs w:val="22"/>
                <w:lang w:val="uz-Cyrl-UZ"/>
              </w:rPr>
              <w:t>-</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4B148A">
        <w:trPr>
          <w:trHeight w:val="20"/>
          <w:jc w:val="center"/>
        </w:trPr>
        <w:tc>
          <w:tcPr>
            <w:tcW w:w="15968" w:type="dxa"/>
            <w:gridSpan w:val="4"/>
            <w:tcBorders>
              <w:bottom w:val="single" w:sz="4" w:space="0" w:color="auto"/>
            </w:tcBorders>
            <w:shd w:val="clear" w:color="auto" w:fill="auto"/>
            <w:vAlign w:val="center"/>
          </w:tcPr>
          <w:p w:rsidR="00F14E64" w:rsidRPr="004D7AA3" w:rsidRDefault="00F14E64" w:rsidP="00F14E64">
            <w:pPr>
              <w:shd w:val="clear" w:color="auto" w:fill="FFFFFF" w:themeFill="background1"/>
              <w:jc w:val="center"/>
              <w:rPr>
                <w:rFonts w:cs="Times New Roman"/>
                <w:b/>
                <w:sz w:val="22"/>
                <w:szCs w:val="22"/>
                <w:lang w:val="uz-Cyrl-UZ"/>
              </w:rPr>
            </w:pPr>
            <w:r w:rsidRPr="004D7AA3">
              <w:rPr>
                <w:rFonts w:cs="Times New Roman"/>
                <w:b/>
                <w:sz w:val="22"/>
                <w:szCs w:val="22"/>
                <w:lang w:val="uz-Cyrl-UZ"/>
              </w:rPr>
              <w:lastRenderedPageBreak/>
              <w:t>Коррупцияга қарши курашиш ва суд-ҳуқуқ масалалари қўмитаси</w:t>
            </w:r>
          </w:p>
        </w:tc>
      </w:tr>
      <w:tr w:rsidR="00F14E64" w:rsidRPr="004D7AA3" w:rsidTr="004B148A">
        <w:trPr>
          <w:trHeight w:val="20"/>
          <w:jc w:val="center"/>
        </w:trPr>
        <w:tc>
          <w:tcPr>
            <w:tcW w:w="14598" w:type="dxa"/>
            <w:gridSpan w:val="3"/>
            <w:shd w:val="clear" w:color="auto" w:fill="auto"/>
          </w:tcPr>
          <w:p w:rsidR="00F14E64" w:rsidRPr="004D7AA3" w:rsidRDefault="00F14E64" w:rsidP="00F14E64">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F14E64" w:rsidRPr="004D7AA3" w:rsidRDefault="00F14E64" w:rsidP="00F14E64">
            <w:pPr>
              <w:shd w:val="clear" w:color="auto" w:fill="FFFFFF" w:themeFill="background1"/>
              <w:jc w:val="center"/>
              <w:rPr>
                <w:rFonts w:cs="Times New Roman"/>
                <w:i/>
                <w:sz w:val="22"/>
                <w:szCs w:val="22"/>
                <w:u w:val="single"/>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Ички ишлар вазири ўринбосари Ш.Мавляновнинг «Ўзбекистон Республикаси Ички ишлар вазирлиги тизимида коррупцияга қарши курашиш борасида амалга оширилаётган ишлар тўғрисида»ги ахборотини эшитишга бағишланган йиғилиш.</w:t>
            </w:r>
          </w:p>
        </w:tc>
        <w:tc>
          <w:tcPr>
            <w:tcW w:w="1940" w:type="dxa"/>
            <w:shd w:val="clear" w:color="auto" w:fill="FBD4B4" w:themeFill="accent6" w:themeFillTint="66"/>
          </w:tcPr>
          <w:p w:rsidR="00F14E64" w:rsidRPr="004D7AA3" w:rsidRDefault="00F14E64" w:rsidP="00F14E64">
            <w:pPr>
              <w:jc w:val="center"/>
              <w:rPr>
                <w:sz w:val="22"/>
                <w:szCs w:val="22"/>
                <w:lang w:val="uz-Cyrl-UZ"/>
              </w:rPr>
            </w:pPr>
            <w:r w:rsidRPr="004D7AA3">
              <w:rPr>
                <w:sz w:val="22"/>
                <w:szCs w:val="22"/>
                <w:lang w:val="uz-Cyrl-UZ"/>
              </w:rPr>
              <w:t>12</w:t>
            </w:r>
            <w:r w:rsidRPr="004D7AA3">
              <w:rPr>
                <w:sz w:val="22"/>
                <w:szCs w:val="22"/>
              </w:rPr>
              <w:t xml:space="preserve"> апрель</w:t>
            </w:r>
          </w:p>
        </w:tc>
        <w:tc>
          <w:tcPr>
            <w:tcW w:w="1370" w:type="dxa"/>
            <w:vMerge w:val="restart"/>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Ички ишлар вазирлиги ЙХХББ бошлиғи Х.Саидов, РШТЁИМнинг Тошкент шаҳар ТТЁ станцияси бош шифокори Д.Султоновнинг «Аҳолига тиббий хизмат кўрсатиш самарадорлигини ошириш бўйича чора-тадбирлар режаси 7-бандининг ижро этилиши юзасидан кўрилаётган чора-тадбирлар тўғрисида»ги ахборотини эшитишга бағишланган йиғилиш.</w:t>
            </w:r>
          </w:p>
        </w:tc>
        <w:tc>
          <w:tcPr>
            <w:tcW w:w="1940" w:type="dxa"/>
            <w:shd w:val="clear" w:color="auto" w:fill="FBD4B4" w:themeFill="accent6" w:themeFillTint="66"/>
          </w:tcPr>
          <w:p w:rsidR="00F14E64" w:rsidRPr="004D7AA3" w:rsidRDefault="00F14E64" w:rsidP="00F14E64">
            <w:pPr>
              <w:jc w:val="center"/>
              <w:rPr>
                <w:sz w:val="22"/>
                <w:szCs w:val="22"/>
                <w:lang w:val="uz-Cyrl-UZ"/>
              </w:rPr>
            </w:pPr>
            <w:r w:rsidRPr="004D7AA3">
              <w:rPr>
                <w:sz w:val="22"/>
                <w:szCs w:val="22"/>
                <w:lang w:val="uz-Cyrl-UZ"/>
              </w:rPr>
              <w:t>12</w:t>
            </w:r>
            <w:r w:rsidRPr="004D7AA3">
              <w:rPr>
                <w:sz w:val="22"/>
                <w:szCs w:val="22"/>
              </w:rPr>
              <w:t xml:space="preserve"> апрель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дастурида белгиланган тадбирларни бажарилиши юзасидан Ўзбекистон Республикаси Адлия ва Ички ишлар вазирлигининг ҳисоботини эшитишга бағишланган йиғилиш.</w:t>
            </w:r>
          </w:p>
        </w:tc>
        <w:tc>
          <w:tcPr>
            <w:tcW w:w="1940" w:type="dxa"/>
            <w:shd w:val="clear" w:color="auto" w:fill="FBD4B4" w:themeFill="accent6" w:themeFillTint="66"/>
          </w:tcPr>
          <w:p w:rsidR="00F14E64" w:rsidRPr="004D7AA3" w:rsidRDefault="00F14E64" w:rsidP="00F14E64">
            <w:pPr>
              <w:jc w:val="center"/>
              <w:rPr>
                <w:i/>
                <w:sz w:val="22"/>
                <w:szCs w:val="22"/>
              </w:rPr>
            </w:pPr>
            <w:r w:rsidRPr="004D7AA3">
              <w:rPr>
                <w:sz w:val="22"/>
                <w:szCs w:val="22"/>
              </w:rPr>
              <w:t>26 апрель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1E6B6C">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F14E64" w:rsidRPr="004D7AA3" w:rsidRDefault="00F14E64" w:rsidP="00F14E64">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Адлия вазирининг ахборотини эшитишга бағишланган йиғилиш.</w:t>
            </w:r>
          </w:p>
        </w:tc>
        <w:tc>
          <w:tcPr>
            <w:tcW w:w="1940" w:type="dxa"/>
            <w:shd w:val="clear" w:color="auto" w:fill="FBD4B4" w:themeFill="accent6" w:themeFillTint="66"/>
          </w:tcPr>
          <w:p w:rsidR="00F14E64" w:rsidRPr="004D7AA3" w:rsidRDefault="00F14E64" w:rsidP="00F14E64">
            <w:pPr>
              <w:jc w:val="center"/>
              <w:rPr>
                <w:sz w:val="22"/>
                <w:szCs w:val="22"/>
                <w:lang w:val="uz-Cyrl-UZ"/>
              </w:rPr>
            </w:pPr>
            <w:r w:rsidRPr="004D7AA3">
              <w:rPr>
                <w:sz w:val="22"/>
                <w:szCs w:val="22"/>
                <w:lang w:val="uz-Cyrl-UZ"/>
              </w:rPr>
              <w:t>20 июнь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6F4C5E">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F14E64" w:rsidRPr="004D7AA3" w:rsidRDefault="00F14E64" w:rsidP="00F14E64">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F14E64" w:rsidRPr="00E93B1C" w:rsidRDefault="00F14E64" w:rsidP="00F14E64">
            <w:pPr>
              <w:jc w:val="center"/>
              <w:rPr>
                <w:i/>
                <w:sz w:val="24"/>
                <w:szCs w:val="24"/>
                <w:lang w:val="uz-Cyrl-UZ"/>
              </w:rPr>
            </w:pPr>
            <w:r w:rsidRPr="0067661B">
              <w:rPr>
                <w:i/>
                <w:sz w:val="24"/>
                <w:szCs w:val="24"/>
                <w:lang w:val="uz-Cyrl-UZ"/>
              </w:rPr>
              <w:t>30 июль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6F4C5E">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F14E64" w:rsidRPr="00E93B1C" w:rsidRDefault="00F14E64" w:rsidP="00F14E64">
            <w:pPr>
              <w:ind w:firstLine="229"/>
              <w:jc w:val="both"/>
              <w:rPr>
                <w:sz w:val="24"/>
                <w:szCs w:val="24"/>
                <w:lang w:val="uz-Cyrl-UZ"/>
              </w:rPr>
            </w:pPr>
            <w:r w:rsidRPr="00E41F57">
              <w:rPr>
                <w:sz w:val="24"/>
                <w:szCs w:val="24"/>
                <w:lang w:val="uz-Cyrl-UZ"/>
              </w:rPr>
              <w:t xml:space="preserve">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Ички ишлар</w:t>
            </w:r>
            <w:r w:rsidRPr="00E41F57">
              <w:rPr>
                <w:sz w:val="24"/>
                <w:szCs w:val="24"/>
                <w:lang w:val="uz-Cyrl-UZ"/>
              </w:rPr>
              <w:t xml:space="preserve"> </w:t>
            </w:r>
            <w:r>
              <w:rPr>
                <w:sz w:val="24"/>
                <w:szCs w:val="24"/>
                <w:lang w:val="uz-Cyrl-UZ"/>
              </w:rPr>
              <w:t>вазирлигининг ахбороти эшитилди</w:t>
            </w:r>
            <w:r w:rsidRPr="00CC7365">
              <w:rPr>
                <w:sz w:val="24"/>
                <w:szCs w:val="24"/>
                <w:lang w:val="uz-Cyrl-UZ"/>
              </w:rPr>
              <w:t>.</w:t>
            </w:r>
          </w:p>
        </w:tc>
        <w:tc>
          <w:tcPr>
            <w:tcW w:w="1940" w:type="dxa"/>
            <w:shd w:val="clear" w:color="auto" w:fill="DAEEF3" w:themeFill="accent5" w:themeFillTint="33"/>
          </w:tcPr>
          <w:p w:rsidR="00F14E64" w:rsidRDefault="00F14E64" w:rsidP="00F14E64">
            <w:pPr>
              <w:jc w:val="center"/>
              <w:rPr>
                <w:i/>
                <w:sz w:val="24"/>
                <w:szCs w:val="24"/>
                <w:lang w:val="uz-Cyrl-UZ"/>
              </w:rPr>
            </w:pPr>
            <w:r>
              <w:rPr>
                <w:i/>
                <w:sz w:val="24"/>
                <w:szCs w:val="24"/>
                <w:lang w:val="uz-Cyrl-UZ"/>
              </w:rPr>
              <w:t>9</w:t>
            </w:r>
            <w:r w:rsidRPr="00E6723A">
              <w:rPr>
                <w:i/>
                <w:sz w:val="24"/>
                <w:szCs w:val="24"/>
                <w:lang w:val="uz-Cyrl-UZ"/>
              </w:rPr>
              <w:t xml:space="preserve"> август</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6F4C5E">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F14E64" w:rsidRPr="00CC7365" w:rsidRDefault="00F14E64" w:rsidP="00F14E64">
            <w:pPr>
              <w:ind w:firstLine="229"/>
              <w:jc w:val="both"/>
              <w:rPr>
                <w:sz w:val="24"/>
                <w:szCs w:val="24"/>
                <w:lang w:val="uz-Cyrl-UZ"/>
              </w:rPr>
            </w:pPr>
            <w:r>
              <w:rPr>
                <w:sz w:val="24"/>
                <w:szCs w:val="24"/>
                <w:lang w:val="uz-Cyrl-UZ"/>
              </w:rPr>
              <w:t xml:space="preserve">Ўзбекистон Республикаси Президентининг 2019 йил 27 майдаги ПФ–5729-сонли </w:t>
            </w:r>
            <w:r w:rsidRPr="00CC7365">
              <w:rPr>
                <w:sz w:val="24"/>
                <w:szCs w:val="24"/>
                <w:lang w:val="uz-Cyrl-UZ"/>
              </w:rPr>
              <w:t>«</w:t>
            </w:r>
            <w:r>
              <w:rPr>
                <w:sz w:val="24"/>
                <w:szCs w:val="24"/>
                <w:lang w:val="uz-Cyrl-UZ"/>
              </w:rPr>
              <w:t>Ўзбекистон Республикасида коррупцияга қарши курашиш тизимини янада такомиллаштириш чора-тадбирлари тўғрисида</w:t>
            </w:r>
            <w:r w:rsidRPr="00CC7365">
              <w:rPr>
                <w:sz w:val="24"/>
                <w:szCs w:val="24"/>
                <w:lang w:val="uz-Cyrl-UZ"/>
              </w:rPr>
              <w:t>»</w:t>
            </w:r>
            <w:r>
              <w:rPr>
                <w:sz w:val="24"/>
                <w:szCs w:val="24"/>
                <w:lang w:val="uz-Cyrl-UZ"/>
              </w:rPr>
              <w:t xml:space="preserve">ги Фармонининг </w:t>
            </w:r>
            <w:r w:rsidRPr="00CC7365">
              <w:rPr>
                <w:sz w:val="24"/>
                <w:szCs w:val="24"/>
                <w:lang w:val="uz-Cyrl-UZ"/>
              </w:rPr>
              <w:t xml:space="preserve"> ижроси </w:t>
            </w:r>
            <w:r>
              <w:rPr>
                <w:sz w:val="24"/>
                <w:szCs w:val="24"/>
                <w:lang w:val="uz-Cyrl-UZ"/>
              </w:rPr>
              <w:t>бўйича Ички ишлар вазирлигининг ахбороти эшитилди</w:t>
            </w:r>
            <w:r w:rsidRPr="00CC7365">
              <w:rPr>
                <w:sz w:val="24"/>
                <w:szCs w:val="24"/>
                <w:lang w:val="uz-Cyrl-UZ"/>
              </w:rPr>
              <w:t>.</w:t>
            </w:r>
          </w:p>
        </w:tc>
        <w:tc>
          <w:tcPr>
            <w:tcW w:w="1940" w:type="dxa"/>
            <w:shd w:val="clear" w:color="auto" w:fill="DAEEF3" w:themeFill="accent5" w:themeFillTint="33"/>
          </w:tcPr>
          <w:p w:rsidR="00F14E64" w:rsidRDefault="00F14E64" w:rsidP="00F14E64">
            <w:pPr>
              <w:jc w:val="center"/>
              <w:rPr>
                <w:i/>
                <w:sz w:val="24"/>
                <w:szCs w:val="24"/>
                <w:lang w:val="uz-Cyrl-UZ"/>
              </w:rPr>
            </w:pPr>
            <w:r>
              <w:rPr>
                <w:i/>
                <w:sz w:val="24"/>
                <w:szCs w:val="24"/>
                <w:lang w:val="uz-Cyrl-UZ"/>
              </w:rPr>
              <w:t>9</w:t>
            </w:r>
            <w:r w:rsidRPr="00E6723A">
              <w:rPr>
                <w:i/>
                <w:sz w:val="24"/>
                <w:szCs w:val="24"/>
                <w:lang w:val="uz-Cyrl-UZ"/>
              </w:rPr>
              <w:t xml:space="preserve"> август</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EE2CD8">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F14E64" w:rsidRPr="004D7AA3" w:rsidRDefault="00F14E64" w:rsidP="00F14E64">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F14E64" w:rsidRPr="004D7AA3" w:rsidRDefault="00F14E64" w:rsidP="00F14E64">
            <w:pPr>
              <w:jc w:val="center"/>
              <w:rPr>
                <w:i/>
                <w:sz w:val="22"/>
                <w:szCs w:val="22"/>
                <w:lang w:val="uz-Cyrl-UZ"/>
              </w:rPr>
            </w:pPr>
            <w:r w:rsidRPr="00454F55">
              <w:rPr>
                <w:sz w:val="22"/>
                <w:szCs w:val="22"/>
                <w:lang w:val="uz-Cyrl-UZ"/>
              </w:rPr>
              <w:t>30 октябрь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F14E64" w:rsidRPr="004D7AA3" w:rsidTr="00EE2CD8">
        <w:trPr>
          <w:trHeight w:val="20"/>
          <w:jc w:val="center"/>
        </w:trPr>
        <w:tc>
          <w:tcPr>
            <w:tcW w:w="504" w:type="dxa"/>
            <w:shd w:val="clear" w:color="auto" w:fill="auto"/>
          </w:tcPr>
          <w:p w:rsidR="00F14E64" w:rsidRPr="004D7AA3" w:rsidRDefault="00F14E64" w:rsidP="00F14E64">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F14E64" w:rsidRPr="004D7AA3" w:rsidRDefault="00F14E64" w:rsidP="00F14E64">
            <w:pPr>
              <w:ind w:firstLine="229"/>
              <w:jc w:val="both"/>
              <w:rPr>
                <w:sz w:val="24"/>
                <w:szCs w:val="24"/>
                <w:lang w:val="uz-Cyrl-UZ"/>
              </w:rPr>
            </w:pPr>
            <w:r w:rsidRPr="004D7AA3">
              <w:rPr>
                <w:sz w:val="24"/>
                <w:szCs w:val="24"/>
                <w:lang w:val="uz-Cyrl-UZ"/>
              </w:rPr>
              <w:t xml:space="preserve">2019 йилнинг </w:t>
            </w:r>
            <w:r>
              <w:rPr>
                <w:sz w:val="24"/>
                <w:szCs w:val="24"/>
                <w:lang w:val="uz-Cyrl-UZ"/>
              </w:rPr>
              <w:t xml:space="preserve">9 ойида </w:t>
            </w:r>
            <w:r w:rsidRPr="004D7AA3">
              <w:rPr>
                <w:sz w:val="24"/>
                <w:szCs w:val="24"/>
                <w:lang w:val="uz-Cyrl-UZ"/>
              </w:rPr>
              <w:t>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Адлия вазирининг ахборотини эшитишга бағишланган йиғилиш.</w:t>
            </w:r>
          </w:p>
        </w:tc>
        <w:tc>
          <w:tcPr>
            <w:tcW w:w="1940" w:type="dxa"/>
            <w:shd w:val="clear" w:color="auto" w:fill="F2DBDB" w:themeFill="accent2" w:themeFillTint="33"/>
          </w:tcPr>
          <w:p w:rsidR="00F14E64" w:rsidRPr="004D7AA3" w:rsidRDefault="00F14E64" w:rsidP="00F14E64">
            <w:pPr>
              <w:jc w:val="center"/>
              <w:rPr>
                <w:sz w:val="22"/>
                <w:szCs w:val="22"/>
                <w:lang w:val="uz-Cyrl-UZ"/>
              </w:rPr>
            </w:pPr>
            <w:r>
              <w:rPr>
                <w:sz w:val="22"/>
                <w:szCs w:val="22"/>
                <w:lang w:val="uz-Cyrl-UZ"/>
              </w:rPr>
              <w:t>11 ноябрь</w:t>
            </w:r>
          </w:p>
        </w:tc>
        <w:tc>
          <w:tcPr>
            <w:tcW w:w="1370" w:type="dxa"/>
            <w:vMerge/>
            <w:shd w:val="clear" w:color="auto" w:fill="auto"/>
          </w:tcPr>
          <w:p w:rsidR="00F14E64" w:rsidRPr="004D7AA3" w:rsidRDefault="00F14E64" w:rsidP="00F14E64">
            <w:pPr>
              <w:shd w:val="clear" w:color="auto" w:fill="FFFFFF" w:themeFill="background1"/>
              <w:jc w:val="center"/>
              <w:rPr>
                <w:rFonts w:cs="Times New Roman"/>
                <w:sz w:val="22"/>
                <w:szCs w:val="22"/>
                <w:lang w:val="uz-Cyrl-UZ"/>
              </w:rPr>
            </w:pPr>
          </w:p>
        </w:tc>
      </w:tr>
      <w:tr w:rsidR="00692730" w:rsidRPr="004D7AA3" w:rsidTr="00EE2CD8">
        <w:trPr>
          <w:trHeight w:val="20"/>
          <w:jc w:val="center"/>
        </w:trPr>
        <w:tc>
          <w:tcPr>
            <w:tcW w:w="504" w:type="dxa"/>
            <w:shd w:val="clear" w:color="auto" w:fill="auto"/>
          </w:tcPr>
          <w:p w:rsidR="00692730" w:rsidRPr="004D7AA3" w:rsidRDefault="00692730" w:rsidP="00692730">
            <w:pPr>
              <w:pStyle w:val="a6"/>
              <w:numPr>
                <w:ilvl w:val="0"/>
                <w:numId w:val="4"/>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322E9E" w:rsidRDefault="00692730" w:rsidP="00322E9E">
            <w:pPr>
              <w:ind w:firstLine="229"/>
              <w:jc w:val="both"/>
              <w:rPr>
                <w:sz w:val="24"/>
                <w:szCs w:val="24"/>
                <w:lang w:val="uz-Cyrl-UZ"/>
              </w:rPr>
            </w:pPr>
            <w:r w:rsidRPr="004D7AA3">
              <w:rPr>
                <w:sz w:val="24"/>
                <w:szCs w:val="24"/>
                <w:lang w:val="uz-Cyrl-UZ"/>
              </w:rPr>
              <w:t xml:space="preserve">Молия вазири ўринбосари </w:t>
            </w:r>
            <w:r w:rsidR="00322E9E">
              <w:rPr>
                <w:sz w:val="24"/>
                <w:szCs w:val="24"/>
                <w:lang w:val="uz-Cyrl-UZ"/>
              </w:rPr>
              <w:t>А.Хайдаров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Pr>
                <w:i/>
                <w:sz w:val="24"/>
                <w:szCs w:val="24"/>
                <w:lang w:val="uz-Cyrl-UZ"/>
              </w:rPr>
              <w:t>Инновацион ривожланиш, Фан, Меҳнат,</w:t>
            </w:r>
            <w:r w:rsidRPr="004D7AA3">
              <w:rPr>
                <w:i/>
                <w:sz w:val="24"/>
                <w:szCs w:val="24"/>
                <w:lang w:val="uz-Cyrl-UZ"/>
              </w:rPr>
              <w:t xml:space="preserve"> </w:t>
            </w:r>
            <w:r>
              <w:rPr>
                <w:i/>
                <w:sz w:val="24"/>
                <w:szCs w:val="24"/>
                <w:lang w:val="uz-Cyrl-UZ"/>
              </w:rPr>
              <w:t xml:space="preserve">Мудофаа ва Халқаро алоқалар </w:t>
            </w:r>
            <w:r w:rsidRPr="004D7AA3">
              <w:rPr>
                <w:i/>
                <w:sz w:val="24"/>
                <w:szCs w:val="24"/>
                <w:lang w:val="uz-Cyrl-UZ"/>
              </w:rPr>
              <w:t>қўмиталари билан ҳамкорликда</w:t>
            </w:r>
            <w:r w:rsidRPr="004D7AA3">
              <w:rPr>
                <w:sz w:val="24"/>
                <w:szCs w:val="24"/>
                <w:lang w:val="uz-Cyrl-UZ"/>
              </w:rPr>
              <w:t>).</w:t>
            </w:r>
          </w:p>
          <w:p w:rsidR="001B23AB" w:rsidRDefault="001B23AB" w:rsidP="00322E9E">
            <w:pPr>
              <w:ind w:firstLine="229"/>
              <w:jc w:val="both"/>
              <w:rPr>
                <w:sz w:val="24"/>
                <w:szCs w:val="24"/>
                <w:lang w:val="uz-Cyrl-UZ"/>
              </w:rPr>
            </w:pPr>
          </w:p>
          <w:p w:rsidR="001B23AB" w:rsidRPr="004D7AA3" w:rsidRDefault="001B23AB" w:rsidP="00322E9E">
            <w:pPr>
              <w:ind w:firstLine="229"/>
              <w:jc w:val="both"/>
              <w:rPr>
                <w:sz w:val="24"/>
                <w:szCs w:val="24"/>
                <w:lang w:val="uz-Cyrl-UZ"/>
              </w:rPr>
            </w:pPr>
          </w:p>
        </w:tc>
        <w:tc>
          <w:tcPr>
            <w:tcW w:w="1940" w:type="dxa"/>
            <w:shd w:val="clear" w:color="auto" w:fill="F2DBDB" w:themeFill="accent2" w:themeFillTint="33"/>
          </w:tcPr>
          <w:p w:rsidR="00692730" w:rsidRPr="00D26204" w:rsidRDefault="00692730" w:rsidP="00692730">
            <w:pPr>
              <w:jc w:val="center"/>
              <w:rPr>
                <w:sz w:val="22"/>
                <w:szCs w:val="22"/>
                <w:lang w:val="uz-Cyrl-UZ"/>
              </w:rPr>
            </w:pPr>
            <w:r w:rsidRPr="00F14E64">
              <w:rPr>
                <w:sz w:val="22"/>
                <w:szCs w:val="22"/>
                <w:highlight w:val="yellow"/>
                <w:lang w:val="uz-Cyrl-UZ"/>
              </w:rPr>
              <w:t>18 ноябрь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4B148A">
        <w:trPr>
          <w:trHeight w:val="20"/>
          <w:jc w:val="center"/>
        </w:trPr>
        <w:tc>
          <w:tcPr>
            <w:tcW w:w="14598" w:type="dxa"/>
            <w:gridSpan w:val="3"/>
            <w:tcBorders>
              <w:bottom w:val="single" w:sz="4" w:space="0" w:color="auto"/>
            </w:tcBorders>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lastRenderedPageBreak/>
              <w:t>Қонун ва қонуности ҳужжатларининг ижро ҳолатини ўрганиш</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5"/>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vAlign w:val="center"/>
          </w:tcPr>
          <w:p w:rsidR="00692730" w:rsidRPr="004D7AA3" w:rsidRDefault="00692730" w:rsidP="00692730">
            <w:pPr>
              <w:ind w:firstLine="229"/>
              <w:jc w:val="both"/>
              <w:rPr>
                <w:sz w:val="24"/>
                <w:szCs w:val="24"/>
                <w:lang w:val="uz-Cyrl-UZ"/>
              </w:rPr>
            </w:pPr>
            <w:r w:rsidRPr="004D7AA3">
              <w:rPr>
                <w:sz w:val="24"/>
                <w:szCs w:val="24"/>
                <w:lang w:val="uz-Cyrl-UZ"/>
              </w:rPr>
              <w:t xml:space="preserve">ДСЭНМ тизимида «Тиббиёт соҳаси йўналишларидаги коррупцион ҳолатларнинг олдини олиш» борасида амалга оширилган ишлар ҳолатини ўрганиш якунларига бағишланган йиғилиш </w:t>
            </w:r>
            <w:r w:rsidRPr="004D7AA3">
              <w:rPr>
                <w:i/>
                <w:sz w:val="24"/>
                <w:szCs w:val="24"/>
                <w:lang w:val="uz-Cyrl-UZ"/>
              </w:rPr>
              <w:t>(Фуқароларнинг соғлиғини сақлаш масалалари қўмитаси билан ҳамкорликда)</w:t>
            </w:r>
            <w:r w:rsidRPr="004D7AA3">
              <w:rPr>
                <w:sz w:val="24"/>
                <w:szCs w:val="24"/>
                <w:lang w:val="uz-Cyrl-UZ"/>
              </w:rPr>
              <w:t>.</w:t>
            </w:r>
          </w:p>
        </w:tc>
        <w:tc>
          <w:tcPr>
            <w:tcW w:w="1940" w:type="dxa"/>
            <w:shd w:val="clear" w:color="auto" w:fill="D6E3BC" w:themeFill="accent3" w:themeFillTint="66"/>
          </w:tcPr>
          <w:p w:rsidR="00692730" w:rsidRPr="004D7AA3" w:rsidRDefault="00692730" w:rsidP="00692730">
            <w:pPr>
              <w:jc w:val="center"/>
              <w:rPr>
                <w:i/>
                <w:sz w:val="22"/>
                <w:szCs w:val="22"/>
                <w:lang w:val="uz-Cyrl-UZ"/>
              </w:rPr>
            </w:pPr>
            <w:r w:rsidRPr="004D7AA3">
              <w:rPr>
                <w:sz w:val="24"/>
                <w:szCs w:val="22"/>
                <w:lang w:val="uz-Cyrl-UZ"/>
              </w:rPr>
              <w:t>25 март</w:t>
            </w:r>
          </w:p>
        </w:tc>
        <w:tc>
          <w:tcPr>
            <w:tcW w:w="1370" w:type="dxa"/>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4B148A">
        <w:trPr>
          <w:trHeight w:val="20"/>
          <w:jc w:val="center"/>
        </w:trPr>
        <w:tc>
          <w:tcPr>
            <w:tcW w:w="14598" w:type="dxa"/>
            <w:gridSpan w:val="3"/>
            <w:tcBorders>
              <w:bottom w:val="single" w:sz="4" w:space="0" w:color="auto"/>
            </w:tcBorders>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val="restart"/>
            <w:shd w:val="clear" w:color="auto" w:fill="auto"/>
          </w:tcPr>
          <w:p w:rsidR="00692730" w:rsidRPr="004D7AA3" w:rsidRDefault="00692730" w:rsidP="00692730">
            <w:pPr>
              <w:shd w:val="clear" w:color="auto" w:fill="FFFFFF" w:themeFill="background1"/>
              <w:jc w:val="center"/>
              <w:rPr>
                <w:rFonts w:cs="Times New Roman"/>
                <w:i/>
                <w:sz w:val="22"/>
                <w:szCs w:val="22"/>
                <w:u w:val="single"/>
                <w:lang w:val="uz-Cyrl-UZ"/>
              </w:rPr>
            </w:pPr>
          </w:p>
        </w:tc>
      </w:tr>
      <w:tr w:rsidR="00692730" w:rsidRPr="004D7AA3" w:rsidTr="004B148A">
        <w:trPr>
          <w:trHeight w:val="20"/>
          <w:jc w:val="center"/>
        </w:trPr>
        <w:tc>
          <w:tcPr>
            <w:tcW w:w="504" w:type="dxa"/>
            <w:shd w:val="clear" w:color="auto" w:fill="auto"/>
          </w:tcPr>
          <w:p w:rsidR="00692730" w:rsidRPr="004D7AA3" w:rsidRDefault="00692730" w:rsidP="00692730">
            <w:pPr>
              <w:pStyle w:val="Style1"/>
              <w:widowControl/>
              <w:shd w:val="clear" w:color="auto" w:fill="FFFFFF" w:themeFill="background1"/>
              <w:spacing w:line="240" w:lineRule="auto"/>
              <w:ind w:firstLine="57"/>
              <w:rPr>
                <w:sz w:val="22"/>
                <w:szCs w:val="22"/>
                <w:lang w:val="uz-Cyrl-UZ"/>
              </w:rPr>
            </w:pPr>
            <w:r w:rsidRPr="004D7AA3">
              <w:rPr>
                <w:rFonts w:eastAsiaTheme="minorHAnsi"/>
                <w:sz w:val="22"/>
                <w:szCs w:val="22"/>
                <w:lang w:val="uz-Cyrl-UZ" w:eastAsia="en-US"/>
              </w:rPr>
              <w:t>1.</w:t>
            </w:r>
          </w:p>
        </w:tc>
        <w:tc>
          <w:tcPr>
            <w:tcW w:w="12154" w:type="dxa"/>
            <w:shd w:val="clear" w:color="auto" w:fill="auto"/>
            <w:vAlign w:val="center"/>
          </w:tcPr>
          <w:p w:rsidR="00692730" w:rsidRPr="004D7AA3" w:rsidRDefault="00692730" w:rsidP="00692730">
            <w:pPr>
              <w:pStyle w:val="Style1"/>
              <w:widowControl/>
              <w:shd w:val="clear" w:color="auto" w:fill="FFFFFF" w:themeFill="background1"/>
              <w:spacing w:line="240" w:lineRule="auto"/>
              <w:ind w:firstLine="57"/>
              <w:rPr>
                <w:rFonts w:eastAsiaTheme="minorHAnsi"/>
                <w:sz w:val="22"/>
                <w:szCs w:val="22"/>
                <w:lang w:val="uz-Cyrl-UZ" w:eastAsia="en-US"/>
              </w:rPr>
            </w:pPr>
          </w:p>
        </w:tc>
        <w:tc>
          <w:tcPr>
            <w:tcW w:w="1940" w:type="dxa"/>
            <w:shd w:val="clear" w:color="auto" w:fill="auto"/>
          </w:tcPr>
          <w:p w:rsidR="00692730" w:rsidRPr="004D7AA3" w:rsidRDefault="00692730" w:rsidP="00692730">
            <w:pPr>
              <w:shd w:val="clear" w:color="auto" w:fill="FFFFFF" w:themeFill="background1"/>
              <w:ind w:firstLine="57"/>
              <w:jc w:val="center"/>
              <w:rPr>
                <w:rFonts w:cs="Times New Roman"/>
                <w:sz w:val="22"/>
                <w:szCs w:val="22"/>
                <w:lang w:val="uz-Cyrl-UZ"/>
              </w:rPr>
            </w:pP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4B148A">
        <w:trPr>
          <w:trHeight w:val="20"/>
          <w:jc w:val="center"/>
        </w:trPr>
        <w:tc>
          <w:tcPr>
            <w:tcW w:w="15968" w:type="dxa"/>
            <w:gridSpan w:val="4"/>
            <w:shd w:val="clear" w:color="auto" w:fill="auto"/>
            <w:vAlign w:val="center"/>
          </w:tcPr>
          <w:p w:rsidR="00692730" w:rsidRPr="004D7AA3" w:rsidRDefault="00692730" w:rsidP="00692730">
            <w:pPr>
              <w:shd w:val="clear" w:color="auto" w:fill="FFFFFF" w:themeFill="background1"/>
              <w:jc w:val="center"/>
              <w:rPr>
                <w:rFonts w:cs="Times New Roman"/>
                <w:b/>
                <w:sz w:val="22"/>
                <w:szCs w:val="22"/>
                <w:lang w:val="uz-Cyrl-UZ"/>
              </w:rPr>
            </w:pPr>
            <w:r w:rsidRPr="004D7AA3">
              <w:rPr>
                <w:rFonts w:cs="Times New Roman"/>
                <w:b/>
                <w:sz w:val="22"/>
                <w:szCs w:val="22"/>
                <w:lang w:val="uz-Cyrl-UZ"/>
              </w:rPr>
              <w:t>Меҳнат ва ижтимоий масалалар қўмитаси</w:t>
            </w:r>
          </w:p>
        </w:tc>
      </w:tr>
      <w:tr w:rsidR="00692730" w:rsidRPr="004D7AA3" w:rsidTr="004B148A">
        <w:trPr>
          <w:trHeight w:val="20"/>
          <w:jc w:val="center"/>
        </w:trPr>
        <w:tc>
          <w:tcPr>
            <w:tcW w:w="14598" w:type="dxa"/>
            <w:gridSpan w:val="3"/>
            <w:shd w:val="clear" w:color="auto" w:fill="auto"/>
          </w:tcPr>
          <w:p w:rsidR="00692730" w:rsidRPr="004D7AA3" w:rsidRDefault="00692730" w:rsidP="00692730">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92730" w:rsidRPr="004D7AA3" w:rsidRDefault="00692730" w:rsidP="00692730">
            <w:pPr>
              <w:shd w:val="clear" w:color="auto" w:fill="FFFFFF" w:themeFill="background1"/>
              <w:jc w:val="center"/>
              <w:rPr>
                <w:rFonts w:cs="Times New Roman"/>
                <w:i/>
                <w:sz w:val="22"/>
                <w:szCs w:val="22"/>
                <w:u w:val="single"/>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92730" w:rsidRPr="004D7AA3" w:rsidRDefault="00692730" w:rsidP="00692730">
            <w:pPr>
              <w:ind w:firstLine="229"/>
              <w:jc w:val="both"/>
              <w:rPr>
                <w:sz w:val="24"/>
                <w:szCs w:val="24"/>
                <w:lang w:val="uz-Cyrl-UZ"/>
              </w:rPr>
            </w:pPr>
            <w:r w:rsidRPr="004D7AA3">
              <w:rPr>
                <w:sz w:val="24"/>
                <w:szCs w:val="24"/>
                <w:lang w:val="uz-Cyrl-UZ"/>
              </w:rPr>
              <w:t>Соғлиқни сақлаш вазири ўринбосари Э.Баситханованинг «Ногиронларни реабилитация қилиш ва протезлаш миллий маркази ҳамда унинг ҳудудий бўлинмалари томонидан амалга оширилаётган ишлар, мавжуд муаммолар ва истиқболдаги режалар тўғрисида»ги ахборотини эшитишга бағишланган йиғилиш.</w:t>
            </w:r>
          </w:p>
        </w:tc>
        <w:tc>
          <w:tcPr>
            <w:tcW w:w="1940" w:type="dxa"/>
            <w:shd w:val="clear" w:color="auto" w:fill="FBD4B4" w:themeFill="accent6" w:themeFillTint="66"/>
          </w:tcPr>
          <w:p w:rsidR="00692730" w:rsidRPr="004D7AA3" w:rsidRDefault="00692730" w:rsidP="00692730">
            <w:pPr>
              <w:jc w:val="center"/>
              <w:rPr>
                <w:i/>
                <w:sz w:val="22"/>
                <w:szCs w:val="22"/>
              </w:rPr>
            </w:pPr>
            <w:r w:rsidRPr="004D7AA3">
              <w:rPr>
                <w:sz w:val="22"/>
                <w:szCs w:val="22"/>
                <w:lang w:val="uz-Cyrl-UZ"/>
              </w:rPr>
              <w:t>12</w:t>
            </w:r>
            <w:r w:rsidRPr="004D7AA3">
              <w:rPr>
                <w:sz w:val="22"/>
                <w:szCs w:val="22"/>
              </w:rPr>
              <w:t xml:space="preserve"> апрель</w:t>
            </w:r>
          </w:p>
        </w:tc>
        <w:tc>
          <w:tcPr>
            <w:tcW w:w="1370" w:type="dxa"/>
            <w:vMerge w:val="restart"/>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92730" w:rsidRPr="004D7AA3" w:rsidRDefault="00692730" w:rsidP="00692730">
            <w:pPr>
              <w:ind w:firstLine="229"/>
              <w:jc w:val="both"/>
              <w:rPr>
                <w:sz w:val="24"/>
                <w:szCs w:val="24"/>
                <w:lang w:val="uz-Cyrl-UZ"/>
              </w:rPr>
            </w:pPr>
            <w:r w:rsidRPr="004D7AA3">
              <w:rPr>
                <w:sz w:val="24"/>
                <w:szCs w:val="24"/>
                <w:lang w:val="uz-Cyrl-UZ"/>
              </w:rPr>
              <w:t>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биринчи чорагида бажарилишининг бориши тўғрисидаги ҳисоботини эшитишга бағишланган йиғилиш.</w:t>
            </w:r>
          </w:p>
        </w:tc>
        <w:tc>
          <w:tcPr>
            <w:tcW w:w="1940" w:type="dxa"/>
            <w:shd w:val="clear" w:color="auto" w:fill="FBD4B4" w:themeFill="accent6" w:themeFillTint="66"/>
          </w:tcPr>
          <w:p w:rsidR="00692730" w:rsidRPr="004D7AA3" w:rsidRDefault="00692730" w:rsidP="00692730">
            <w:pPr>
              <w:jc w:val="center"/>
              <w:rPr>
                <w:i/>
                <w:sz w:val="22"/>
                <w:szCs w:val="22"/>
                <w:lang w:val="uz-Cyrl-UZ"/>
              </w:rPr>
            </w:pPr>
            <w:r w:rsidRPr="004D7AA3">
              <w:rPr>
                <w:sz w:val="22"/>
                <w:szCs w:val="22"/>
                <w:lang w:val="uz-Cyrl-UZ"/>
              </w:rPr>
              <w:t>25 апрель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92730" w:rsidRPr="004D7AA3" w:rsidRDefault="00692730" w:rsidP="00692730">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Бандлик ва меҳнат муносабатлари вазирининг ахборотини эшитишга бағишланган йиғилиш.</w:t>
            </w:r>
          </w:p>
        </w:tc>
        <w:tc>
          <w:tcPr>
            <w:tcW w:w="1940" w:type="dxa"/>
            <w:shd w:val="clear" w:color="auto" w:fill="FBD4B4" w:themeFill="accent6" w:themeFillTint="66"/>
          </w:tcPr>
          <w:p w:rsidR="00692730" w:rsidRPr="004D7AA3" w:rsidRDefault="00692730" w:rsidP="00692730">
            <w:pPr>
              <w:jc w:val="center"/>
              <w:rPr>
                <w:sz w:val="22"/>
                <w:szCs w:val="22"/>
                <w:lang w:val="uz-Cyrl-UZ"/>
              </w:rPr>
            </w:pPr>
            <w:r w:rsidRPr="004D7AA3">
              <w:rPr>
                <w:sz w:val="22"/>
                <w:szCs w:val="22"/>
                <w:lang w:val="uz-Cyrl-UZ"/>
              </w:rPr>
              <w:t>22 май</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92730" w:rsidRPr="004D7AA3" w:rsidRDefault="00692730" w:rsidP="00692730">
            <w:pPr>
              <w:ind w:firstLine="229"/>
              <w:jc w:val="both"/>
              <w:rPr>
                <w:sz w:val="24"/>
                <w:szCs w:val="24"/>
                <w:lang w:val="uz-Cyrl-UZ"/>
              </w:rPr>
            </w:pPr>
            <w:r w:rsidRPr="004D7AA3">
              <w:rPr>
                <w:sz w:val="24"/>
                <w:szCs w:val="24"/>
                <w:lang w:val="uz-Cyrl-UZ"/>
              </w:rPr>
              <w:t>«Хусусий бандлик агентликлари тўғрисида»ги Ўзбекистон Республикаси Қонуни ижроси бўйича амалга оширилаётган ишлар ҳақида» Бандлик ва меҳнат муносабатлари вазирининг ахборотини эшитишга бағишланган йиғилиш.</w:t>
            </w:r>
          </w:p>
        </w:tc>
        <w:tc>
          <w:tcPr>
            <w:tcW w:w="1940" w:type="dxa"/>
            <w:shd w:val="clear" w:color="auto" w:fill="FBD4B4" w:themeFill="accent6" w:themeFillTint="66"/>
          </w:tcPr>
          <w:p w:rsidR="00692730" w:rsidRPr="004D7AA3" w:rsidRDefault="00692730" w:rsidP="00692730">
            <w:pPr>
              <w:jc w:val="center"/>
              <w:rPr>
                <w:sz w:val="22"/>
                <w:szCs w:val="22"/>
                <w:lang w:val="uz-Cyrl-UZ"/>
              </w:rPr>
            </w:pPr>
            <w:r w:rsidRPr="004D7AA3">
              <w:rPr>
                <w:sz w:val="22"/>
                <w:szCs w:val="22"/>
                <w:lang w:val="uz-Cyrl-UZ"/>
              </w:rPr>
              <w:t>22 май</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92730" w:rsidRPr="004D7AA3" w:rsidRDefault="00692730" w:rsidP="00692730">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ва 2019 йилнинг биринчи чораги якунлари ижроси тўғрисида»ги ҳисоботини эшитишга бағишланган қўшма йиғилиш (</w:t>
            </w:r>
            <w:r w:rsidRPr="004D7AA3">
              <w:rPr>
                <w:i/>
                <w:sz w:val="24"/>
                <w:szCs w:val="24"/>
                <w:lang w:val="uz-Cyrl-UZ"/>
              </w:rPr>
              <w:t>Фуқароларнинг соғлиғини сақлаш масалалари ҳамда Фан, таълим, маданият ва спорт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692730" w:rsidRPr="004D7AA3" w:rsidRDefault="00692730" w:rsidP="00692730">
            <w:pPr>
              <w:jc w:val="center"/>
              <w:rPr>
                <w:sz w:val="22"/>
                <w:szCs w:val="22"/>
                <w:lang w:val="uz-Cyrl-UZ"/>
              </w:rPr>
            </w:pPr>
            <w:r w:rsidRPr="004D7AA3">
              <w:rPr>
                <w:sz w:val="22"/>
                <w:szCs w:val="22"/>
                <w:lang w:val="uz-Cyrl-UZ"/>
              </w:rPr>
              <w:t>23 май</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4D7AA3" w:rsidTr="001E6B6C">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92730" w:rsidRPr="004D7AA3" w:rsidRDefault="00692730" w:rsidP="00692730">
            <w:pPr>
              <w:ind w:firstLine="229"/>
              <w:jc w:val="both"/>
              <w:rPr>
                <w:sz w:val="24"/>
                <w:szCs w:val="24"/>
                <w:lang w:val="uz-Cyrl-UZ"/>
              </w:rPr>
            </w:pPr>
            <w:r w:rsidRPr="004D7AA3">
              <w:rPr>
                <w:sz w:val="24"/>
                <w:szCs w:val="24"/>
                <w:lang w:val="uz-Cyrl-UZ"/>
              </w:rPr>
              <w:t>Соғлиқни сақлаш вазирлигининг тиббий-ижтимоий экспертиза инспекцияси бошлиғи ўринбосари Н.Миржалиловнинг «Аҳолига тиббий-ижтимоий экспертиза хизмати кўрсатиш, фуқароларни тиббий меҳнат эксперт комиссияларида тиббий кўрикдан ўтказиш тартиби тўғрисида»ги ахборотини эшитишга бағишланган йиғилиш.</w:t>
            </w:r>
          </w:p>
        </w:tc>
        <w:tc>
          <w:tcPr>
            <w:tcW w:w="1940" w:type="dxa"/>
            <w:shd w:val="clear" w:color="auto" w:fill="FBD4B4" w:themeFill="accent6" w:themeFillTint="66"/>
          </w:tcPr>
          <w:p w:rsidR="00692730" w:rsidRPr="004D7AA3" w:rsidRDefault="00692730" w:rsidP="00692730">
            <w:pPr>
              <w:jc w:val="center"/>
              <w:rPr>
                <w:sz w:val="22"/>
                <w:szCs w:val="22"/>
                <w:lang w:val="uz-Cyrl-UZ"/>
              </w:rPr>
            </w:pPr>
            <w:r w:rsidRPr="004D7AA3">
              <w:rPr>
                <w:sz w:val="22"/>
                <w:szCs w:val="22"/>
                <w:lang w:val="uz-Cyrl-UZ"/>
              </w:rPr>
              <w:t>25 июнь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DE01CB" w:rsidTr="006F4C5E">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92730" w:rsidRPr="004D7AA3" w:rsidRDefault="00692730" w:rsidP="00692730">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692730" w:rsidRPr="00E93B1C" w:rsidRDefault="00692730" w:rsidP="00692730">
            <w:pPr>
              <w:jc w:val="center"/>
              <w:rPr>
                <w:i/>
                <w:sz w:val="24"/>
                <w:szCs w:val="24"/>
                <w:lang w:val="uz-Cyrl-UZ"/>
              </w:rPr>
            </w:pPr>
            <w:r w:rsidRPr="0067661B">
              <w:rPr>
                <w:i/>
                <w:sz w:val="24"/>
                <w:szCs w:val="24"/>
                <w:lang w:val="uz-Cyrl-UZ"/>
              </w:rPr>
              <w:t>30 июль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DE01CB" w:rsidTr="006F4C5E">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92730" w:rsidRPr="00E93B1C" w:rsidRDefault="00692730" w:rsidP="00692730">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w:t>
            </w:r>
            <w:r w:rsidRPr="00AE48CD">
              <w:rPr>
                <w:sz w:val="24"/>
                <w:szCs w:val="24"/>
                <w:lang w:val="uz-Cyrl-UZ"/>
              </w:rPr>
              <w:t>.</w:t>
            </w:r>
          </w:p>
        </w:tc>
        <w:tc>
          <w:tcPr>
            <w:tcW w:w="1940" w:type="dxa"/>
            <w:shd w:val="clear" w:color="auto" w:fill="DAEEF3" w:themeFill="accent5" w:themeFillTint="33"/>
          </w:tcPr>
          <w:p w:rsidR="00692730" w:rsidRDefault="00692730" w:rsidP="00692730">
            <w:pPr>
              <w:jc w:val="center"/>
              <w:rPr>
                <w:i/>
                <w:sz w:val="24"/>
                <w:szCs w:val="24"/>
                <w:lang w:val="uz-Cyrl-UZ"/>
              </w:rPr>
            </w:pPr>
            <w:r>
              <w:rPr>
                <w:i/>
                <w:sz w:val="24"/>
                <w:szCs w:val="24"/>
                <w:lang w:val="uz-Cyrl-UZ"/>
              </w:rPr>
              <w:t xml:space="preserve">26 </w:t>
            </w:r>
            <w:r w:rsidRPr="00E6723A">
              <w:rPr>
                <w:i/>
                <w:sz w:val="24"/>
                <w:szCs w:val="24"/>
                <w:lang w:val="uz-Cyrl-UZ"/>
              </w:rPr>
              <w:t>август</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DE01CB" w:rsidTr="006F4C5E">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92730" w:rsidRPr="004D7AA3" w:rsidRDefault="00692730" w:rsidP="00692730">
            <w:pPr>
              <w:ind w:firstLine="229"/>
              <w:jc w:val="both"/>
              <w:rPr>
                <w:sz w:val="24"/>
                <w:szCs w:val="24"/>
                <w:lang w:val="uz-Cyrl-UZ"/>
              </w:rPr>
            </w:pPr>
            <w:r w:rsidRPr="00885581">
              <w:rPr>
                <w:sz w:val="24"/>
                <w:szCs w:val="24"/>
                <w:lang w:val="uz-Cyrl-UZ"/>
              </w:rPr>
              <w:t xml:space="preserve">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Бандлик ва меҳнат муносабатлари вазирлигининг </w:t>
            </w:r>
            <w:r>
              <w:rPr>
                <w:sz w:val="24"/>
                <w:szCs w:val="24"/>
                <w:lang w:val="uz-Cyrl-UZ"/>
              </w:rPr>
              <w:t>ахбороти эшитилди</w:t>
            </w:r>
            <w:r w:rsidRPr="00CC7365">
              <w:rPr>
                <w:sz w:val="24"/>
                <w:szCs w:val="24"/>
                <w:lang w:val="uz-Cyrl-UZ"/>
              </w:rPr>
              <w:t>.</w:t>
            </w:r>
          </w:p>
        </w:tc>
        <w:tc>
          <w:tcPr>
            <w:tcW w:w="1940" w:type="dxa"/>
            <w:shd w:val="clear" w:color="auto" w:fill="DAEEF3" w:themeFill="accent5" w:themeFillTint="33"/>
          </w:tcPr>
          <w:p w:rsidR="00692730" w:rsidRPr="002F10BE" w:rsidRDefault="00692730" w:rsidP="00692730">
            <w:pPr>
              <w:jc w:val="center"/>
              <w:rPr>
                <w:i/>
                <w:sz w:val="24"/>
                <w:szCs w:val="24"/>
                <w:lang w:val="uz-Cyrl-UZ"/>
              </w:rPr>
            </w:pPr>
            <w:r w:rsidRPr="002F10BE">
              <w:rPr>
                <w:i/>
                <w:sz w:val="24"/>
                <w:szCs w:val="24"/>
                <w:lang w:val="uz-Cyrl-UZ"/>
              </w:rPr>
              <w:t>18 сентябрь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DE01CB" w:rsidTr="006F4C5E">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92730" w:rsidRPr="004D7AA3" w:rsidRDefault="00692730" w:rsidP="00692730">
            <w:pPr>
              <w:ind w:firstLine="229"/>
              <w:jc w:val="both"/>
              <w:rPr>
                <w:sz w:val="24"/>
                <w:szCs w:val="24"/>
                <w:lang w:val="uz-Cyrl-UZ"/>
              </w:rPr>
            </w:pPr>
            <w:r w:rsidRPr="00885581">
              <w:rPr>
                <w:sz w:val="24"/>
                <w:szCs w:val="24"/>
                <w:lang w:val="uz-Cyrl-UZ"/>
              </w:rPr>
              <w:t xml:space="preserve">Ташқи меҳнат миграцияси агентлиги директорининг «Вазирлар Маҳкамасининг 725-сонли қарори ижроси доирасида амалга ошираётган ишларнинг ҳолати тўғрисида»ги </w:t>
            </w:r>
            <w:r>
              <w:rPr>
                <w:sz w:val="24"/>
                <w:szCs w:val="24"/>
                <w:lang w:val="uz-Cyrl-UZ"/>
              </w:rPr>
              <w:t>ахбороти эшитилди</w:t>
            </w:r>
            <w:r w:rsidRPr="00CC7365">
              <w:rPr>
                <w:sz w:val="24"/>
                <w:szCs w:val="24"/>
                <w:lang w:val="uz-Cyrl-UZ"/>
              </w:rPr>
              <w:t>.</w:t>
            </w:r>
          </w:p>
        </w:tc>
        <w:tc>
          <w:tcPr>
            <w:tcW w:w="1940" w:type="dxa"/>
            <w:shd w:val="clear" w:color="auto" w:fill="DAEEF3" w:themeFill="accent5" w:themeFillTint="33"/>
          </w:tcPr>
          <w:p w:rsidR="00692730" w:rsidRPr="002F10BE" w:rsidRDefault="00692730" w:rsidP="00692730">
            <w:pPr>
              <w:jc w:val="center"/>
              <w:rPr>
                <w:i/>
                <w:sz w:val="24"/>
                <w:szCs w:val="24"/>
                <w:lang w:val="uz-Cyrl-UZ"/>
              </w:rPr>
            </w:pPr>
            <w:r w:rsidRPr="002F10BE">
              <w:rPr>
                <w:i/>
                <w:sz w:val="24"/>
                <w:szCs w:val="24"/>
                <w:lang w:val="uz-Cyrl-UZ"/>
              </w:rPr>
              <w:t>18 сентябрь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692730" w:rsidRPr="00DE01CB" w:rsidTr="00EE2CD8">
        <w:trPr>
          <w:trHeight w:val="20"/>
          <w:jc w:val="center"/>
        </w:trPr>
        <w:tc>
          <w:tcPr>
            <w:tcW w:w="504" w:type="dxa"/>
            <w:shd w:val="clear" w:color="auto" w:fill="auto"/>
          </w:tcPr>
          <w:p w:rsidR="00692730" w:rsidRPr="004D7AA3" w:rsidRDefault="00692730" w:rsidP="00692730">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92730" w:rsidRPr="004D7AA3" w:rsidRDefault="00692730" w:rsidP="00692730">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692730" w:rsidRPr="004D7AA3" w:rsidRDefault="00692730" w:rsidP="00692730">
            <w:pPr>
              <w:jc w:val="center"/>
              <w:rPr>
                <w:i/>
                <w:sz w:val="22"/>
                <w:szCs w:val="22"/>
                <w:lang w:val="uz-Cyrl-UZ"/>
              </w:rPr>
            </w:pPr>
            <w:r w:rsidRPr="006A7F37">
              <w:rPr>
                <w:sz w:val="22"/>
                <w:szCs w:val="22"/>
                <w:lang w:val="uz-Cyrl-UZ"/>
              </w:rPr>
              <w:t>30 октябрь</w:t>
            </w:r>
          </w:p>
        </w:tc>
        <w:tc>
          <w:tcPr>
            <w:tcW w:w="1370" w:type="dxa"/>
            <w:vMerge/>
            <w:shd w:val="clear" w:color="auto" w:fill="auto"/>
          </w:tcPr>
          <w:p w:rsidR="00692730" w:rsidRPr="004D7AA3" w:rsidRDefault="00692730" w:rsidP="00692730">
            <w:pPr>
              <w:shd w:val="clear" w:color="auto" w:fill="FFFFFF" w:themeFill="background1"/>
              <w:jc w:val="center"/>
              <w:rPr>
                <w:rFonts w:cs="Times New Roman"/>
                <w:sz w:val="22"/>
                <w:szCs w:val="22"/>
                <w:lang w:val="uz-Cyrl-UZ"/>
              </w:rPr>
            </w:pPr>
          </w:p>
        </w:tc>
      </w:tr>
      <w:tr w:rsidR="00322E9E" w:rsidRPr="00DE01CB" w:rsidTr="00EE2CD8">
        <w:trPr>
          <w:trHeight w:val="20"/>
          <w:jc w:val="center"/>
        </w:trPr>
        <w:tc>
          <w:tcPr>
            <w:tcW w:w="504" w:type="dxa"/>
            <w:shd w:val="clear" w:color="auto" w:fill="auto"/>
          </w:tcPr>
          <w:p w:rsidR="00322E9E" w:rsidRPr="004D7AA3" w:rsidRDefault="00322E9E" w:rsidP="00322E9E">
            <w:pPr>
              <w:pStyle w:val="a6"/>
              <w:numPr>
                <w:ilvl w:val="0"/>
                <w:numId w:val="7"/>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322E9E" w:rsidRPr="004D7AA3" w:rsidRDefault="00322E9E" w:rsidP="00275FC6">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А.Хайдаров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00275FC6" w:rsidRPr="00275FC6">
              <w:rPr>
                <w:i/>
                <w:sz w:val="24"/>
                <w:szCs w:val="24"/>
                <w:lang w:val="uz-Cyrl-UZ"/>
              </w:rPr>
              <w:t>Коррупция</w:t>
            </w:r>
            <w:r w:rsidR="00275FC6">
              <w:rPr>
                <w:sz w:val="24"/>
                <w:szCs w:val="24"/>
                <w:lang w:val="uz-Cyrl-UZ"/>
              </w:rPr>
              <w:t xml:space="preserve">, </w:t>
            </w:r>
            <w:r>
              <w:rPr>
                <w:i/>
                <w:sz w:val="24"/>
                <w:szCs w:val="24"/>
                <w:lang w:val="uz-Cyrl-UZ"/>
              </w:rPr>
              <w:t xml:space="preserve">Инновацион ривожланиш, Фан, Мудофаа ва Халқаро алоқалар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322E9E" w:rsidRPr="00D26204" w:rsidRDefault="00322E9E" w:rsidP="00322E9E">
            <w:pPr>
              <w:jc w:val="center"/>
              <w:rPr>
                <w:sz w:val="22"/>
                <w:szCs w:val="22"/>
                <w:lang w:val="uz-Cyrl-UZ"/>
              </w:rPr>
            </w:pPr>
            <w:r w:rsidRPr="006A7F37">
              <w:rPr>
                <w:sz w:val="22"/>
                <w:szCs w:val="22"/>
                <w:lang w:val="uz-Cyrl-UZ"/>
              </w:rPr>
              <w:t>18 ноябрь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DE01CB" w:rsidTr="004B148A">
        <w:trPr>
          <w:trHeight w:val="355"/>
          <w:jc w:val="center"/>
        </w:trPr>
        <w:tc>
          <w:tcPr>
            <w:tcW w:w="14598" w:type="dxa"/>
            <w:gridSpan w:val="3"/>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8461B5" w:rsidTr="006F4C5E">
        <w:trPr>
          <w:trHeight w:val="634"/>
          <w:jc w:val="center"/>
        </w:trPr>
        <w:tc>
          <w:tcPr>
            <w:tcW w:w="504" w:type="dxa"/>
            <w:shd w:val="clear" w:color="auto" w:fill="auto"/>
          </w:tcPr>
          <w:p w:rsidR="00322E9E" w:rsidRPr="004D7AA3" w:rsidRDefault="00322E9E" w:rsidP="00322E9E">
            <w:pPr>
              <w:pStyle w:val="a6"/>
              <w:numPr>
                <w:ilvl w:val="0"/>
                <w:numId w:val="43"/>
              </w:numPr>
              <w:shd w:val="clear" w:color="auto" w:fill="FFFFFF" w:themeFill="background1"/>
              <w:jc w:val="center"/>
              <w:rPr>
                <w:rFonts w:cs="Times New Roman"/>
                <w:sz w:val="22"/>
                <w:szCs w:val="22"/>
                <w:lang w:val="uz-Cyrl-UZ"/>
              </w:rPr>
            </w:pPr>
            <w:r w:rsidRPr="004D7AA3">
              <w:rPr>
                <w:rFonts w:cs="Times New Roman"/>
                <w:sz w:val="22"/>
                <w:szCs w:val="22"/>
                <w:lang w:val="uz-Cyrl-UZ"/>
              </w:rPr>
              <w:t>1.</w:t>
            </w:r>
          </w:p>
        </w:tc>
        <w:tc>
          <w:tcPr>
            <w:tcW w:w="12154" w:type="dxa"/>
            <w:shd w:val="clear" w:color="auto" w:fill="DAEEF3" w:themeFill="accent5" w:themeFillTint="33"/>
          </w:tcPr>
          <w:p w:rsidR="00322E9E" w:rsidRPr="004D7AA3" w:rsidRDefault="00322E9E" w:rsidP="00322E9E">
            <w:pPr>
              <w:ind w:firstLine="229"/>
              <w:jc w:val="both"/>
              <w:rPr>
                <w:sz w:val="24"/>
                <w:szCs w:val="24"/>
                <w:lang w:val="uz-Cyrl-UZ"/>
              </w:rPr>
            </w:pPr>
            <w:r w:rsidRPr="008461B5">
              <w:rPr>
                <w:sz w:val="24"/>
                <w:szCs w:val="24"/>
                <w:lang w:val="uz-Cyrl-UZ"/>
              </w:rPr>
              <w:t>«Меҳнатни муҳофаза қилиш тўғрисида»ги Ўзбекистон Республикаси Қонуннинг ижро этилиш ҳолатини Тошкент ва Андижон вилоятлари мисолида ўрганиш</w:t>
            </w:r>
            <w:r>
              <w:rPr>
                <w:sz w:val="24"/>
                <w:szCs w:val="24"/>
                <w:lang w:val="uz-Cyrl-UZ"/>
              </w:rPr>
              <w:t xml:space="preserve"> якунларига бағишланган йиғилиш (</w:t>
            </w:r>
            <w:r w:rsidRPr="00E45E1F">
              <w:rPr>
                <w:i/>
                <w:sz w:val="24"/>
                <w:szCs w:val="24"/>
                <w:lang w:val="uz-Cyrl-UZ"/>
              </w:rPr>
              <w:t>13-15 июнь</w:t>
            </w:r>
            <w:r>
              <w:rPr>
                <w:sz w:val="24"/>
                <w:szCs w:val="24"/>
                <w:lang w:val="uz-Cyrl-UZ"/>
              </w:rPr>
              <w:t>).</w:t>
            </w:r>
          </w:p>
        </w:tc>
        <w:tc>
          <w:tcPr>
            <w:tcW w:w="1940" w:type="dxa"/>
            <w:shd w:val="clear" w:color="auto" w:fill="DAEEF3" w:themeFill="accent5" w:themeFillTint="33"/>
          </w:tcPr>
          <w:p w:rsidR="00322E9E" w:rsidRDefault="00322E9E" w:rsidP="00322E9E">
            <w:pPr>
              <w:jc w:val="center"/>
              <w:rPr>
                <w:i/>
                <w:sz w:val="24"/>
                <w:szCs w:val="24"/>
                <w:lang w:val="uz-Cyrl-UZ"/>
              </w:rPr>
            </w:pPr>
            <w:r>
              <w:rPr>
                <w:i/>
                <w:sz w:val="24"/>
                <w:szCs w:val="24"/>
                <w:lang w:val="uz-Cyrl-UZ"/>
              </w:rPr>
              <w:t>9</w:t>
            </w:r>
            <w:r w:rsidRPr="00E6723A">
              <w:rPr>
                <w:i/>
                <w:sz w:val="24"/>
                <w:szCs w:val="24"/>
                <w:lang w:val="uz-Cyrl-UZ"/>
              </w:rPr>
              <w:t xml:space="preserve"> август</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4B148A">
        <w:trPr>
          <w:trHeight w:val="188"/>
          <w:jc w:val="center"/>
        </w:trPr>
        <w:tc>
          <w:tcPr>
            <w:tcW w:w="14598" w:type="dxa"/>
            <w:gridSpan w:val="3"/>
            <w:shd w:val="clear" w:color="auto" w:fill="auto"/>
          </w:tcPr>
          <w:p w:rsidR="00322E9E" w:rsidRPr="004D7AA3" w:rsidRDefault="00322E9E" w:rsidP="00322E9E">
            <w:pPr>
              <w:shd w:val="clear" w:color="auto" w:fill="FFFFFF" w:themeFill="background1"/>
              <w:jc w:val="center"/>
              <w:rPr>
                <w:rFonts w:cs="Times New Roman"/>
                <w:spacing w:val="-6"/>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1E6B6C">
        <w:trPr>
          <w:trHeight w:val="20"/>
          <w:jc w:val="center"/>
        </w:trPr>
        <w:tc>
          <w:tcPr>
            <w:tcW w:w="504" w:type="dxa"/>
            <w:shd w:val="clear" w:color="auto" w:fill="auto"/>
          </w:tcPr>
          <w:p w:rsidR="00322E9E" w:rsidRPr="004D7AA3" w:rsidRDefault="00322E9E" w:rsidP="00322E9E">
            <w:pPr>
              <w:pStyle w:val="a6"/>
              <w:numPr>
                <w:ilvl w:val="0"/>
                <w:numId w:val="42"/>
              </w:numPr>
              <w:shd w:val="clear" w:color="auto" w:fill="FFFFFF" w:themeFill="background1"/>
              <w:jc w:val="center"/>
              <w:rPr>
                <w:rFonts w:cs="Times New Roman"/>
                <w:sz w:val="22"/>
                <w:szCs w:val="22"/>
                <w:lang w:val="uz-Cyrl-UZ"/>
              </w:rPr>
            </w:pPr>
            <w:r w:rsidRPr="004D7AA3">
              <w:rPr>
                <w:rFonts w:cs="Times New Roman"/>
                <w:sz w:val="22"/>
                <w:szCs w:val="22"/>
                <w:lang w:val="uz-Cyrl-UZ"/>
              </w:rPr>
              <w:t>1.</w:t>
            </w:r>
          </w:p>
        </w:tc>
        <w:tc>
          <w:tcPr>
            <w:tcW w:w="12154" w:type="dxa"/>
            <w:shd w:val="clear" w:color="auto" w:fill="D6E3BC" w:themeFill="accent3" w:themeFillTint="66"/>
          </w:tcPr>
          <w:p w:rsidR="00322E9E" w:rsidRPr="004D7AA3" w:rsidRDefault="00322E9E" w:rsidP="00322E9E">
            <w:pPr>
              <w:ind w:firstLine="229"/>
              <w:jc w:val="both"/>
              <w:rPr>
                <w:sz w:val="24"/>
                <w:szCs w:val="24"/>
                <w:lang w:val="uz-Cyrl-UZ"/>
              </w:rPr>
            </w:pPr>
            <w:r w:rsidRPr="004D7AA3">
              <w:rPr>
                <w:sz w:val="24"/>
                <w:szCs w:val="24"/>
                <w:lang w:val="uz-Cyrl-UZ"/>
              </w:rPr>
              <w:t>Олий Мажлис Қонунчилик палатасининг 2018 йил 5 июлдаги «Ўзбекистон Республикаси соғлиқни сақлаш вазирининг «Мамлакатимизда ногиронликни белгилаш амалиёти ва уни такомиллаштириш борасида олиб борилаётган ишлар тўғрисида»ги ахборотини эшитиш якунлари ҳақида»ги 1821-III сонли қарори ижроси ўрганиш якунига бағишланган йиғилиш.</w:t>
            </w:r>
          </w:p>
        </w:tc>
        <w:tc>
          <w:tcPr>
            <w:tcW w:w="1940" w:type="dxa"/>
            <w:shd w:val="clear" w:color="auto" w:fill="D6E3BC" w:themeFill="accent3" w:themeFillTint="66"/>
          </w:tcPr>
          <w:p w:rsidR="00322E9E" w:rsidRPr="004D7AA3" w:rsidRDefault="00322E9E" w:rsidP="00322E9E">
            <w:pPr>
              <w:jc w:val="center"/>
              <w:rPr>
                <w:i/>
                <w:sz w:val="24"/>
                <w:szCs w:val="24"/>
                <w:lang w:val="uz-Cyrl-UZ"/>
              </w:rPr>
            </w:pPr>
            <w:r w:rsidRPr="004D7AA3">
              <w:rPr>
                <w:sz w:val="24"/>
                <w:szCs w:val="24"/>
                <w:lang w:val="uz-Cyrl-UZ"/>
              </w:rPr>
              <w:t>14 март</w:t>
            </w:r>
          </w:p>
        </w:tc>
        <w:tc>
          <w:tcPr>
            <w:tcW w:w="1370" w:type="dxa"/>
            <w:vMerge w:val="restart"/>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1E6B6C">
        <w:trPr>
          <w:trHeight w:val="20"/>
          <w:jc w:val="center"/>
        </w:trPr>
        <w:tc>
          <w:tcPr>
            <w:tcW w:w="504" w:type="dxa"/>
            <w:shd w:val="clear" w:color="auto" w:fill="auto"/>
          </w:tcPr>
          <w:p w:rsidR="00322E9E" w:rsidRPr="004D7AA3" w:rsidRDefault="00322E9E" w:rsidP="00322E9E">
            <w:pPr>
              <w:pStyle w:val="a6"/>
              <w:numPr>
                <w:ilvl w:val="0"/>
                <w:numId w:val="42"/>
              </w:numPr>
              <w:shd w:val="clear" w:color="auto" w:fill="FFFFFF" w:themeFill="background1"/>
              <w:jc w:val="center"/>
              <w:rPr>
                <w:rFonts w:cs="Times New Roman"/>
                <w:sz w:val="22"/>
                <w:szCs w:val="22"/>
                <w:lang w:val="uz-Cyrl-UZ"/>
              </w:rPr>
            </w:pPr>
            <w:r w:rsidRPr="004D7AA3">
              <w:rPr>
                <w:rFonts w:cs="Times New Roman"/>
                <w:sz w:val="22"/>
                <w:szCs w:val="22"/>
                <w:lang w:val="uz-Cyrl-UZ"/>
              </w:rPr>
              <w:t>2.</w:t>
            </w:r>
          </w:p>
        </w:tc>
        <w:tc>
          <w:tcPr>
            <w:tcW w:w="12154" w:type="dxa"/>
            <w:shd w:val="clear" w:color="auto" w:fill="D6E3BC" w:themeFill="accent3" w:themeFillTint="66"/>
          </w:tcPr>
          <w:p w:rsidR="00322E9E" w:rsidRPr="004D7AA3" w:rsidRDefault="00322E9E" w:rsidP="00322E9E">
            <w:pPr>
              <w:ind w:firstLine="229"/>
              <w:jc w:val="both"/>
              <w:rPr>
                <w:sz w:val="24"/>
                <w:szCs w:val="24"/>
                <w:lang w:val="uz-Cyrl-UZ"/>
              </w:rPr>
            </w:pPr>
            <w:r w:rsidRPr="004D7AA3">
              <w:rPr>
                <w:sz w:val="24"/>
                <w:szCs w:val="24"/>
                <w:lang w:val="uz-Cyrl-UZ"/>
              </w:rPr>
              <w:t>Қўмитанинг 2018 йил 17 сентябрдаги «2018 йилда аҳоли бандлигига кўмаклашиш давлат дастури» доирасида Наманган ва Хоразм вилоятларида амалга оширилаётган ишларни назорат-таҳлил тартибида ўрганиш якунлари тўғриси»ги 04/3-05-20-сонли қарори ижросини мониторинг натижаларига бағишланган йиғилиш.</w:t>
            </w:r>
          </w:p>
        </w:tc>
        <w:tc>
          <w:tcPr>
            <w:tcW w:w="1940" w:type="dxa"/>
            <w:shd w:val="clear" w:color="auto" w:fill="D6E3BC" w:themeFill="accent3" w:themeFillTint="66"/>
          </w:tcPr>
          <w:p w:rsidR="00322E9E" w:rsidRPr="004D7AA3" w:rsidRDefault="00322E9E" w:rsidP="00322E9E">
            <w:pPr>
              <w:jc w:val="center"/>
              <w:rPr>
                <w:i/>
                <w:sz w:val="24"/>
                <w:szCs w:val="24"/>
                <w:lang w:val="uz-Cyrl-UZ"/>
              </w:rPr>
            </w:pPr>
            <w:r w:rsidRPr="004D7AA3">
              <w:rPr>
                <w:sz w:val="24"/>
                <w:szCs w:val="24"/>
                <w:lang w:val="uz-Cyrl-UZ"/>
              </w:rPr>
              <w:t>25 март</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2734D1" w:rsidTr="006F4C5E">
        <w:trPr>
          <w:trHeight w:val="20"/>
          <w:jc w:val="center"/>
        </w:trPr>
        <w:tc>
          <w:tcPr>
            <w:tcW w:w="504" w:type="dxa"/>
            <w:shd w:val="clear" w:color="auto" w:fill="auto"/>
          </w:tcPr>
          <w:p w:rsidR="00322E9E" w:rsidRPr="004D7AA3" w:rsidRDefault="00322E9E" w:rsidP="00322E9E">
            <w:pPr>
              <w:pStyle w:val="a6"/>
              <w:numPr>
                <w:ilvl w:val="0"/>
                <w:numId w:val="42"/>
              </w:numPr>
              <w:shd w:val="clear" w:color="auto" w:fill="FFFFFF" w:themeFill="background1"/>
              <w:jc w:val="center"/>
              <w:rPr>
                <w:rFonts w:cs="Times New Roman"/>
                <w:sz w:val="22"/>
                <w:szCs w:val="22"/>
                <w:lang w:val="uz-Cyrl-UZ"/>
              </w:rPr>
            </w:pPr>
            <w:r w:rsidRPr="004D7AA3">
              <w:rPr>
                <w:rFonts w:cs="Times New Roman"/>
                <w:sz w:val="22"/>
                <w:szCs w:val="22"/>
                <w:lang w:val="uz-Cyrl-UZ"/>
              </w:rPr>
              <w:t>1.</w:t>
            </w:r>
          </w:p>
        </w:tc>
        <w:tc>
          <w:tcPr>
            <w:tcW w:w="12154" w:type="dxa"/>
            <w:shd w:val="clear" w:color="auto" w:fill="DAEEF3" w:themeFill="accent5" w:themeFillTint="33"/>
          </w:tcPr>
          <w:p w:rsidR="00322E9E" w:rsidRPr="00952FA9" w:rsidRDefault="00322E9E" w:rsidP="00322E9E">
            <w:pPr>
              <w:ind w:firstLine="229"/>
              <w:jc w:val="both"/>
              <w:rPr>
                <w:sz w:val="24"/>
                <w:szCs w:val="24"/>
                <w:lang w:val="uz-Cyrl-UZ"/>
              </w:rPr>
            </w:pPr>
            <w:r w:rsidRPr="008A6A4A">
              <w:rPr>
                <w:sz w:val="24"/>
                <w:szCs w:val="24"/>
                <w:lang w:val="uz-Cyrl-UZ"/>
              </w:rPr>
              <w:t>Қўмитанинг 2018 йил 26 декабрдаги “Меҳнатни муҳофаза қилиш тўғрисида”ги Ўзбекистон Республикаси Қонунининг ижро этилиши ҳолатини Қашқадарё ва Бухоро вилоятларида назорат-таҳлил тартибида ўрганиш якунлари ҳақидаги” №04/3-05-33-сонли қарорининг</w:t>
            </w:r>
            <w:r w:rsidRPr="00DB4499">
              <w:rPr>
                <w:sz w:val="24"/>
                <w:szCs w:val="24"/>
                <w:lang w:val="uz-Cyrl-UZ"/>
              </w:rPr>
              <w:t xml:space="preserve"> бажарилишини мониторинг</w:t>
            </w:r>
            <w:r w:rsidRPr="00797AD3">
              <w:rPr>
                <w:sz w:val="24"/>
                <w:szCs w:val="24"/>
                <w:lang w:val="uz-Cyrl-UZ"/>
              </w:rPr>
              <w:t>и</w:t>
            </w:r>
            <w:r w:rsidRPr="00DB4499">
              <w:rPr>
                <w:sz w:val="24"/>
                <w:szCs w:val="24"/>
                <w:lang w:val="uz-Cyrl-UZ"/>
              </w:rPr>
              <w:t>.</w:t>
            </w:r>
          </w:p>
        </w:tc>
        <w:tc>
          <w:tcPr>
            <w:tcW w:w="1940" w:type="dxa"/>
            <w:shd w:val="clear" w:color="auto" w:fill="DAEEF3" w:themeFill="accent5" w:themeFillTint="33"/>
          </w:tcPr>
          <w:p w:rsidR="00322E9E" w:rsidRPr="001E3A01" w:rsidRDefault="00322E9E" w:rsidP="00322E9E">
            <w:pPr>
              <w:jc w:val="center"/>
              <w:rPr>
                <w:i/>
                <w:sz w:val="24"/>
                <w:szCs w:val="24"/>
                <w:lang w:val="uz-Cyrl-UZ"/>
              </w:rPr>
            </w:pPr>
            <w:r w:rsidRPr="001E3A01">
              <w:rPr>
                <w:i/>
                <w:sz w:val="24"/>
                <w:szCs w:val="24"/>
                <w:lang w:val="uz-Cyrl-UZ"/>
              </w:rPr>
              <w:t xml:space="preserve">5 август </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4B148A">
        <w:trPr>
          <w:trHeight w:val="20"/>
          <w:jc w:val="center"/>
        </w:trPr>
        <w:tc>
          <w:tcPr>
            <w:tcW w:w="15968" w:type="dxa"/>
            <w:gridSpan w:val="4"/>
            <w:tcBorders>
              <w:bottom w:val="single" w:sz="4" w:space="0" w:color="auto"/>
            </w:tcBorders>
            <w:shd w:val="clear" w:color="auto" w:fill="auto"/>
          </w:tcPr>
          <w:p w:rsidR="00322E9E" w:rsidRPr="004D7AA3" w:rsidRDefault="00322E9E" w:rsidP="00322E9E">
            <w:pPr>
              <w:shd w:val="clear" w:color="auto" w:fill="FFFFFF" w:themeFill="background1"/>
              <w:jc w:val="center"/>
              <w:rPr>
                <w:rFonts w:cs="Times New Roman"/>
                <w:b/>
                <w:sz w:val="22"/>
                <w:szCs w:val="22"/>
                <w:lang w:val="uz-Cyrl-UZ"/>
              </w:rPr>
            </w:pPr>
            <w:r w:rsidRPr="004D7AA3">
              <w:rPr>
                <w:rFonts w:cs="Times New Roman"/>
                <w:b/>
                <w:sz w:val="22"/>
                <w:szCs w:val="22"/>
                <w:lang w:val="uz-Cyrl-UZ"/>
              </w:rPr>
              <w:t>Мудофаа ва хавфсизлик масалалари қўмитаси</w:t>
            </w:r>
          </w:p>
        </w:tc>
      </w:tr>
      <w:tr w:rsidR="00322E9E" w:rsidRPr="004D7AA3" w:rsidTr="004B148A">
        <w:trPr>
          <w:trHeight w:val="20"/>
          <w:jc w:val="center"/>
        </w:trPr>
        <w:tc>
          <w:tcPr>
            <w:tcW w:w="14598" w:type="dxa"/>
            <w:gridSpan w:val="3"/>
            <w:shd w:val="clear" w:color="auto" w:fill="auto"/>
          </w:tcPr>
          <w:p w:rsidR="00322E9E" w:rsidRPr="004D7AA3" w:rsidRDefault="00322E9E" w:rsidP="00322E9E">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322E9E" w:rsidRPr="004D7AA3" w:rsidRDefault="00322E9E" w:rsidP="00322E9E">
            <w:pPr>
              <w:shd w:val="clear" w:color="auto" w:fill="FFFFFF" w:themeFill="background1"/>
              <w:jc w:val="center"/>
              <w:rPr>
                <w:rFonts w:cs="Times New Roman"/>
                <w:i/>
                <w:sz w:val="22"/>
                <w:szCs w:val="22"/>
                <w:u w:val="single"/>
                <w:lang w:val="uz-Cyrl-UZ"/>
              </w:rPr>
            </w:pPr>
          </w:p>
        </w:tc>
      </w:tr>
      <w:tr w:rsidR="00322E9E" w:rsidRPr="004D7AA3" w:rsidTr="001E6B6C">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322E9E" w:rsidRPr="004D7AA3" w:rsidRDefault="00322E9E" w:rsidP="00322E9E">
            <w:pPr>
              <w:ind w:firstLine="229"/>
              <w:jc w:val="both"/>
              <w:rPr>
                <w:sz w:val="24"/>
                <w:szCs w:val="24"/>
                <w:lang w:val="uz-Cyrl-UZ"/>
              </w:rPr>
            </w:pPr>
            <w:r w:rsidRPr="004D7AA3">
              <w:rPr>
                <w:sz w:val="24"/>
                <w:szCs w:val="24"/>
                <w:lang w:val="uz-Cyrl-UZ"/>
              </w:rPr>
              <w:t>Вазирлар Маҳкамасининг Ўзбекистон Республикаси Президентининг Ўзбекистон Республикаси Олий Мажлисига Мурожаатномасидан келиб чиқадиган, 2019 йилга мўлжалланган давлат дастурининг I чоракда бажарилиши тўғрисидаги ҳисоботини дастлабки тарзда кўриб чиқишга бағишланган йиғилиш.</w:t>
            </w:r>
          </w:p>
        </w:tc>
        <w:tc>
          <w:tcPr>
            <w:tcW w:w="1940" w:type="dxa"/>
            <w:shd w:val="clear" w:color="auto" w:fill="FBD4B4" w:themeFill="accent6" w:themeFillTint="66"/>
          </w:tcPr>
          <w:p w:rsidR="00322E9E" w:rsidRPr="004D7AA3" w:rsidRDefault="00322E9E" w:rsidP="00322E9E">
            <w:pPr>
              <w:jc w:val="center"/>
              <w:rPr>
                <w:i/>
                <w:sz w:val="22"/>
                <w:szCs w:val="22"/>
                <w:lang w:val="uz-Cyrl-UZ"/>
              </w:rPr>
            </w:pPr>
            <w:r w:rsidRPr="004D7AA3">
              <w:rPr>
                <w:sz w:val="24"/>
                <w:szCs w:val="24"/>
                <w:lang w:val="uz-Cyrl-UZ"/>
              </w:rPr>
              <w:t>25 апрель</w:t>
            </w:r>
          </w:p>
        </w:tc>
        <w:tc>
          <w:tcPr>
            <w:tcW w:w="1370" w:type="dxa"/>
            <w:vMerge w:val="restart"/>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1E6B6C">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322E9E" w:rsidRPr="004D7AA3" w:rsidRDefault="00322E9E" w:rsidP="00322E9E">
            <w:pPr>
              <w:ind w:firstLine="229"/>
              <w:jc w:val="both"/>
              <w:rPr>
                <w:sz w:val="24"/>
                <w:szCs w:val="24"/>
                <w:lang w:val="uz-Cyrl-UZ"/>
              </w:rPr>
            </w:pPr>
            <w:r w:rsidRPr="004D7AA3">
              <w:rPr>
                <w:sz w:val="24"/>
                <w:szCs w:val="24"/>
                <w:lang w:val="uz-Cyrl-UZ"/>
              </w:rPr>
              <w:t>Вазирлар Маҳкамаси ҳузуридаги Наркотик моддаларни назорат қилиш миллий ахборот-таҳлил марказининг гиёҳвандликнинг олдини олиш ва наркотик моддаларнинг ноқонуний айланишига қарши кураш борасидаги фаолияти бўйича ахборотини эшитишга бағишланган йиғилиш.</w:t>
            </w:r>
          </w:p>
        </w:tc>
        <w:tc>
          <w:tcPr>
            <w:tcW w:w="1940" w:type="dxa"/>
            <w:shd w:val="clear" w:color="auto" w:fill="FBD4B4" w:themeFill="accent6" w:themeFillTint="66"/>
          </w:tcPr>
          <w:p w:rsidR="00322E9E" w:rsidRPr="004D7AA3" w:rsidRDefault="00322E9E" w:rsidP="00322E9E">
            <w:pPr>
              <w:jc w:val="center"/>
              <w:rPr>
                <w:sz w:val="24"/>
                <w:szCs w:val="24"/>
                <w:lang w:val="uz-Cyrl-UZ"/>
              </w:rPr>
            </w:pPr>
            <w:r w:rsidRPr="004D7AA3">
              <w:rPr>
                <w:sz w:val="24"/>
                <w:szCs w:val="24"/>
                <w:lang w:val="uz-Cyrl-UZ"/>
              </w:rPr>
              <w:t>23 май</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1E6B6C">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322E9E" w:rsidRDefault="00322E9E" w:rsidP="00322E9E">
            <w:pPr>
              <w:ind w:firstLine="229"/>
              <w:jc w:val="both"/>
              <w:rPr>
                <w:sz w:val="24"/>
                <w:szCs w:val="24"/>
                <w:lang w:val="uz-Cyrl-UZ"/>
              </w:rPr>
            </w:pPr>
            <w:r w:rsidRPr="004D7AA3">
              <w:rPr>
                <w:sz w:val="24"/>
                <w:szCs w:val="24"/>
                <w:lang w:val="uz-Cyrl-UZ"/>
              </w:rPr>
              <w:t>Мудофаа вазири ўринбосари А.Икрамовнинг «Мудофаа доктринасида белгиланган тадбирларнинг бажарилиши юзасидан амалга оширилаётган ишлар ҳолати тўғрисида»ги ҳамда 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ахборотини эшитишга бағишланган йиғилиш.</w:t>
            </w:r>
          </w:p>
          <w:p w:rsidR="001B23AB" w:rsidRPr="004D7AA3" w:rsidRDefault="001B23AB" w:rsidP="00322E9E">
            <w:pPr>
              <w:ind w:firstLine="229"/>
              <w:jc w:val="both"/>
              <w:rPr>
                <w:sz w:val="24"/>
                <w:szCs w:val="24"/>
                <w:lang w:val="uz-Cyrl-UZ"/>
              </w:rPr>
            </w:pPr>
          </w:p>
        </w:tc>
        <w:tc>
          <w:tcPr>
            <w:tcW w:w="1940" w:type="dxa"/>
            <w:shd w:val="clear" w:color="auto" w:fill="FBD4B4" w:themeFill="accent6" w:themeFillTint="66"/>
          </w:tcPr>
          <w:p w:rsidR="00322E9E" w:rsidRPr="004D7AA3" w:rsidRDefault="00322E9E" w:rsidP="00322E9E">
            <w:pPr>
              <w:jc w:val="center"/>
              <w:rPr>
                <w:sz w:val="22"/>
                <w:szCs w:val="22"/>
                <w:lang w:val="uz-Cyrl-UZ"/>
              </w:rPr>
            </w:pPr>
            <w:r w:rsidRPr="004D7AA3">
              <w:rPr>
                <w:sz w:val="22"/>
                <w:szCs w:val="22"/>
                <w:lang w:val="uz-Cyrl-UZ"/>
              </w:rPr>
              <w:t>26 июнь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6F4C5E">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322E9E" w:rsidRPr="004D7AA3" w:rsidRDefault="00322E9E" w:rsidP="00322E9E">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322E9E" w:rsidRPr="00E93B1C" w:rsidRDefault="00322E9E" w:rsidP="00322E9E">
            <w:pPr>
              <w:jc w:val="center"/>
              <w:rPr>
                <w:i/>
                <w:sz w:val="24"/>
                <w:szCs w:val="24"/>
                <w:lang w:val="uz-Cyrl-UZ"/>
              </w:rPr>
            </w:pPr>
            <w:r w:rsidRPr="0067661B">
              <w:rPr>
                <w:i/>
                <w:sz w:val="24"/>
                <w:szCs w:val="24"/>
                <w:lang w:val="uz-Cyrl-UZ"/>
              </w:rPr>
              <w:t>30 июль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6F4C5E">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322E9E" w:rsidRPr="00E93B1C" w:rsidRDefault="00322E9E" w:rsidP="00322E9E">
            <w:pPr>
              <w:ind w:firstLine="229"/>
              <w:jc w:val="both"/>
              <w:rPr>
                <w:sz w:val="24"/>
                <w:szCs w:val="24"/>
                <w:lang w:val="uz-Cyrl-UZ"/>
              </w:rPr>
            </w:pPr>
            <w:r w:rsidRPr="00E41F57">
              <w:rPr>
                <w:sz w:val="24"/>
                <w:szCs w:val="24"/>
                <w:lang w:val="uz-Cyrl-UZ"/>
              </w:rPr>
              <w:t>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w:t>
            </w:r>
            <w:r w:rsidRPr="00092BF3">
              <w:rPr>
                <w:sz w:val="24"/>
                <w:szCs w:val="24"/>
                <w:lang w:val="uz-Cyrl-UZ"/>
              </w:rPr>
              <w:t xml:space="preserve"> </w:t>
            </w:r>
            <w:r>
              <w:rPr>
                <w:sz w:val="24"/>
                <w:szCs w:val="24"/>
                <w:lang w:val="uz-Cyrl-UZ"/>
              </w:rPr>
              <w:t>Фавқулотда вазиятлар</w:t>
            </w:r>
            <w:r w:rsidRPr="00092BF3">
              <w:rPr>
                <w:sz w:val="24"/>
                <w:szCs w:val="24"/>
                <w:lang w:val="uz-Cyrl-UZ"/>
              </w:rPr>
              <w:t xml:space="preserve"> вазирининг ахборотини эшитишга бағишланган йиғилиш.</w:t>
            </w:r>
          </w:p>
        </w:tc>
        <w:tc>
          <w:tcPr>
            <w:tcW w:w="1940" w:type="dxa"/>
            <w:shd w:val="clear" w:color="auto" w:fill="DAEEF3" w:themeFill="accent5" w:themeFillTint="33"/>
          </w:tcPr>
          <w:p w:rsidR="00322E9E" w:rsidRPr="00E93B1C" w:rsidRDefault="00322E9E" w:rsidP="00322E9E">
            <w:pPr>
              <w:jc w:val="center"/>
              <w:rPr>
                <w:i/>
                <w:sz w:val="24"/>
                <w:szCs w:val="24"/>
                <w:lang w:val="uz-Cyrl-UZ"/>
              </w:rPr>
            </w:pPr>
            <w:r w:rsidRPr="0067661B">
              <w:rPr>
                <w:i/>
                <w:sz w:val="24"/>
                <w:szCs w:val="24"/>
                <w:lang w:val="uz-Cyrl-UZ"/>
              </w:rPr>
              <w:t>30 июль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6F4C5E">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322E9E" w:rsidRPr="00E93B1C" w:rsidRDefault="00322E9E" w:rsidP="00322E9E">
            <w:pPr>
              <w:ind w:firstLine="229"/>
              <w:jc w:val="both"/>
              <w:rPr>
                <w:sz w:val="24"/>
                <w:szCs w:val="24"/>
                <w:lang w:val="uz-Cyrl-UZ"/>
              </w:rPr>
            </w:pPr>
            <w:r w:rsidRPr="00E41F57">
              <w:rPr>
                <w:sz w:val="24"/>
                <w:szCs w:val="24"/>
                <w:lang w:val="uz-Cyrl-UZ"/>
              </w:rPr>
              <w:t>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w:t>
            </w:r>
            <w:r w:rsidRPr="00092BF3">
              <w:rPr>
                <w:sz w:val="24"/>
                <w:szCs w:val="24"/>
                <w:lang w:val="uz-Cyrl-UZ"/>
              </w:rPr>
              <w:t xml:space="preserve"> </w:t>
            </w:r>
            <w:r>
              <w:rPr>
                <w:sz w:val="24"/>
                <w:szCs w:val="24"/>
                <w:lang w:val="uz-Cyrl-UZ"/>
              </w:rPr>
              <w:t>Давлат божхона қўмитасининг</w:t>
            </w:r>
            <w:r w:rsidRPr="00092BF3">
              <w:rPr>
                <w:sz w:val="24"/>
                <w:szCs w:val="24"/>
                <w:lang w:val="uz-Cyrl-UZ"/>
              </w:rPr>
              <w:t xml:space="preserve"> ахборотини эшитишга бағишланган йиғилиш.</w:t>
            </w:r>
          </w:p>
        </w:tc>
        <w:tc>
          <w:tcPr>
            <w:tcW w:w="1940" w:type="dxa"/>
            <w:shd w:val="clear" w:color="auto" w:fill="DAEEF3" w:themeFill="accent5" w:themeFillTint="33"/>
          </w:tcPr>
          <w:p w:rsidR="00322E9E" w:rsidRPr="00E93B1C" w:rsidRDefault="00322E9E" w:rsidP="00322E9E">
            <w:pPr>
              <w:jc w:val="center"/>
              <w:rPr>
                <w:i/>
                <w:sz w:val="24"/>
                <w:szCs w:val="24"/>
                <w:lang w:val="uz-Cyrl-UZ"/>
              </w:rPr>
            </w:pPr>
            <w:r>
              <w:rPr>
                <w:i/>
                <w:sz w:val="24"/>
                <w:szCs w:val="24"/>
                <w:lang w:val="uz-Cyrl-UZ"/>
              </w:rPr>
              <w:t>17 сентябрь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3A6624">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322E9E" w:rsidRPr="001C7E04" w:rsidRDefault="00322E9E" w:rsidP="00322E9E">
            <w:pPr>
              <w:ind w:firstLine="229"/>
              <w:jc w:val="both"/>
              <w:rPr>
                <w:sz w:val="24"/>
                <w:szCs w:val="24"/>
                <w:lang w:val="uz-Cyrl-UZ"/>
              </w:rPr>
            </w:pPr>
            <w:r w:rsidRPr="001C7E04">
              <w:rPr>
                <w:sz w:val="24"/>
                <w:szCs w:val="24"/>
                <w:lang w:val="uz-Cyrl-UZ"/>
              </w:rPr>
              <w:t>Жиноятчиликка қарши курашиш ва ҳуқуқбузарликлар профилактикаси соҳасида амалга оширилаётган ишлар бўйича Хоразм ва Наманган вилоятлари Ички ишлар бошқармалари бошлиқлари</w:t>
            </w:r>
            <w:r>
              <w:rPr>
                <w:sz w:val="24"/>
                <w:szCs w:val="24"/>
                <w:lang w:val="uz-Cyrl-UZ"/>
              </w:rPr>
              <w:t>нинг ахборотини эшитишга бағишланган йиғилиш.</w:t>
            </w:r>
          </w:p>
        </w:tc>
        <w:tc>
          <w:tcPr>
            <w:tcW w:w="1940" w:type="dxa"/>
            <w:shd w:val="clear" w:color="auto" w:fill="DAEEF3" w:themeFill="accent5" w:themeFillTint="33"/>
          </w:tcPr>
          <w:p w:rsidR="00322E9E" w:rsidRPr="001C7E04" w:rsidRDefault="00322E9E" w:rsidP="00322E9E">
            <w:pPr>
              <w:jc w:val="center"/>
              <w:rPr>
                <w:i/>
                <w:sz w:val="24"/>
                <w:szCs w:val="24"/>
                <w:lang w:val="uz-Cyrl-UZ"/>
              </w:rPr>
            </w:pPr>
            <w:r w:rsidRPr="001C7E04">
              <w:rPr>
                <w:i/>
                <w:sz w:val="24"/>
                <w:szCs w:val="24"/>
                <w:lang w:val="uz-Cyrl-UZ"/>
              </w:rPr>
              <w:t>19 сентябрь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3369A7">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322E9E" w:rsidRPr="00E93B1C" w:rsidRDefault="00322E9E" w:rsidP="00322E9E">
            <w:pPr>
              <w:ind w:firstLine="229"/>
              <w:jc w:val="both"/>
              <w:rPr>
                <w:sz w:val="24"/>
                <w:szCs w:val="24"/>
                <w:lang w:val="uz-Cyrl-UZ"/>
              </w:rPr>
            </w:pPr>
            <w:r w:rsidRPr="00E41F57">
              <w:rPr>
                <w:sz w:val="24"/>
                <w:szCs w:val="24"/>
                <w:lang w:val="uz-Cyrl-UZ"/>
              </w:rPr>
              <w:t>2019 йил III</w:t>
            </w:r>
            <w:r>
              <w:rPr>
                <w:sz w:val="24"/>
                <w:szCs w:val="24"/>
                <w:lang w:val="uz-Cyrl-UZ"/>
              </w:rPr>
              <w:t xml:space="preserve"> чоракда </w:t>
            </w:r>
            <w:r w:rsidRPr="00E41F57">
              <w:rPr>
                <w:sz w:val="24"/>
                <w:szCs w:val="24"/>
                <w:lang w:val="uz-Cyrl-UZ"/>
              </w:rPr>
              <w:t>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w:t>
            </w:r>
            <w:r w:rsidRPr="00092BF3">
              <w:rPr>
                <w:sz w:val="24"/>
                <w:szCs w:val="24"/>
                <w:lang w:val="uz-Cyrl-UZ"/>
              </w:rPr>
              <w:t xml:space="preserve"> </w:t>
            </w:r>
            <w:r>
              <w:rPr>
                <w:sz w:val="24"/>
                <w:szCs w:val="24"/>
                <w:lang w:val="uz-Cyrl-UZ"/>
              </w:rPr>
              <w:t>Мудофаа саноати давлат қўмитасининг</w:t>
            </w:r>
            <w:r w:rsidRPr="00092BF3">
              <w:rPr>
                <w:sz w:val="24"/>
                <w:szCs w:val="24"/>
                <w:lang w:val="uz-Cyrl-UZ"/>
              </w:rPr>
              <w:t xml:space="preserve"> ахборотини эшитишга бағишланган йиғилиш.</w:t>
            </w:r>
          </w:p>
        </w:tc>
        <w:tc>
          <w:tcPr>
            <w:tcW w:w="1940" w:type="dxa"/>
            <w:shd w:val="clear" w:color="auto" w:fill="DAEEF3" w:themeFill="accent5" w:themeFillTint="33"/>
          </w:tcPr>
          <w:p w:rsidR="00322E9E" w:rsidRPr="00E93B1C" w:rsidRDefault="00322E9E" w:rsidP="00322E9E">
            <w:pPr>
              <w:jc w:val="center"/>
              <w:rPr>
                <w:i/>
                <w:sz w:val="24"/>
                <w:szCs w:val="24"/>
                <w:lang w:val="uz-Cyrl-UZ"/>
              </w:rPr>
            </w:pPr>
            <w:r>
              <w:rPr>
                <w:i/>
                <w:sz w:val="24"/>
                <w:szCs w:val="24"/>
                <w:lang w:val="uz-Cyrl-UZ"/>
              </w:rPr>
              <w:t>19 сентябрь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322E9E" w:rsidRPr="004D7AA3" w:rsidTr="00EE2CD8">
        <w:trPr>
          <w:trHeight w:val="20"/>
          <w:jc w:val="center"/>
        </w:trPr>
        <w:tc>
          <w:tcPr>
            <w:tcW w:w="504" w:type="dxa"/>
            <w:shd w:val="clear" w:color="auto" w:fill="auto"/>
          </w:tcPr>
          <w:p w:rsidR="00322E9E" w:rsidRPr="004D7AA3" w:rsidRDefault="00322E9E" w:rsidP="00322E9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322E9E" w:rsidRPr="004D7AA3" w:rsidRDefault="00322E9E" w:rsidP="00322E9E">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322E9E" w:rsidRPr="004D7AA3" w:rsidRDefault="00322E9E" w:rsidP="00322E9E">
            <w:pPr>
              <w:jc w:val="center"/>
              <w:rPr>
                <w:i/>
                <w:sz w:val="22"/>
                <w:szCs w:val="22"/>
                <w:lang w:val="uz-Cyrl-UZ"/>
              </w:rPr>
            </w:pPr>
            <w:r w:rsidRPr="003D03F5">
              <w:rPr>
                <w:sz w:val="22"/>
                <w:szCs w:val="22"/>
                <w:lang w:val="uz-Cyrl-UZ"/>
              </w:rPr>
              <w:t>30 октябрь</w:t>
            </w:r>
          </w:p>
        </w:tc>
        <w:tc>
          <w:tcPr>
            <w:tcW w:w="1370" w:type="dxa"/>
            <w:vMerge/>
            <w:shd w:val="clear" w:color="auto" w:fill="auto"/>
          </w:tcPr>
          <w:p w:rsidR="00322E9E" w:rsidRPr="004D7AA3" w:rsidRDefault="00322E9E" w:rsidP="00322E9E">
            <w:pPr>
              <w:shd w:val="clear" w:color="auto" w:fill="FFFFFF" w:themeFill="background1"/>
              <w:jc w:val="center"/>
              <w:rPr>
                <w:rFonts w:cs="Times New Roman"/>
                <w:sz w:val="22"/>
                <w:szCs w:val="22"/>
                <w:lang w:val="uz-Cyrl-UZ"/>
              </w:rPr>
            </w:pPr>
          </w:p>
        </w:tc>
      </w:tr>
      <w:tr w:rsidR="004D176E" w:rsidRPr="004D7AA3" w:rsidTr="00EE2CD8">
        <w:trPr>
          <w:trHeight w:val="20"/>
          <w:jc w:val="center"/>
        </w:trPr>
        <w:tc>
          <w:tcPr>
            <w:tcW w:w="504" w:type="dxa"/>
            <w:shd w:val="clear" w:color="auto" w:fill="auto"/>
          </w:tcPr>
          <w:p w:rsidR="004D176E" w:rsidRPr="004D7AA3" w:rsidRDefault="004D176E" w:rsidP="004D176E">
            <w:pPr>
              <w:pStyle w:val="a6"/>
              <w:numPr>
                <w:ilvl w:val="0"/>
                <w:numId w:val="31"/>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4D176E" w:rsidRPr="004D7AA3" w:rsidRDefault="004D176E" w:rsidP="004D176E">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А.Хайдаров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4D176E">
              <w:rPr>
                <w:i/>
                <w:sz w:val="24"/>
                <w:szCs w:val="24"/>
                <w:lang w:val="uz-Cyrl-UZ"/>
              </w:rPr>
              <w:t>Коррупция,</w:t>
            </w:r>
            <w:r>
              <w:rPr>
                <w:sz w:val="24"/>
                <w:szCs w:val="24"/>
                <w:lang w:val="uz-Cyrl-UZ"/>
              </w:rPr>
              <w:t xml:space="preserve"> </w:t>
            </w:r>
            <w:r>
              <w:rPr>
                <w:i/>
                <w:sz w:val="24"/>
                <w:szCs w:val="24"/>
                <w:lang w:val="uz-Cyrl-UZ"/>
              </w:rPr>
              <w:t>Инновацион ривожланиш, Фан, Меҳнат</w:t>
            </w:r>
            <w:r w:rsidRPr="004D7AA3">
              <w:rPr>
                <w:i/>
                <w:sz w:val="24"/>
                <w:szCs w:val="24"/>
                <w:lang w:val="uz-Cyrl-UZ"/>
              </w:rPr>
              <w:t xml:space="preserve"> </w:t>
            </w:r>
            <w:r>
              <w:rPr>
                <w:i/>
                <w:sz w:val="24"/>
                <w:szCs w:val="24"/>
                <w:lang w:val="uz-Cyrl-UZ"/>
              </w:rPr>
              <w:t xml:space="preserve">ва Халқаро алоқалар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4D176E" w:rsidRPr="00D26204" w:rsidRDefault="004D176E" w:rsidP="004D176E">
            <w:pPr>
              <w:jc w:val="center"/>
              <w:rPr>
                <w:sz w:val="22"/>
                <w:szCs w:val="22"/>
                <w:lang w:val="uz-Cyrl-UZ"/>
              </w:rPr>
            </w:pPr>
            <w:r w:rsidRPr="003D03F5">
              <w:rPr>
                <w:sz w:val="22"/>
                <w:szCs w:val="22"/>
                <w:lang w:val="uz-Cyrl-UZ"/>
              </w:rPr>
              <w:t>18 ноябрь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4B148A">
        <w:trPr>
          <w:trHeight w:val="20"/>
          <w:jc w:val="center"/>
        </w:trPr>
        <w:tc>
          <w:tcPr>
            <w:tcW w:w="14598" w:type="dxa"/>
            <w:gridSpan w:val="3"/>
            <w:tcBorders>
              <w:bottom w:val="single" w:sz="4" w:space="0" w:color="auto"/>
            </w:tcBorders>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1E6B6C">
        <w:trPr>
          <w:trHeight w:val="20"/>
          <w:jc w:val="center"/>
        </w:trPr>
        <w:tc>
          <w:tcPr>
            <w:tcW w:w="504" w:type="dxa"/>
            <w:shd w:val="clear" w:color="auto" w:fill="auto"/>
          </w:tcPr>
          <w:p w:rsidR="004D176E" w:rsidRPr="004D7AA3" w:rsidRDefault="004D176E" w:rsidP="004D176E">
            <w:pPr>
              <w:pStyle w:val="a6"/>
              <w:numPr>
                <w:ilvl w:val="0"/>
                <w:numId w:val="32"/>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4D176E" w:rsidRPr="004D7AA3" w:rsidRDefault="004D176E" w:rsidP="004D176E">
            <w:pPr>
              <w:ind w:firstLine="229"/>
              <w:jc w:val="both"/>
              <w:rPr>
                <w:sz w:val="24"/>
                <w:szCs w:val="24"/>
                <w:lang w:val="uz-Cyrl-UZ"/>
              </w:rPr>
            </w:pPr>
            <w:r w:rsidRPr="004D7AA3">
              <w:rPr>
                <w:sz w:val="24"/>
                <w:szCs w:val="24"/>
                <w:lang w:val="uz-Cyrl-UZ"/>
              </w:rPr>
              <w:t>«2018-2022 йилларда Ўзбекистон Республикасида йўл ҳаракати хавфсизлигини таъминлаш концепцияси» ва уни 2018-2019 йилларда амалга ошириш бўйича «Йўл харитаси»ни Ўзбекистон Республикаси ички ишлар вазирлиги Давлат йўл ҳаракати хавфсизлиги хизматидаги ижросини назорат-таҳлил тартибида ўрганиш якунларига бағишланган йиғилиш.</w:t>
            </w:r>
          </w:p>
        </w:tc>
        <w:tc>
          <w:tcPr>
            <w:tcW w:w="1940" w:type="dxa"/>
            <w:shd w:val="clear" w:color="auto" w:fill="D6E3BC" w:themeFill="accent3" w:themeFillTint="66"/>
          </w:tcPr>
          <w:p w:rsidR="004D176E" w:rsidRPr="004D7AA3" w:rsidRDefault="004D176E" w:rsidP="004D176E">
            <w:pPr>
              <w:jc w:val="center"/>
              <w:rPr>
                <w:sz w:val="24"/>
                <w:szCs w:val="22"/>
                <w:lang w:val="uz-Cyrl-UZ"/>
              </w:rPr>
            </w:pPr>
            <w:r w:rsidRPr="004D7AA3">
              <w:rPr>
                <w:sz w:val="24"/>
                <w:szCs w:val="22"/>
                <w:lang w:val="uz-Cyrl-UZ"/>
              </w:rPr>
              <w:t>22 февраль</w:t>
            </w:r>
          </w:p>
        </w:tc>
        <w:tc>
          <w:tcPr>
            <w:tcW w:w="1370" w:type="dxa"/>
            <w:vMerge w:val="restart"/>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1E6B6C">
        <w:trPr>
          <w:trHeight w:val="20"/>
          <w:jc w:val="center"/>
        </w:trPr>
        <w:tc>
          <w:tcPr>
            <w:tcW w:w="504" w:type="dxa"/>
            <w:shd w:val="clear" w:color="auto" w:fill="auto"/>
          </w:tcPr>
          <w:p w:rsidR="004D176E" w:rsidRPr="004D7AA3" w:rsidRDefault="004D176E" w:rsidP="004D176E">
            <w:pPr>
              <w:pStyle w:val="a6"/>
              <w:numPr>
                <w:ilvl w:val="0"/>
                <w:numId w:val="32"/>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4D176E" w:rsidRPr="004D7AA3" w:rsidRDefault="004D176E" w:rsidP="004D176E">
            <w:pPr>
              <w:ind w:firstLine="229"/>
              <w:jc w:val="both"/>
              <w:rPr>
                <w:sz w:val="24"/>
                <w:szCs w:val="24"/>
                <w:lang w:val="uz-Cyrl-UZ"/>
              </w:rPr>
            </w:pPr>
            <w:r w:rsidRPr="004D7AA3">
              <w:rPr>
                <w:sz w:val="24"/>
                <w:szCs w:val="24"/>
                <w:lang w:val="uz-Cyrl-UZ"/>
              </w:rPr>
              <w:t>Шимолий-ғарбий ҳарбий округда қўшинларни тиббий таъминоти ва ҳарбий медицина соҳасини ривожланиши юзасидан ўтказилган ўрганиш якунларига бағланган йиғилиш.</w:t>
            </w:r>
          </w:p>
        </w:tc>
        <w:tc>
          <w:tcPr>
            <w:tcW w:w="1940" w:type="dxa"/>
            <w:shd w:val="clear" w:color="auto" w:fill="D6E3BC" w:themeFill="accent3" w:themeFillTint="66"/>
          </w:tcPr>
          <w:p w:rsidR="004D176E" w:rsidRPr="004D7AA3" w:rsidRDefault="004D176E" w:rsidP="004D176E">
            <w:pPr>
              <w:jc w:val="center"/>
              <w:rPr>
                <w:i/>
                <w:sz w:val="24"/>
                <w:szCs w:val="22"/>
                <w:lang w:val="uz-Cyrl-UZ"/>
              </w:rPr>
            </w:pPr>
            <w:r w:rsidRPr="004D7AA3">
              <w:rPr>
                <w:sz w:val="24"/>
                <w:szCs w:val="22"/>
                <w:lang w:val="uz-Cyrl-UZ"/>
              </w:rPr>
              <w:t>15 март</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1E6B6C">
        <w:trPr>
          <w:trHeight w:val="20"/>
          <w:jc w:val="center"/>
        </w:trPr>
        <w:tc>
          <w:tcPr>
            <w:tcW w:w="504" w:type="dxa"/>
            <w:shd w:val="clear" w:color="auto" w:fill="auto"/>
          </w:tcPr>
          <w:p w:rsidR="004D176E" w:rsidRPr="004D7AA3" w:rsidRDefault="004D176E" w:rsidP="004D176E">
            <w:pPr>
              <w:pStyle w:val="a6"/>
              <w:numPr>
                <w:ilvl w:val="0"/>
                <w:numId w:val="3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4D176E" w:rsidRPr="004D7AA3" w:rsidRDefault="004D176E" w:rsidP="004D176E">
            <w:pPr>
              <w:ind w:firstLine="229"/>
              <w:jc w:val="both"/>
              <w:rPr>
                <w:sz w:val="24"/>
                <w:szCs w:val="24"/>
                <w:lang w:val="uz-Cyrl-UZ"/>
              </w:rPr>
            </w:pPr>
            <w:r w:rsidRPr="004D7AA3">
              <w:rPr>
                <w:sz w:val="24"/>
                <w:szCs w:val="24"/>
                <w:lang w:val="uz-Cyrl-UZ"/>
              </w:rPr>
              <w:t>Мудофаа ишлари бошқармалари ҳамда мудофаа ишлари бўйича бўлимларидаги тиббий комиссияда тиббий кўрик ўтказиш ҳолатини ўрганиш якунларига бағишланган қўшма йиғилиш (</w:t>
            </w:r>
            <w:r w:rsidRPr="004D7AA3">
              <w:rPr>
                <w:i/>
                <w:sz w:val="24"/>
                <w:szCs w:val="24"/>
                <w:lang w:val="uz-Cyrl-UZ"/>
              </w:rPr>
              <w:t>Фуқароларнинг соғлиғини сақлаш масалалари қўмитаси билан ҳамкорликда</w:t>
            </w:r>
            <w:r w:rsidRPr="004D7AA3">
              <w:rPr>
                <w:sz w:val="24"/>
                <w:szCs w:val="24"/>
                <w:lang w:val="uz-Cyrl-UZ"/>
              </w:rPr>
              <w:t>).</w:t>
            </w:r>
          </w:p>
        </w:tc>
        <w:tc>
          <w:tcPr>
            <w:tcW w:w="1940" w:type="dxa"/>
            <w:shd w:val="clear" w:color="auto" w:fill="FBD4B4" w:themeFill="accent6" w:themeFillTint="66"/>
          </w:tcPr>
          <w:p w:rsidR="004D176E" w:rsidRPr="004D7AA3" w:rsidRDefault="004D176E" w:rsidP="004D176E">
            <w:pPr>
              <w:jc w:val="center"/>
              <w:rPr>
                <w:sz w:val="22"/>
                <w:szCs w:val="22"/>
                <w:lang w:val="uz-Cyrl-UZ"/>
              </w:rPr>
            </w:pPr>
            <w:r w:rsidRPr="004D7AA3">
              <w:rPr>
                <w:sz w:val="22"/>
                <w:szCs w:val="22"/>
                <w:lang w:val="uz-Cyrl-UZ"/>
              </w:rPr>
              <w:t>26 июнь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BA095C" w:rsidTr="006F4C5E">
        <w:trPr>
          <w:trHeight w:val="20"/>
          <w:jc w:val="center"/>
        </w:trPr>
        <w:tc>
          <w:tcPr>
            <w:tcW w:w="504" w:type="dxa"/>
            <w:shd w:val="clear" w:color="auto" w:fill="auto"/>
          </w:tcPr>
          <w:p w:rsidR="004D176E" w:rsidRPr="004D7AA3" w:rsidRDefault="004D176E" w:rsidP="004D176E">
            <w:pPr>
              <w:pStyle w:val="a6"/>
              <w:numPr>
                <w:ilvl w:val="0"/>
                <w:numId w:val="32"/>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4D176E" w:rsidRPr="00BA095C" w:rsidRDefault="004D176E" w:rsidP="004D176E">
            <w:pPr>
              <w:ind w:firstLine="229"/>
              <w:jc w:val="both"/>
              <w:rPr>
                <w:sz w:val="24"/>
                <w:szCs w:val="24"/>
                <w:lang w:val="uz-Cyrl-UZ"/>
              </w:rPr>
            </w:pPr>
            <w:r w:rsidRPr="00BA095C">
              <w:rPr>
                <w:sz w:val="24"/>
                <w:szCs w:val="24"/>
                <w:lang w:val="uz-Cyrl-UZ"/>
              </w:rPr>
              <w:t>Ўзбекистон Республикаси Қуролли Кучлар Академиясида юқори малакали кадрлар тайёрлаш борасидаги ишлар ҳолати</w:t>
            </w:r>
            <w:r>
              <w:rPr>
                <w:sz w:val="24"/>
                <w:szCs w:val="24"/>
                <w:lang w:val="uz-Cyrl-UZ"/>
              </w:rPr>
              <w:t>ни</w:t>
            </w:r>
            <w:r w:rsidRPr="00BA095C">
              <w:rPr>
                <w:sz w:val="24"/>
                <w:szCs w:val="24"/>
                <w:lang w:val="uz-Cyrl-UZ"/>
              </w:rPr>
              <w:t xml:space="preserve"> </w:t>
            </w:r>
            <w:r>
              <w:rPr>
                <w:sz w:val="24"/>
                <w:szCs w:val="24"/>
                <w:lang w:val="uz-Cyrl-UZ"/>
              </w:rPr>
              <w:t>ўрганиш якунларига бағишланган йиғилиш.</w:t>
            </w:r>
          </w:p>
        </w:tc>
        <w:tc>
          <w:tcPr>
            <w:tcW w:w="1940" w:type="dxa"/>
            <w:shd w:val="clear" w:color="auto" w:fill="DAEEF3" w:themeFill="accent5" w:themeFillTint="33"/>
          </w:tcPr>
          <w:p w:rsidR="004D176E" w:rsidRPr="00E93B1C" w:rsidRDefault="004D176E" w:rsidP="004D176E">
            <w:pPr>
              <w:jc w:val="center"/>
              <w:rPr>
                <w:i/>
                <w:sz w:val="24"/>
                <w:szCs w:val="24"/>
                <w:lang w:val="uz-Cyrl-UZ"/>
              </w:rPr>
            </w:pPr>
            <w:r>
              <w:rPr>
                <w:i/>
                <w:sz w:val="24"/>
                <w:szCs w:val="24"/>
                <w:lang w:val="uz-Cyrl-UZ"/>
              </w:rPr>
              <w:t>20 сентябрь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4B148A">
        <w:trPr>
          <w:trHeight w:val="20"/>
          <w:jc w:val="center"/>
        </w:trPr>
        <w:tc>
          <w:tcPr>
            <w:tcW w:w="14598" w:type="dxa"/>
            <w:gridSpan w:val="3"/>
            <w:tcBorders>
              <w:bottom w:val="single" w:sz="4" w:space="0" w:color="auto"/>
            </w:tcBorders>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4D176E" w:rsidRPr="004D7AA3" w:rsidRDefault="004D176E" w:rsidP="004D176E">
            <w:pPr>
              <w:shd w:val="clear" w:color="auto" w:fill="FFFFFF" w:themeFill="background1"/>
              <w:jc w:val="center"/>
              <w:rPr>
                <w:rFonts w:cs="Times New Roman"/>
                <w:i/>
                <w:sz w:val="22"/>
                <w:szCs w:val="22"/>
                <w:u w:val="single"/>
                <w:lang w:val="uz-Cyrl-UZ"/>
              </w:rPr>
            </w:pPr>
          </w:p>
        </w:tc>
      </w:tr>
      <w:tr w:rsidR="004D176E" w:rsidRPr="004D7AA3" w:rsidTr="000176D7">
        <w:trPr>
          <w:trHeight w:val="20"/>
          <w:jc w:val="center"/>
        </w:trPr>
        <w:tc>
          <w:tcPr>
            <w:tcW w:w="504" w:type="dxa"/>
            <w:shd w:val="clear" w:color="auto" w:fill="auto"/>
          </w:tcPr>
          <w:p w:rsidR="004D176E" w:rsidRPr="004D7AA3" w:rsidRDefault="004D176E" w:rsidP="004D176E">
            <w:pPr>
              <w:shd w:val="clear" w:color="auto" w:fill="FFFFFF" w:themeFill="background1"/>
              <w:rPr>
                <w:rFonts w:cs="Times New Roman"/>
                <w:sz w:val="22"/>
                <w:szCs w:val="22"/>
                <w:lang w:val="uz-Cyrl-UZ"/>
              </w:rPr>
            </w:pPr>
          </w:p>
        </w:tc>
        <w:tc>
          <w:tcPr>
            <w:tcW w:w="12154" w:type="dxa"/>
            <w:shd w:val="clear" w:color="auto" w:fill="auto"/>
          </w:tcPr>
          <w:p w:rsidR="004D176E" w:rsidRDefault="004D176E" w:rsidP="004D176E">
            <w:pPr>
              <w:ind w:firstLine="229"/>
              <w:jc w:val="both"/>
              <w:rPr>
                <w:sz w:val="24"/>
                <w:szCs w:val="24"/>
                <w:lang w:val="uz-Cyrl-UZ"/>
              </w:rPr>
            </w:pPr>
          </w:p>
          <w:p w:rsidR="001B23AB" w:rsidRPr="00952FA9" w:rsidRDefault="001B23AB" w:rsidP="004D176E">
            <w:pPr>
              <w:ind w:firstLine="229"/>
              <w:jc w:val="both"/>
              <w:rPr>
                <w:sz w:val="24"/>
                <w:szCs w:val="24"/>
                <w:lang w:val="uz-Cyrl-UZ"/>
              </w:rPr>
            </w:pPr>
            <w:bookmarkStart w:id="0" w:name="_GoBack"/>
            <w:bookmarkEnd w:id="0"/>
          </w:p>
        </w:tc>
        <w:tc>
          <w:tcPr>
            <w:tcW w:w="1940" w:type="dxa"/>
            <w:shd w:val="clear" w:color="auto" w:fill="auto"/>
          </w:tcPr>
          <w:p w:rsidR="004D176E" w:rsidRPr="001E3A01" w:rsidRDefault="004D176E" w:rsidP="004D176E">
            <w:pPr>
              <w:jc w:val="center"/>
              <w:rPr>
                <w:i/>
                <w:sz w:val="24"/>
                <w:szCs w:val="24"/>
                <w:lang w:val="uz-Cyrl-UZ"/>
              </w:rPr>
            </w:pP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4B148A">
        <w:trPr>
          <w:trHeight w:val="20"/>
          <w:jc w:val="center"/>
        </w:trPr>
        <w:tc>
          <w:tcPr>
            <w:tcW w:w="15968" w:type="dxa"/>
            <w:gridSpan w:val="4"/>
            <w:shd w:val="clear" w:color="auto" w:fill="auto"/>
            <w:vAlign w:val="center"/>
          </w:tcPr>
          <w:p w:rsidR="004D176E" w:rsidRPr="004D7AA3" w:rsidRDefault="004D176E" w:rsidP="004D176E">
            <w:pPr>
              <w:shd w:val="clear" w:color="auto" w:fill="FFFFFF" w:themeFill="background1"/>
              <w:jc w:val="center"/>
              <w:rPr>
                <w:rFonts w:cs="Times New Roman"/>
                <w:b/>
                <w:spacing w:val="-6"/>
                <w:sz w:val="22"/>
                <w:szCs w:val="22"/>
                <w:lang w:val="uz-Cyrl-UZ"/>
              </w:rPr>
            </w:pPr>
            <w:r w:rsidRPr="004D7AA3">
              <w:rPr>
                <w:rFonts w:cs="Times New Roman"/>
                <w:b/>
                <w:spacing w:val="-6"/>
                <w:sz w:val="22"/>
                <w:szCs w:val="22"/>
                <w:lang w:val="uz-Cyrl-UZ"/>
              </w:rPr>
              <w:lastRenderedPageBreak/>
              <w:t>Халқаро ишлар ва парламентлараро алоқалар қўмитаси</w:t>
            </w:r>
          </w:p>
        </w:tc>
      </w:tr>
      <w:tr w:rsidR="004D176E" w:rsidRPr="004D7AA3" w:rsidTr="004B148A">
        <w:trPr>
          <w:trHeight w:val="20"/>
          <w:jc w:val="center"/>
        </w:trPr>
        <w:tc>
          <w:tcPr>
            <w:tcW w:w="14598" w:type="dxa"/>
            <w:gridSpan w:val="3"/>
            <w:shd w:val="clear" w:color="auto" w:fill="auto"/>
          </w:tcPr>
          <w:p w:rsidR="004D176E" w:rsidRPr="004D7AA3" w:rsidRDefault="004D176E" w:rsidP="004D176E">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4D176E" w:rsidRPr="004D7AA3" w:rsidRDefault="004D176E" w:rsidP="004D176E">
            <w:pPr>
              <w:shd w:val="clear" w:color="auto" w:fill="FFFFFF" w:themeFill="background1"/>
              <w:jc w:val="center"/>
              <w:rPr>
                <w:rFonts w:cs="Times New Roman"/>
                <w:i/>
                <w:sz w:val="22"/>
                <w:szCs w:val="22"/>
                <w:u w:val="single"/>
                <w:lang w:val="uz-Cyrl-UZ"/>
              </w:rPr>
            </w:pPr>
          </w:p>
        </w:tc>
      </w:tr>
      <w:tr w:rsidR="004D176E" w:rsidRPr="004D7AA3" w:rsidTr="001E6B6C">
        <w:trPr>
          <w:trHeight w:val="20"/>
          <w:jc w:val="center"/>
        </w:trPr>
        <w:tc>
          <w:tcPr>
            <w:tcW w:w="504" w:type="dxa"/>
            <w:shd w:val="clear" w:color="auto" w:fill="auto"/>
          </w:tcPr>
          <w:p w:rsidR="004D176E" w:rsidRPr="004D7AA3" w:rsidRDefault="004D176E" w:rsidP="004D176E">
            <w:pPr>
              <w:pStyle w:val="a6"/>
              <w:numPr>
                <w:ilvl w:val="0"/>
                <w:numId w:val="40"/>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4D176E" w:rsidRPr="004D7AA3" w:rsidRDefault="004D176E" w:rsidP="004D176E">
            <w:pPr>
              <w:ind w:firstLine="229"/>
              <w:jc w:val="both"/>
              <w:rPr>
                <w:sz w:val="24"/>
                <w:szCs w:val="24"/>
                <w:lang w:val="uz-Cyrl-UZ"/>
              </w:rPr>
            </w:pPr>
            <w:r w:rsidRPr="004D7AA3">
              <w:rPr>
                <w:sz w:val="24"/>
                <w:szCs w:val="24"/>
                <w:lang w:val="uz-Cyrl-UZ"/>
              </w:rPr>
              <w:t>Инвестиция ва ташқи савдо вазири ўринбосари Л.Қудратовнинг «Ўзбекистонда инвестиция иқлимини яхшилаш, иқтисодиётнинг устувор соҳа ва тармоқларига инвестицияларни жалб этиш, тадбиркорларга ва чет эллик инвесторларга яратилаётган имкониятлар ва истиқболдаги вазифалар тўғрисида»ги ахборотини эшитишга бағишланган йиғилиш</w:t>
            </w:r>
            <w:r w:rsidRPr="004D7AA3">
              <w:rPr>
                <w:i/>
                <w:sz w:val="24"/>
                <w:szCs w:val="24"/>
                <w:lang w:val="uz-Cyrl-UZ"/>
              </w:rPr>
              <w:t xml:space="preserve"> (Саноат, қурилиш ва савдо масалалари қўмитаси билан ҳамкорликда)</w:t>
            </w:r>
            <w:r w:rsidRPr="004D7AA3">
              <w:rPr>
                <w:sz w:val="24"/>
                <w:szCs w:val="24"/>
                <w:lang w:val="uz-Cyrl-UZ"/>
              </w:rPr>
              <w:t>.</w:t>
            </w:r>
          </w:p>
        </w:tc>
        <w:tc>
          <w:tcPr>
            <w:tcW w:w="1940" w:type="dxa"/>
            <w:shd w:val="clear" w:color="auto" w:fill="D6E3BC" w:themeFill="accent3" w:themeFillTint="66"/>
          </w:tcPr>
          <w:p w:rsidR="004D176E" w:rsidRPr="004D7AA3" w:rsidRDefault="004D176E" w:rsidP="004D176E">
            <w:pPr>
              <w:jc w:val="center"/>
              <w:rPr>
                <w:i/>
                <w:sz w:val="22"/>
                <w:szCs w:val="22"/>
                <w:lang w:val="uz-Cyrl-UZ"/>
              </w:rPr>
            </w:pPr>
            <w:r w:rsidRPr="004D7AA3">
              <w:rPr>
                <w:sz w:val="24"/>
                <w:szCs w:val="22"/>
                <w:lang w:val="uz-Cyrl-UZ"/>
              </w:rPr>
              <w:t>22 февраль</w:t>
            </w:r>
          </w:p>
        </w:tc>
        <w:tc>
          <w:tcPr>
            <w:tcW w:w="1370" w:type="dxa"/>
            <w:vMerge w:val="restart"/>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4D7AA3" w:rsidTr="001E6B6C">
        <w:trPr>
          <w:trHeight w:val="20"/>
          <w:jc w:val="center"/>
        </w:trPr>
        <w:tc>
          <w:tcPr>
            <w:tcW w:w="504" w:type="dxa"/>
            <w:shd w:val="clear" w:color="auto" w:fill="auto"/>
          </w:tcPr>
          <w:p w:rsidR="004D176E" w:rsidRPr="004D7AA3" w:rsidRDefault="004D176E" w:rsidP="004D176E">
            <w:pPr>
              <w:pStyle w:val="a6"/>
              <w:numPr>
                <w:ilvl w:val="0"/>
                <w:numId w:val="40"/>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4D176E" w:rsidRPr="004D7AA3" w:rsidRDefault="004D176E" w:rsidP="004D176E">
            <w:pPr>
              <w:ind w:firstLine="229"/>
              <w:jc w:val="both"/>
              <w:rPr>
                <w:sz w:val="24"/>
                <w:szCs w:val="24"/>
                <w:lang w:val="uz-Cyrl-UZ"/>
              </w:rPr>
            </w:pPr>
            <w:r w:rsidRPr="004D7AA3">
              <w:rPr>
                <w:sz w:val="24"/>
                <w:szCs w:val="24"/>
                <w:lang w:val="uz-Cyrl-UZ"/>
              </w:rPr>
              <w:t>Вазирлар Маҳкамасининг Ўзбекистон Республикаси Президентининг Ўзбекистон Республикаси Олий Мажлисига Мурожаатномасидан келиб чиқадиган, 2019 йилга мўлжалланган давлат дастурининг I чоракда бажарилиши тўғрисидаги ҳисоботини дастлабки тарзда кўриб чиқишга бағишланган йиғилиш.</w:t>
            </w:r>
          </w:p>
        </w:tc>
        <w:tc>
          <w:tcPr>
            <w:tcW w:w="1940" w:type="dxa"/>
            <w:shd w:val="clear" w:color="auto" w:fill="FBD4B4" w:themeFill="accent6" w:themeFillTint="66"/>
          </w:tcPr>
          <w:p w:rsidR="004D176E" w:rsidRPr="004D7AA3" w:rsidRDefault="004D176E" w:rsidP="004D176E">
            <w:pPr>
              <w:jc w:val="center"/>
              <w:rPr>
                <w:i/>
                <w:sz w:val="22"/>
                <w:szCs w:val="22"/>
                <w:lang w:val="uz-Cyrl-UZ"/>
              </w:rPr>
            </w:pPr>
            <w:r w:rsidRPr="004D7AA3">
              <w:rPr>
                <w:sz w:val="24"/>
                <w:szCs w:val="24"/>
                <w:lang w:val="uz-Cyrl-UZ"/>
              </w:rPr>
              <w:t>25 апрель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DE01CB" w:rsidTr="006F4C5E">
        <w:trPr>
          <w:trHeight w:val="20"/>
          <w:jc w:val="center"/>
        </w:trPr>
        <w:tc>
          <w:tcPr>
            <w:tcW w:w="504" w:type="dxa"/>
            <w:shd w:val="clear" w:color="auto" w:fill="auto"/>
          </w:tcPr>
          <w:p w:rsidR="004D176E" w:rsidRPr="004D7AA3" w:rsidRDefault="004D176E" w:rsidP="004D176E">
            <w:pPr>
              <w:pStyle w:val="a6"/>
              <w:numPr>
                <w:ilvl w:val="0"/>
                <w:numId w:val="40"/>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4D176E" w:rsidRPr="004D7AA3" w:rsidRDefault="004D176E" w:rsidP="004D176E">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4D176E" w:rsidRPr="00E93B1C" w:rsidRDefault="004D176E" w:rsidP="004D176E">
            <w:pPr>
              <w:jc w:val="center"/>
              <w:rPr>
                <w:i/>
                <w:sz w:val="24"/>
                <w:szCs w:val="24"/>
                <w:lang w:val="uz-Cyrl-UZ"/>
              </w:rPr>
            </w:pPr>
            <w:r w:rsidRPr="0067661B">
              <w:rPr>
                <w:i/>
                <w:sz w:val="24"/>
                <w:szCs w:val="24"/>
                <w:lang w:val="uz-Cyrl-UZ"/>
              </w:rPr>
              <w:t>30 июль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DE01CB" w:rsidTr="00EE2CD8">
        <w:trPr>
          <w:trHeight w:val="20"/>
          <w:jc w:val="center"/>
        </w:trPr>
        <w:tc>
          <w:tcPr>
            <w:tcW w:w="504" w:type="dxa"/>
            <w:shd w:val="clear" w:color="auto" w:fill="auto"/>
          </w:tcPr>
          <w:p w:rsidR="004D176E" w:rsidRPr="004D7AA3" w:rsidRDefault="004D176E" w:rsidP="004D176E">
            <w:pPr>
              <w:pStyle w:val="a6"/>
              <w:numPr>
                <w:ilvl w:val="0"/>
                <w:numId w:val="40"/>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4D176E" w:rsidRPr="003068FA" w:rsidRDefault="004D176E" w:rsidP="004D176E">
            <w:pPr>
              <w:ind w:firstLine="229"/>
              <w:jc w:val="both"/>
              <w:rPr>
                <w:sz w:val="24"/>
                <w:szCs w:val="24"/>
                <w:lang w:val="uz-Cyrl-UZ"/>
              </w:rPr>
            </w:pPr>
            <w:r w:rsidRPr="004D7AA3">
              <w:rPr>
                <w:sz w:val="24"/>
                <w:szCs w:val="24"/>
                <w:lang w:val="uz-Cyrl-UZ"/>
              </w:rPr>
              <w:t xml:space="preserve">2019 йил </w:t>
            </w:r>
            <w:r w:rsidRPr="00CB2D50">
              <w:rPr>
                <w:sz w:val="24"/>
                <w:szCs w:val="24"/>
                <w:lang w:val="uz-Cyrl-UZ"/>
              </w:rPr>
              <w:t xml:space="preserve">III </w:t>
            </w:r>
            <w:r>
              <w:rPr>
                <w:sz w:val="24"/>
                <w:szCs w:val="24"/>
                <w:lang w:val="uz-Cyrl-UZ"/>
              </w:rPr>
              <w:t>чоракда</w:t>
            </w:r>
            <w:r w:rsidRPr="00C54F53">
              <w:rPr>
                <w:sz w:val="24"/>
                <w:szCs w:val="24"/>
                <w:lang w:val="uz-Cyrl-UZ"/>
              </w:rPr>
              <w:t xml:space="preserve"> фаолият </w:t>
            </w:r>
            <w:r w:rsidRPr="004D7AA3">
              <w:rPr>
                <w:sz w:val="24"/>
                <w:szCs w:val="24"/>
                <w:lang w:val="uz-Cyrl-UZ"/>
              </w:rPr>
              <w:t xml:space="preserve">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Ташқи ишлар</w:t>
            </w:r>
            <w:r w:rsidRPr="004D7AA3">
              <w:rPr>
                <w:sz w:val="24"/>
                <w:szCs w:val="24"/>
                <w:lang w:val="uz-Cyrl-UZ"/>
              </w:rPr>
              <w:t xml:space="preserve"> вазирлигининг ахборотини эшитишга бағишланган йиғилиш.</w:t>
            </w:r>
          </w:p>
        </w:tc>
        <w:tc>
          <w:tcPr>
            <w:tcW w:w="1940" w:type="dxa"/>
            <w:shd w:val="clear" w:color="auto" w:fill="F2DBDB" w:themeFill="accent2" w:themeFillTint="33"/>
          </w:tcPr>
          <w:p w:rsidR="004D176E" w:rsidRPr="00BD759A" w:rsidRDefault="004D176E" w:rsidP="004D176E">
            <w:pPr>
              <w:jc w:val="center"/>
              <w:rPr>
                <w:i/>
                <w:sz w:val="24"/>
                <w:szCs w:val="24"/>
                <w:lang w:val="uz-Cyrl-UZ"/>
              </w:rPr>
            </w:pPr>
            <w:r w:rsidRPr="00BD759A">
              <w:rPr>
                <w:i/>
                <w:sz w:val="24"/>
                <w:szCs w:val="24"/>
                <w:lang w:val="uz-Cyrl-UZ"/>
              </w:rPr>
              <w:t>30 октябрь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DE01CB" w:rsidTr="00EE2CD8">
        <w:trPr>
          <w:trHeight w:val="20"/>
          <w:jc w:val="center"/>
        </w:trPr>
        <w:tc>
          <w:tcPr>
            <w:tcW w:w="504" w:type="dxa"/>
            <w:shd w:val="clear" w:color="auto" w:fill="auto"/>
          </w:tcPr>
          <w:p w:rsidR="004D176E" w:rsidRPr="004D7AA3" w:rsidRDefault="004D176E" w:rsidP="004D176E">
            <w:pPr>
              <w:pStyle w:val="a6"/>
              <w:numPr>
                <w:ilvl w:val="0"/>
                <w:numId w:val="40"/>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4D176E" w:rsidRPr="004D7AA3" w:rsidRDefault="004D176E" w:rsidP="004D176E">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4D176E" w:rsidRPr="00BD3A4E" w:rsidRDefault="004D176E" w:rsidP="004D176E">
            <w:pPr>
              <w:jc w:val="center"/>
              <w:rPr>
                <w:i/>
                <w:sz w:val="22"/>
                <w:szCs w:val="22"/>
                <w:lang w:val="uz-Cyrl-UZ"/>
              </w:rPr>
            </w:pPr>
            <w:r w:rsidRPr="00BD3A4E">
              <w:rPr>
                <w:i/>
                <w:sz w:val="22"/>
                <w:szCs w:val="22"/>
                <w:lang w:val="uz-Cyrl-UZ"/>
              </w:rPr>
              <w:t>30 октябрь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DE01CB" w:rsidTr="00EE2CD8">
        <w:trPr>
          <w:trHeight w:val="20"/>
          <w:jc w:val="center"/>
        </w:trPr>
        <w:tc>
          <w:tcPr>
            <w:tcW w:w="504" w:type="dxa"/>
            <w:shd w:val="clear" w:color="auto" w:fill="auto"/>
          </w:tcPr>
          <w:p w:rsidR="004D176E" w:rsidRPr="004D7AA3" w:rsidRDefault="004D176E" w:rsidP="004D176E">
            <w:pPr>
              <w:pStyle w:val="a6"/>
              <w:numPr>
                <w:ilvl w:val="0"/>
                <w:numId w:val="40"/>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4D176E" w:rsidRPr="004D7AA3" w:rsidRDefault="004D176E" w:rsidP="004D176E">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А.Хайдаров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4D176E">
              <w:rPr>
                <w:i/>
                <w:sz w:val="24"/>
                <w:szCs w:val="24"/>
                <w:lang w:val="uz-Cyrl-UZ"/>
              </w:rPr>
              <w:t xml:space="preserve">Коррупция, </w:t>
            </w:r>
            <w:r>
              <w:rPr>
                <w:i/>
                <w:sz w:val="24"/>
                <w:szCs w:val="24"/>
                <w:lang w:val="uz-Cyrl-UZ"/>
              </w:rPr>
              <w:t>Инновацион ривожланиш, Фан, Меҳнат ва</w:t>
            </w:r>
            <w:r w:rsidRPr="004D7AA3">
              <w:rPr>
                <w:i/>
                <w:sz w:val="24"/>
                <w:szCs w:val="24"/>
                <w:lang w:val="uz-Cyrl-UZ"/>
              </w:rPr>
              <w:t xml:space="preserve"> </w:t>
            </w:r>
            <w:r>
              <w:rPr>
                <w:i/>
                <w:sz w:val="24"/>
                <w:szCs w:val="24"/>
                <w:lang w:val="uz-Cyrl-UZ"/>
              </w:rPr>
              <w:t xml:space="preserve">Мудофаа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4D176E" w:rsidRPr="00BD3A4E" w:rsidRDefault="004D176E" w:rsidP="004D176E">
            <w:pPr>
              <w:jc w:val="center"/>
              <w:rPr>
                <w:i/>
                <w:sz w:val="22"/>
                <w:szCs w:val="22"/>
                <w:lang w:val="uz-Cyrl-UZ"/>
              </w:rPr>
            </w:pPr>
            <w:r w:rsidRPr="00BD3A4E">
              <w:rPr>
                <w:i/>
                <w:sz w:val="22"/>
                <w:szCs w:val="22"/>
                <w:lang w:val="uz-Cyrl-UZ"/>
              </w:rPr>
              <w:t>18 ноябрь</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4D176E" w:rsidRPr="00DE01CB" w:rsidTr="004B148A">
        <w:trPr>
          <w:trHeight w:val="20"/>
          <w:jc w:val="center"/>
        </w:trPr>
        <w:tc>
          <w:tcPr>
            <w:tcW w:w="14598" w:type="dxa"/>
            <w:gridSpan w:val="3"/>
            <w:tcBorders>
              <w:bottom w:val="single" w:sz="4" w:space="0" w:color="auto"/>
            </w:tcBorders>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4D176E" w:rsidRPr="004D7AA3" w:rsidRDefault="004D176E" w:rsidP="004D176E">
            <w:pPr>
              <w:shd w:val="clear" w:color="auto" w:fill="FFFFFF" w:themeFill="background1"/>
              <w:jc w:val="center"/>
              <w:rPr>
                <w:rFonts w:cs="Times New Roman"/>
                <w:sz w:val="22"/>
                <w:szCs w:val="22"/>
                <w:lang w:val="uz-Cyrl-UZ"/>
              </w:rPr>
            </w:pPr>
          </w:p>
        </w:tc>
      </w:tr>
      <w:tr w:rsidR="00BD3A4E" w:rsidRPr="00311F83" w:rsidTr="006F4C5E">
        <w:trPr>
          <w:trHeight w:val="20"/>
          <w:jc w:val="center"/>
        </w:trPr>
        <w:tc>
          <w:tcPr>
            <w:tcW w:w="504" w:type="dxa"/>
            <w:shd w:val="clear" w:color="auto" w:fill="auto"/>
          </w:tcPr>
          <w:p w:rsidR="00BD3A4E" w:rsidRPr="004D7AA3" w:rsidRDefault="00BD3A4E" w:rsidP="00BD3A4E">
            <w:pPr>
              <w:pStyle w:val="a6"/>
              <w:numPr>
                <w:ilvl w:val="0"/>
                <w:numId w:val="41"/>
              </w:numPr>
              <w:shd w:val="clear" w:color="auto" w:fill="FFFFFF" w:themeFill="background1"/>
              <w:jc w:val="center"/>
              <w:rPr>
                <w:rFonts w:cs="Times New Roman"/>
                <w:sz w:val="22"/>
                <w:szCs w:val="22"/>
                <w:lang w:val="uz-Cyrl-UZ"/>
              </w:rPr>
            </w:pPr>
            <w:r w:rsidRPr="004D7AA3">
              <w:rPr>
                <w:rFonts w:cs="Times New Roman"/>
                <w:sz w:val="22"/>
                <w:szCs w:val="22"/>
                <w:lang w:val="uz-Cyrl-UZ"/>
              </w:rPr>
              <w:t>1.</w:t>
            </w: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Pr>
                <w:sz w:val="24"/>
                <w:szCs w:val="24"/>
                <w:lang w:val="uz-Cyrl-UZ"/>
              </w:rPr>
              <w:t xml:space="preserve">Хорижий давлатлар билан тузилган шартномаларнинг </w:t>
            </w:r>
            <w:r w:rsidRPr="0030483C">
              <w:rPr>
                <w:sz w:val="24"/>
                <w:szCs w:val="24"/>
                <w:lang w:val="uz-Cyrl-UZ"/>
              </w:rPr>
              <w:t>«Йўл хариталари»да парла</w:t>
            </w:r>
            <w:r>
              <w:rPr>
                <w:sz w:val="24"/>
                <w:szCs w:val="24"/>
                <w:lang w:val="uz-Cyrl-UZ"/>
              </w:rPr>
              <w:t>ментга тегишли бўлган бандларининг ўз вақтида самарали ижро этилиши мониторинги ўтказилди.</w:t>
            </w:r>
          </w:p>
        </w:tc>
        <w:tc>
          <w:tcPr>
            <w:tcW w:w="1940" w:type="dxa"/>
            <w:shd w:val="clear" w:color="auto" w:fill="DAEEF3" w:themeFill="accent5" w:themeFillTint="33"/>
          </w:tcPr>
          <w:p w:rsidR="00BD3A4E" w:rsidRPr="004D7AA3" w:rsidRDefault="00BD3A4E" w:rsidP="00BD3A4E">
            <w:pPr>
              <w:jc w:val="center"/>
              <w:rPr>
                <w:i/>
                <w:sz w:val="22"/>
                <w:szCs w:val="22"/>
                <w:lang w:val="uz-Cyrl-UZ"/>
              </w:rPr>
            </w:pPr>
            <w:r w:rsidRPr="0030483C">
              <w:rPr>
                <w:i/>
                <w:sz w:val="22"/>
                <w:szCs w:val="22"/>
                <w:lang w:val="uz-Cyrl-UZ"/>
              </w:rPr>
              <w:t>19 сентябрь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311F83" w:rsidTr="006F4C5E">
        <w:trPr>
          <w:trHeight w:val="20"/>
          <w:jc w:val="center"/>
        </w:trPr>
        <w:tc>
          <w:tcPr>
            <w:tcW w:w="504" w:type="dxa"/>
            <w:shd w:val="clear" w:color="auto" w:fill="auto"/>
          </w:tcPr>
          <w:p w:rsidR="00BD3A4E" w:rsidRPr="004D7AA3" w:rsidRDefault="00BD3A4E" w:rsidP="00BD3A4E">
            <w:pPr>
              <w:pStyle w:val="a6"/>
              <w:numPr>
                <w:ilvl w:val="0"/>
                <w:numId w:val="41"/>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311F83" w:rsidRDefault="00BD3A4E" w:rsidP="00BD3A4E">
            <w:pPr>
              <w:ind w:firstLine="229"/>
              <w:jc w:val="both"/>
              <w:rPr>
                <w:sz w:val="24"/>
                <w:szCs w:val="24"/>
                <w:lang w:val="uz-Cyrl-UZ"/>
              </w:rPr>
            </w:pPr>
            <w:r>
              <w:rPr>
                <w:sz w:val="24"/>
                <w:szCs w:val="24"/>
                <w:lang w:val="uz-Cyrl-UZ"/>
              </w:rPr>
              <w:t xml:space="preserve">Ташқи ишлар вазирлиги томонидан </w:t>
            </w:r>
            <w:r w:rsidRPr="00311F83">
              <w:rPr>
                <w:sz w:val="24"/>
                <w:szCs w:val="24"/>
                <w:lang w:val="uz-Cyrl-UZ"/>
              </w:rPr>
              <w:t>«Ўзбекистон Республикасининг Халқаро шартномалар тўғрисида»ги Қонуннинг ижро этилиши ҳолати ўргани</w:t>
            </w:r>
            <w:r>
              <w:rPr>
                <w:sz w:val="24"/>
                <w:szCs w:val="24"/>
                <w:lang w:val="uz-Cyrl-UZ"/>
              </w:rPr>
              <w:t>лди.</w:t>
            </w:r>
          </w:p>
        </w:tc>
        <w:tc>
          <w:tcPr>
            <w:tcW w:w="1940" w:type="dxa"/>
            <w:shd w:val="clear" w:color="auto" w:fill="DAEEF3" w:themeFill="accent5" w:themeFillTint="33"/>
          </w:tcPr>
          <w:p w:rsidR="00BD3A4E" w:rsidRPr="00E93B1C" w:rsidRDefault="00BD3A4E" w:rsidP="00BD3A4E">
            <w:pPr>
              <w:jc w:val="center"/>
              <w:rPr>
                <w:i/>
                <w:sz w:val="24"/>
                <w:szCs w:val="24"/>
                <w:lang w:val="uz-Cyrl-UZ"/>
              </w:rPr>
            </w:pPr>
            <w:r>
              <w:rPr>
                <w:i/>
                <w:sz w:val="24"/>
                <w:szCs w:val="24"/>
                <w:lang w:val="uz-Cyrl-UZ"/>
              </w:rPr>
              <w:t>27 сентябпь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4598" w:type="dxa"/>
            <w:gridSpan w:val="3"/>
            <w:tcBorders>
              <w:bottom w:val="single" w:sz="4" w:space="0" w:color="auto"/>
            </w:tcBorders>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p>
        </w:tc>
      </w:tr>
      <w:tr w:rsidR="00BD3A4E" w:rsidRPr="004D7AA3" w:rsidTr="00613780">
        <w:trPr>
          <w:trHeight w:val="20"/>
          <w:jc w:val="center"/>
        </w:trPr>
        <w:tc>
          <w:tcPr>
            <w:tcW w:w="504" w:type="dxa"/>
            <w:shd w:val="clear" w:color="auto" w:fill="auto"/>
          </w:tcPr>
          <w:p w:rsidR="00BD3A4E" w:rsidRPr="004D7AA3" w:rsidRDefault="00BD3A4E" w:rsidP="00BD3A4E">
            <w:pPr>
              <w:shd w:val="clear" w:color="auto" w:fill="FFFFFF" w:themeFill="background1"/>
              <w:rPr>
                <w:rFonts w:cs="Times New Roman"/>
                <w:sz w:val="22"/>
                <w:szCs w:val="22"/>
                <w:lang w:val="uz-Cyrl-UZ"/>
              </w:rPr>
            </w:pPr>
          </w:p>
        </w:tc>
        <w:tc>
          <w:tcPr>
            <w:tcW w:w="12154" w:type="dxa"/>
            <w:shd w:val="clear" w:color="auto" w:fill="auto"/>
          </w:tcPr>
          <w:p w:rsidR="00BD3A4E" w:rsidRPr="004D7AA3" w:rsidRDefault="00BD3A4E" w:rsidP="00BD3A4E">
            <w:pPr>
              <w:ind w:firstLine="229"/>
              <w:jc w:val="both"/>
              <w:rPr>
                <w:sz w:val="24"/>
                <w:szCs w:val="24"/>
                <w:lang w:val="uz-Cyrl-UZ"/>
              </w:rPr>
            </w:pPr>
          </w:p>
        </w:tc>
        <w:tc>
          <w:tcPr>
            <w:tcW w:w="1940" w:type="dxa"/>
            <w:shd w:val="clear" w:color="auto" w:fill="auto"/>
          </w:tcPr>
          <w:p w:rsidR="00BD3A4E" w:rsidRPr="004D7AA3" w:rsidRDefault="00BD3A4E" w:rsidP="00BD3A4E">
            <w:pPr>
              <w:jc w:val="center"/>
              <w:rPr>
                <w:i/>
                <w:sz w:val="22"/>
                <w:szCs w:val="22"/>
                <w:lang w:val="uz-Cyrl-UZ"/>
              </w:rPr>
            </w:pP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5968" w:type="dxa"/>
            <w:gridSpan w:val="4"/>
            <w:shd w:val="clear" w:color="auto" w:fill="auto"/>
            <w:vAlign w:val="center"/>
          </w:tcPr>
          <w:p w:rsidR="00BD3A4E" w:rsidRPr="004D7AA3" w:rsidRDefault="00BD3A4E" w:rsidP="00BD3A4E">
            <w:pPr>
              <w:shd w:val="clear" w:color="auto" w:fill="FFFFFF" w:themeFill="background1"/>
              <w:jc w:val="center"/>
              <w:rPr>
                <w:rFonts w:cs="Times New Roman"/>
                <w:b/>
                <w:sz w:val="22"/>
                <w:szCs w:val="22"/>
                <w:lang w:val="uz-Cyrl-UZ"/>
              </w:rPr>
            </w:pPr>
            <w:r w:rsidRPr="004D7AA3">
              <w:rPr>
                <w:rFonts w:cs="Times New Roman"/>
                <w:b/>
                <w:sz w:val="22"/>
                <w:szCs w:val="22"/>
                <w:lang w:val="uz-Cyrl-UZ"/>
              </w:rPr>
              <w:t>Саноат, қурилиш ва савдо масалалари қўмитаси</w:t>
            </w:r>
          </w:p>
        </w:tc>
      </w:tr>
      <w:tr w:rsidR="00BD3A4E" w:rsidRPr="004D7AA3" w:rsidTr="004B148A">
        <w:trPr>
          <w:trHeight w:val="20"/>
          <w:jc w:val="center"/>
        </w:trPr>
        <w:tc>
          <w:tcPr>
            <w:tcW w:w="14598" w:type="dxa"/>
            <w:gridSpan w:val="3"/>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p>
        </w:tc>
      </w:tr>
      <w:tr w:rsidR="00BD3A4E" w:rsidRPr="004D7AA3" w:rsidTr="001E6B6C">
        <w:trPr>
          <w:trHeight w:val="1392"/>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Тошкент шаҳар ҳокими ўринбосари Х.Иногамовнинг «Тошкент шаҳрининг ҳудудидан оқиб ўтган каналларнинг қирғоқ зонасида жойлашган ва ноқонуний деб топилган ишоотларни бузиш ҳамда уларнинг атрофини ободонлаштириш бўйича амалга оширилган ишлар ҳақида»ги ахборотини эшитишга бағишланган йиғилиш (</w:t>
            </w:r>
            <w:r w:rsidRPr="004D7AA3">
              <w:rPr>
                <w:i/>
                <w:sz w:val="24"/>
                <w:szCs w:val="24"/>
                <w:lang w:val="uz-Cyrl-UZ"/>
              </w:rPr>
              <w:t>Экология ва атроф муҳитни муҳофаза қилиш масалалари қўмитаси билан ҳамкорликда</w:t>
            </w:r>
            <w:r w:rsidRPr="004D7AA3">
              <w:rPr>
                <w:sz w:val="24"/>
                <w:szCs w:val="24"/>
                <w:lang w:val="uz-Cyrl-UZ"/>
              </w:rPr>
              <w:t>).</w:t>
            </w:r>
          </w:p>
        </w:tc>
        <w:tc>
          <w:tcPr>
            <w:tcW w:w="1940" w:type="dxa"/>
            <w:shd w:val="clear" w:color="auto" w:fill="D6E3BC" w:themeFill="accent3" w:themeFillTint="66"/>
          </w:tcPr>
          <w:p w:rsidR="00BD3A4E" w:rsidRPr="004D7AA3" w:rsidRDefault="00BD3A4E" w:rsidP="00BD3A4E">
            <w:pPr>
              <w:jc w:val="center"/>
              <w:rPr>
                <w:i/>
                <w:sz w:val="22"/>
                <w:szCs w:val="22"/>
                <w:lang w:val="uz-Cyrl-UZ"/>
              </w:rPr>
            </w:pPr>
            <w:r w:rsidRPr="004D7AA3">
              <w:rPr>
                <w:sz w:val="24"/>
                <w:szCs w:val="22"/>
                <w:lang w:val="uz-Cyrl-UZ"/>
              </w:rPr>
              <w:t>10 январь</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 xml:space="preserve">Инвестиция ва ташқи савдо вазири ўринбосари Л.Қудратовнинг «Ўзбекистонда инвестиция иқлимини яхшилаш, иқтисодиётнинг устувор соҳа ва тармоқларига инвестицияларни жалб этиш, тадбиркорларга ва чет эллик </w:t>
            </w:r>
            <w:r w:rsidRPr="004D7AA3">
              <w:rPr>
                <w:sz w:val="24"/>
                <w:szCs w:val="24"/>
                <w:lang w:val="uz-Cyrl-UZ"/>
              </w:rPr>
              <w:lastRenderedPageBreak/>
              <w:t>инвесторларга яратилаётган имкониятлар ва истиқболдаги вазифалар тўғрисида»ги ахборотини эшитишга бағишланган йиғилиш</w:t>
            </w:r>
            <w:r w:rsidRPr="004D7AA3">
              <w:rPr>
                <w:i/>
                <w:sz w:val="24"/>
                <w:szCs w:val="24"/>
                <w:lang w:val="uz-Cyrl-UZ"/>
              </w:rPr>
              <w:t xml:space="preserve"> (Халқаро ишлар ва парламентлараро алоқалар қўмитаси билан ҳамкорликда)</w:t>
            </w:r>
            <w:r w:rsidRPr="004D7AA3">
              <w:rPr>
                <w:sz w:val="24"/>
                <w:szCs w:val="24"/>
                <w:lang w:val="uz-Cyrl-UZ"/>
              </w:rPr>
              <w:t>.</w:t>
            </w:r>
          </w:p>
        </w:tc>
        <w:tc>
          <w:tcPr>
            <w:tcW w:w="1940" w:type="dxa"/>
            <w:shd w:val="clear" w:color="auto" w:fill="D6E3BC" w:themeFill="accent3" w:themeFillTint="66"/>
          </w:tcPr>
          <w:p w:rsidR="00BD3A4E" w:rsidRPr="004D7AA3" w:rsidRDefault="00BD3A4E" w:rsidP="00BD3A4E">
            <w:pPr>
              <w:jc w:val="center"/>
              <w:rPr>
                <w:i/>
                <w:sz w:val="22"/>
                <w:szCs w:val="22"/>
                <w:lang w:val="uz-Cyrl-UZ"/>
              </w:rPr>
            </w:pPr>
            <w:r w:rsidRPr="004D7AA3">
              <w:rPr>
                <w:sz w:val="24"/>
                <w:szCs w:val="22"/>
                <w:lang w:val="uz-Cyrl-UZ"/>
              </w:rPr>
              <w:lastRenderedPageBreak/>
              <w:t>22 февраль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«Ўзбекистон ҳаво йўллари» МАК ва «Ўзбекистон темир йўллари» АЖ раҳбарларининг «Ўзбекистоннинг экспорт салоҳиятини оширишда замонавий логистика йўналишларини кенгайтириш тўғрисида»ги ахборотларини эшитишга бағишланган йиғилиш.</w:t>
            </w:r>
          </w:p>
        </w:tc>
        <w:tc>
          <w:tcPr>
            <w:tcW w:w="1940" w:type="dxa"/>
            <w:shd w:val="clear" w:color="auto" w:fill="D6E3BC" w:themeFill="accent3" w:themeFillTint="66"/>
          </w:tcPr>
          <w:p w:rsidR="00BD3A4E" w:rsidRPr="004D7AA3" w:rsidRDefault="00BD3A4E" w:rsidP="00BD3A4E">
            <w:pPr>
              <w:jc w:val="center"/>
              <w:rPr>
                <w:sz w:val="24"/>
                <w:szCs w:val="22"/>
                <w:lang w:val="uz-Cyrl-UZ"/>
              </w:rPr>
            </w:pPr>
            <w:r w:rsidRPr="004D7AA3">
              <w:rPr>
                <w:sz w:val="24"/>
                <w:szCs w:val="22"/>
                <w:lang w:val="uz-Cyrl-UZ"/>
              </w:rPr>
              <w:t>12 март</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йили»нинг биринчи чорагида амалга оширилган ишларнинг бажаралиши тўғрисидаги Ўзбекистон Республикаси Вазирлар Маҳкамасининг ҳисоботини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rFonts w:cs="Times New Roman"/>
                <w:sz w:val="22"/>
                <w:szCs w:val="22"/>
                <w:lang w:val="uz-Cyrl-UZ"/>
              </w:rPr>
            </w:pPr>
            <w:r w:rsidRPr="004D7AA3">
              <w:rPr>
                <w:sz w:val="24"/>
                <w:szCs w:val="22"/>
                <w:lang w:val="en-US"/>
              </w:rPr>
              <w:t>25</w:t>
            </w:r>
            <w:r w:rsidRPr="004D7AA3">
              <w:rPr>
                <w:sz w:val="24"/>
                <w:szCs w:val="22"/>
                <w:lang w:val="uz-Cyrl-UZ"/>
              </w:rPr>
              <w:t xml:space="preserve"> апрель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Қурилиш вазирининг ахборотини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16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ижроси тўғрисида»ги ҳисоботини эшитишга бағишланган қўшма йиғилиш (</w:t>
            </w:r>
            <w:r w:rsidRPr="004D7AA3">
              <w:rPr>
                <w:i/>
                <w:sz w:val="24"/>
                <w:szCs w:val="24"/>
                <w:lang w:val="uz-Cyrl-UZ"/>
              </w:rPr>
              <w:t>Бюджет ва иқтисодий ислоҳотлар ҳамда Аграр ва сув хўжалиги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23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2019 йилнинг биринчи чораги якунлари ижроси тўғрисида»ги ҳисоботини эшитишга бағишланган қўшма йиғилиш (</w:t>
            </w:r>
            <w:r w:rsidRPr="004D7AA3">
              <w:rPr>
                <w:i/>
                <w:sz w:val="24"/>
                <w:szCs w:val="24"/>
                <w:lang w:val="uz-Cyrl-UZ"/>
              </w:rPr>
              <w:t>Бюджет ва иқтисодий ислоҳотлар ҳамда Аграр ва сув хўжалиги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23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Уй-жой коммунал хизмат кўрсатиш вазирининг ахборотини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18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537F71" w:rsidTr="001E6B6C">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Энергетика вазирининг биринчи ўринбосари – «Ўзатом» агентлиги бош директори Ж.Мирзамахмудовнинг ахборотини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25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6F4C5E">
        <w:trPr>
          <w:trHeight w:val="203"/>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BD3A4E" w:rsidRPr="00E93B1C" w:rsidRDefault="00BD3A4E" w:rsidP="00BD3A4E">
            <w:pPr>
              <w:jc w:val="center"/>
              <w:rPr>
                <w:i/>
                <w:sz w:val="24"/>
                <w:szCs w:val="24"/>
                <w:lang w:val="uz-Cyrl-UZ"/>
              </w:rPr>
            </w:pPr>
            <w:r w:rsidRPr="0067661B">
              <w:rPr>
                <w:i/>
                <w:sz w:val="24"/>
                <w:szCs w:val="24"/>
                <w:lang w:val="uz-Cyrl-UZ"/>
              </w:rPr>
              <w:t>30 июль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1099C" w:rsidTr="006F4C5E">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sidRPr="0041099C">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Саноат хавфсизлиги давлат қўмитасининг ахборотини эшитишга бағишланган йиғилиш.</w:t>
            </w:r>
          </w:p>
        </w:tc>
        <w:tc>
          <w:tcPr>
            <w:tcW w:w="1940" w:type="dxa"/>
            <w:shd w:val="clear" w:color="auto" w:fill="DAEEF3" w:themeFill="accent5" w:themeFillTint="33"/>
          </w:tcPr>
          <w:p w:rsidR="00BD3A4E" w:rsidRPr="00E93B1C" w:rsidRDefault="00BD3A4E" w:rsidP="00BD3A4E">
            <w:pPr>
              <w:jc w:val="center"/>
              <w:rPr>
                <w:i/>
                <w:sz w:val="24"/>
                <w:szCs w:val="24"/>
                <w:lang w:val="uz-Cyrl-UZ"/>
              </w:rPr>
            </w:pPr>
            <w:r>
              <w:rPr>
                <w:i/>
                <w:sz w:val="24"/>
                <w:szCs w:val="24"/>
                <w:lang w:val="uz-Cyrl-UZ"/>
              </w:rPr>
              <w:t>23</w:t>
            </w:r>
            <w:r w:rsidRPr="0067661B">
              <w:rPr>
                <w:i/>
                <w:sz w:val="24"/>
                <w:szCs w:val="24"/>
                <w:lang w:val="uz-Cyrl-UZ"/>
              </w:rPr>
              <w:t xml:space="preserve"> июль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1099C" w:rsidTr="006F4C5E">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E93B1C" w:rsidRDefault="00BD3A4E" w:rsidP="00BD3A4E">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 (</w:t>
            </w:r>
            <w:r w:rsidRPr="00F32D8E">
              <w:rPr>
                <w:i/>
                <w:sz w:val="24"/>
                <w:szCs w:val="24"/>
                <w:lang w:val="uz-Cyrl-UZ"/>
              </w:rPr>
              <w:t>бир қатор қўмиталар билан ҳамкорликда</w:t>
            </w:r>
            <w:r>
              <w:rPr>
                <w:sz w:val="24"/>
                <w:szCs w:val="24"/>
                <w:lang w:val="uz-Cyrl-UZ"/>
              </w:rPr>
              <w:t>)</w:t>
            </w:r>
            <w:r w:rsidRPr="00AE48CD">
              <w:rPr>
                <w:sz w:val="24"/>
                <w:szCs w:val="24"/>
                <w:lang w:val="uz-Cyrl-UZ"/>
              </w:rPr>
              <w:t>.</w:t>
            </w:r>
          </w:p>
        </w:tc>
        <w:tc>
          <w:tcPr>
            <w:tcW w:w="1940" w:type="dxa"/>
            <w:shd w:val="clear" w:color="auto" w:fill="DAEEF3" w:themeFill="accent5" w:themeFillTint="33"/>
          </w:tcPr>
          <w:p w:rsidR="00BD3A4E" w:rsidRDefault="00BD3A4E" w:rsidP="00BD3A4E">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1099C" w:rsidTr="006F4C5E">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41099C" w:rsidRDefault="00BD3A4E" w:rsidP="00BD3A4E">
            <w:pPr>
              <w:ind w:firstLine="229"/>
              <w:jc w:val="both"/>
              <w:rPr>
                <w:sz w:val="24"/>
                <w:szCs w:val="24"/>
                <w:lang w:val="uz-Cyrl-UZ"/>
              </w:rPr>
            </w:pPr>
            <w:r w:rsidRPr="0030483C">
              <w:rPr>
                <w:sz w:val="24"/>
                <w:szCs w:val="24"/>
                <w:lang w:val="uz-Cyrl-UZ"/>
              </w:rPr>
              <w:t xml:space="preserve">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Транспорт </w:t>
            </w:r>
            <w:r w:rsidRPr="0030483C">
              <w:rPr>
                <w:sz w:val="24"/>
                <w:szCs w:val="24"/>
                <w:lang w:val="uz-Cyrl-UZ"/>
              </w:rPr>
              <w:lastRenderedPageBreak/>
              <w:t>вазирлигининг ахборотини эшитишга бағишланган йиғилиш.</w:t>
            </w:r>
          </w:p>
        </w:tc>
        <w:tc>
          <w:tcPr>
            <w:tcW w:w="1940" w:type="dxa"/>
            <w:shd w:val="clear" w:color="auto" w:fill="DAEEF3" w:themeFill="accent5" w:themeFillTint="33"/>
          </w:tcPr>
          <w:p w:rsidR="00BD3A4E" w:rsidRDefault="00BD3A4E" w:rsidP="00BD3A4E">
            <w:pPr>
              <w:jc w:val="center"/>
              <w:rPr>
                <w:i/>
                <w:sz w:val="24"/>
                <w:szCs w:val="24"/>
                <w:lang w:val="uz-Cyrl-UZ"/>
              </w:rPr>
            </w:pPr>
            <w:r w:rsidRPr="0030483C">
              <w:rPr>
                <w:i/>
                <w:sz w:val="24"/>
                <w:szCs w:val="24"/>
                <w:lang w:val="uz-Cyrl-UZ"/>
              </w:rPr>
              <w:lastRenderedPageBreak/>
              <w:t>20 сентябрь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1099C" w:rsidTr="00EE2CD8">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BD3A4E" w:rsidRPr="004D7AA3" w:rsidRDefault="00BD3A4E" w:rsidP="00BD3A4E">
            <w:pPr>
              <w:jc w:val="center"/>
              <w:rPr>
                <w:i/>
                <w:sz w:val="22"/>
                <w:szCs w:val="22"/>
                <w:lang w:val="uz-Cyrl-UZ"/>
              </w:rPr>
            </w:pPr>
            <w:r w:rsidRPr="00EE2CD8">
              <w:rPr>
                <w:sz w:val="22"/>
                <w:szCs w:val="22"/>
                <w:highlight w:val="yellow"/>
                <w:lang w:val="uz-Cyrl-UZ"/>
              </w:rPr>
              <w:t>30 октябрь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1099C" w:rsidTr="00EE2CD8">
        <w:trPr>
          <w:trHeight w:val="20"/>
          <w:jc w:val="center"/>
        </w:trPr>
        <w:tc>
          <w:tcPr>
            <w:tcW w:w="504" w:type="dxa"/>
            <w:shd w:val="clear" w:color="auto" w:fill="auto"/>
          </w:tcPr>
          <w:p w:rsidR="00BD3A4E" w:rsidRPr="004D7AA3" w:rsidRDefault="00BD3A4E" w:rsidP="00BD3A4E">
            <w:pPr>
              <w:pStyle w:val="a6"/>
              <w:numPr>
                <w:ilvl w:val="0"/>
                <w:numId w:val="13"/>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Шарахметов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4D176E">
              <w:rPr>
                <w:i/>
                <w:sz w:val="24"/>
                <w:szCs w:val="24"/>
                <w:lang w:val="uz-Cyrl-UZ"/>
              </w:rPr>
              <w:t>Бюджет,</w:t>
            </w:r>
            <w:r>
              <w:rPr>
                <w:sz w:val="24"/>
                <w:szCs w:val="24"/>
                <w:lang w:val="uz-Cyrl-UZ"/>
              </w:rPr>
              <w:t xml:space="preserve"> </w:t>
            </w:r>
            <w:r>
              <w:rPr>
                <w:i/>
                <w:sz w:val="24"/>
                <w:szCs w:val="24"/>
                <w:lang w:val="uz-Cyrl-UZ"/>
              </w:rPr>
              <w:t>Аграр,</w:t>
            </w:r>
            <w:r w:rsidRPr="004D7AA3">
              <w:rPr>
                <w:i/>
                <w:sz w:val="24"/>
                <w:szCs w:val="24"/>
                <w:lang w:val="uz-Cyrl-UZ"/>
              </w:rPr>
              <w:t xml:space="preserve"> </w:t>
            </w:r>
            <w:r>
              <w:rPr>
                <w:i/>
                <w:sz w:val="24"/>
                <w:szCs w:val="24"/>
                <w:lang w:val="uz-Cyrl-UZ"/>
              </w:rPr>
              <w:t xml:space="preserve">Демократик институтлар, Экология ва Фуқароларнинг соғлиғини сақлаш масалалари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BD3A4E" w:rsidRPr="00D26204" w:rsidRDefault="00BD3A4E" w:rsidP="00BD3A4E">
            <w:pPr>
              <w:jc w:val="center"/>
              <w:rPr>
                <w:sz w:val="22"/>
                <w:szCs w:val="22"/>
                <w:lang w:val="uz-Cyrl-UZ"/>
              </w:rPr>
            </w:pPr>
            <w:r w:rsidRPr="00F14E64">
              <w:rPr>
                <w:sz w:val="22"/>
                <w:szCs w:val="22"/>
                <w:highlight w:val="yellow"/>
                <w:lang w:val="uz-Cyrl-UZ"/>
              </w:rPr>
              <w:t>18 ноябрь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30483C" w:rsidTr="006F4C5E">
        <w:trPr>
          <w:trHeight w:val="20"/>
          <w:jc w:val="center"/>
        </w:trPr>
        <w:tc>
          <w:tcPr>
            <w:tcW w:w="14598" w:type="dxa"/>
            <w:gridSpan w:val="3"/>
            <w:tcBorders>
              <w:bottom w:val="single" w:sz="4" w:space="0" w:color="auto"/>
            </w:tcBorders>
            <w:shd w:val="clear" w:color="auto" w:fill="DAEEF3" w:themeFill="accent5" w:themeFillTint="33"/>
          </w:tcPr>
          <w:p w:rsidR="00BD3A4E" w:rsidRPr="004D7AA3" w:rsidRDefault="00BD3A4E" w:rsidP="00BD3A4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Қишлоқ жойларда ва фуқароларнинг айрим тоифалари учун арзон уй-жойлар қуриш ва уларни ҳақиқий эгаларига топшириш ишларнинг аҳволини Тошкент вилоятида ўрганиш якунларига бағишланган йиғилиш.</w:t>
            </w:r>
          </w:p>
        </w:tc>
        <w:tc>
          <w:tcPr>
            <w:tcW w:w="1940" w:type="dxa"/>
            <w:shd w:val="clear" w:color="auto" w:fill="FBD4B4" w:themeFill="accent6" w:themeFillTint="66"/>
          </w:tcPr>
          <w:p w:rsidR="00BD3A4E" w:rsidRPr="004D7AA3" w:rsidRDefault="00BD3A4E" w:rsidP="00BD3A4E">
            <w:pPr>
              <w:jc w:val="center"/>
              <w:rPr>
                <w:rFonts w:cs="Times New Roman"/>
                <w:sz w:val="22"/>
                <w:szCs w:val="22"/>
                <w:lang w:val="uz-Cyrl-UZ"/>
              </w:rPr>
            </w:pPr>
            <w:r w:rsidRPr="004D7AA3">
              <w:rPr>
                <w:rFonts w:cs="Times New Roman"/>
                <w:sz w:val="22"/>
                <w:szCs w:val="22"/>
                <w:lang w:val="uz-Cyrl-UZ"/>
              </w:rPr>
              <w:t>16 май</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Эркин иқтисодий зоналар ва кичик саноат зоналарида бизнес субъектларини жойлаштириш, уларга имтиёз ва преференциялар беришни ташкилий ҳамда ҳуқуқий жиҳатдан тартибга солиш масалаларини Навоий ва Тошкент вилоятлари мисолида ўрганиш якунларига бағишланган йиғилиш.</w:t>
            </w:r>
          </w:p>
        </w:tc>
        <w:tc>
          <w:tcPr>
            <w:tcW w:w="1940" w:type="dxa"/>
            <w:shd w:val="clear" w:color="auto" w:fill="FBD4B4" w:themeFill="accent6" w:themeFillTint="66"/>
          </w:tcPr>
          <w:p w:rsidR="00BD3A4E" w:rsidRPr="004D7AA3" w:rsidRDefault="00BD3A4E" w:rsidP="00BD3A4E">
            <w:pPr>
              <w:jc w:val="center"/>
              <w:rPr>
                <w:rFonts w:cs="Times New Roman"/>
                <w:sz w:val="22"/>
                <w:szCs w:val="22"/>
                <w:lang w:val="uz-Cyrl-UZ"/>
              </w:rPr>
            </w:pPr>
            <w:r w:rsidRPr="004D7AA3">
              <w:rPr>
                <w:sz w:val="24"/>
                <w:szCs w:val="22"/>
                <w:lang w:val="uz-Cyrl-UZ"/>
              </w:rPr>
              <w:t>21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863AE" w:rsidTr="006F4C5E">
        <w:trPr>
          <w:trHeight w:val="20"/>
          <w:jc w:val="center"/>
        </w:trPr>
        <w:tc>
          <w:tcPr>
            <w:tcW w:w="504" w:type="dxa"/>
            <w:shd w:val="clear" w:color="auto" w:fill="auto"/>
          </w:tcPr>
          <w:p w:rsidR="00BD3A4E" w:rsidRPr="004D7AA3" w:rsidRDefault="00BD3A4E" w:rsidP="00BD3A4E">
            <w:pPr>
              <w:pStyle w:val="a6"/>
              <w:numPr>
                <w:ilvl w:val="0"/>
                <w:numId w:val="14"/>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sidRPr="004863AE">
              <w:rPr>
                <w:sz w:val="24"/>
                <w:szCs w:val="24"/>
                <w:lang w:val="uz-Cyrl-UZ"/>
              </w:rPr>
              <w:t>Ҳудудларда саноатни ривожлантиришнинг узоқ муддатли дастурларини ишлаб чиқиш бўйича амалга оширилаётган ишларнинг ҳолатини Андижон вилояти мисолида ўргани</w:t>
            </w:r>
            <w:r>
              <w:rPr>
                <w:sz w:val="24"/>
                <w:szCs w:val="24"/>
                <w:lang w:val="uz-Cyrl-UZ"/>
              </w:rPr>
              <w:t>лди.</w:t>
            </w:r>
          </w:p>
        </w:tc>
        <w:tc>
          <w:tcPr>
            <w:tcW w:w="1940" w:type="dxa"/>
            <w:shd w:val="clear" w:color="auto" w:fill="DAEEF3" w:themeFill="accent5" w:themeFillTint="33"/>
          </w:tcPr>
          <w:p w:rsidR="00BD3A4E" w:rsidRPr="00745888" w:rsidRDefault="00BD3A4E" w:rsidP="00BD3A4E">
            <w:pPr>
              <w:jc w:val="center"/>
              <w:rPr>
                <w:i/>
                <w:sz w:val="24"/>
                <w:szCs w:val="24"/>
                <w:lang w:val="uz-Cyrl-UZ"/>
              </w:rPr>
            </w:pPr>
            <w:r w:rsidRPr="00745888">
              <w:rPr>
                <w:i/>
                <w:sz w:val="24"/>
                <w:szCs w:val="24"/>
                <w:lang w:val="uz-Cyrl-UZ"/>
              </w:rPr>
              <w:t>5-6 август</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4598" w:type="dxa"/>
            <w:gridSpan w:val="3"/>
            <w:tcBorders>
              <w:bottom w:val="single" w:sz="4" w:space="0" w:color="auto"/>
            </w:tcBorders>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8"/>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 xml:space="preserve">2018 йил 6 июлдаги «Таъбий ва суюлтирилган газдан оқилона ҳамда самарали фойдаланиш ҳолати ва истиқболлари тўғрисида»ги 04/2-02-9/1-сонли </w:t>
            </w:r>
            <w:r>
              <w:rPr>
                <w:sz w:val="24"/>
                <w:szCs w:val="24"/>
                <w:lang w:val="uz-Cyrl-UZ"/>
              </w:rPr>
              <w:t>қ</w:t>
            </w:r>
            <w:r w:rsidRPr="004D7AA3">
              <w:rPr>
                <w:sz w:val="24"/>
                <w:szCs w:val="24"/>
                <w:lang w:val="uz-Cyrl-UZ"/>
              </w:rPr>
              <w:t>ўмита қарорининг ижросини мониторинг қилиш якунларига бағишланган йиғилиш.</w:t>
            </w:r>
          </w:p>
        </w:tc>
        <w:tc>
          <w:tcPr>
            <w:tcW w:w="1940" w:type="dxa"/>
            <w:shd w:val="clear" w:color="auto" w:fill="D6E3BC" w:themeFill="accent3" w:themeFillTint="66"/>
          </w:tcPr>
          <w:p w:rsidR="00BD3A4E" w:rsidRPr="004D7AA3" w:rsidRDefault="00BD3A4E" w:rsidP="00BD3A4E">
            <w:pPr>
              <w:jc w:val="center"/>
              <w:rPr>
                <w:sz w:val="24"/>
                <w:szCs w:val="22"/>
                <w:lang w:val="uz-Cyrl-UZ"/>
              </w:rPr>
            </w:pPr>
            <w:r w:rsidRPr="004D7AA3">
              <w:rPr>
                <w:sz w:val="24"/>
                <w:szCs w:val="22"/>
                <w:lang w:val="uz-Cyrl-UZ"/>
              </w:rPr>
              <w:t>18 январь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8"/>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Қонунчилик палатасининг 2019 йил 13 июндаги 2546-III-сонли қарорига асосан Саноат, қурилиш ва савдо масалалари қўмитаси ҳамда Фуқароларнинг соғлиғини сақлаш қўмитаси билан ҳамкорликда Ўзбекистонда озиқ-овқат маҳсулотлари хавфсизлигини таъминлаш, улар таркибига қўшилаётган моддалар, хусусан, пальма ёғининг инсон организмига зарарли таъсирини ўрганиш якунларига бағишланган йиғилиш.</w:t>
            </w:r>
          </w:p>
        </w:tc>
        <w:tc>
          <w:tcPr>
            <w:tcW w:w="1940" w:type="dxa"/>
            <w:shd w:val="clear" w:color="auto" w:fill="FBD4B4" w:themeFill="accent6" w:themeFillTint="66"/>
          </w:tcPr>
          <w:p w:rsidR="00BD3A4E" w:rsidRPr="004D7AA3" w:rsidRDefault="00BD3A4E" w:rsidP="00BD3A4E">
            <w:pPr>
              <w:jc w:val="center"/>
              <w:rPr>
                <w:rFonts w:cs="Times New Roman"/>
                <w:sz w:val="22"/>
                <w:szCs w:val="22"/>
                <w:lang w:val="uz-Cyrl-UZ"/>
              </w:rPr>
            </w:pPr>
            <w:r w:rsidRPr="004D7AA3">
              <w:rPr>
                <w:sz w:val="24"/>
                <w:szCs w:val="22"/>
                <w:lang w:val="uz-Cyrl-UZ"/>
              </w:rPr>
              <w:t>19 июнь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5968" w:type="dxa"/>
            <w:gridSpan w:val="4"/>
            <w:shd w:val="clear" w:color="auto" w:fill="auto"/>
            <w:vAlign w:val="center"/>
          </w:tcPr>
          <w:p w:rsidR="00BD3A4E" w:rsidRPr="004D7AA3" w:rsidRDefault="00BD3A4E" w:rsidP="00BD3A4E">
            <w:pPr>
              <w:shd w:val="clear" w:color="auto" w:fill="FFFFFF" w:themeFill="background1"/>
              <w:jc w:val="center"/>
              <w:rPr>
                <w:rFonts w:cs="Times New Roman"/>
                <w:b/>
                <w:sz w:val="22"/>
                <w:szCs w:val="22"/>
                <w:lang w:val="uz-Cyrl-UZ"/>
              </w:rPr>
            </w:pPr>
            <w:r w:rsidRPr="004D7AA3">
              <w:rPr>
                <w:rFonts w:cs="Times New Roman"/>
                <w:b/>
                <w:sz w:val="22"/>
                <w:szCs w:val="22"/>
                <w:lang w:val="uz-Cyrl-UZ"/>
              </w:rPr>
              <w:t>Аграр ва сув хўжалиги масалалари қўмитаси</w:t>
            </w:r>
          </w:p>
        </w:tc>
      </w:tr>
      <w:tr w:rsidR="00BD3A4E" w:rsidRPr="004D7AA3" w:rsidTr="004B148A">
        <w:trPr>
          <w:trHeight w:val="20"/>
          <w:jc w:val="center"/>
        </w:trPr>
        <w:tc>
          <w:tcPr>
            <w:tcW w:w="14598" w:type="dxa"/>
            <w:gridSpan w:val="3"/>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4"/>
                <w:szCs w:val="24"/>
                <w:lang w:val="uz-Cyrl-UZ"/>
              </w:rPr>
            </w:pP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Инвестиция ва ташқи савдо вазирининг биринчи ўринбосари С.Бекеновнинг «2017-2018 йилларда Ўзбекистон Республикаси қишлоқ хўжалиги сохасига киритилган тўғридан-тўғри ва маҳаллий инвестиция лойиҳаларини амалга оширилиши ҳолати тўғрисида»ги ахборотини эшитишга бағишланган йиғилиш.</w:t>
            </w:r>
          </w:p>
        </w:tc>
        <w:tc>
          <w:tcPr>
            <w:tcW w:w="1940" w:type="dxa"/>
            <w:shd w:val="clear" w:color="auto" w:fill="D6E3BC" w:themeFill="accent3" w:themeFillTint="66"/>
          </w:tcPr>
          <w:p w:rsidR="00BD3A4E" w:rsidRPr="004D7AA3" w:rsidRDefault="00BD3A4E" w:rsidP="00BD3A4E">
            <w:pPr>
              <w:jc w:val="center"/>
              <w:rPr>
                <w:sz w:val="24"/>
                <w:szCs w:val="22"/>
                <w:lang w:val="uz-Cyrl-UZ"/>
              </w:rPr>
            </w:pPr>
            <w:r w:rsidRPr="004D7AA3">
              <w:rPr>
                <w:sz w:val="24"/>
                <w:szCs w:val="22"/>
                <w:lang w:val="uz-Cyrl-UZ"/>
              </w:rPr>
              <w:t>21 февраль</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sz w:val="24"/>
                <w:szCs w:val="24"/>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Вазирлар Маҳкамасининг (</w:t>
            </w:r>
            <w:r w:rsidRPr="004D7AA3">
              <w:rPr>
                <w:i/>
                <w:sz w:val="24"/>
                <w:szCs w:val="24"/>
                <w:lang w:val="uz-Cyrl-UZ"/>
              </w:rPr>
              <w:t>Аграр ва озиқ-овқат соҳаларини ривожлантириш масалалари котибияти ҳамда Қишлоқ хўжалиги, Сув хўжалиги вазирлиги, Давергеодезкадастр ва Ветеринария ва чорвачиликни ривожлантириш давлат қўмиталарининг</w:t>
            </w:r>
            <w:r w:rsidRPr="004D7AA3">
              <w:rPr>
                <w:sz w:val="24"/>
                <w:szCs w:val="24"/>
                <w:lang w:val="uz-Cyrl-UZ"/>
              </w:rPr>
              <w:t>) Ўзбекистон Республикаси Президентининг Ўзбекистон Республикаси Олий Мажлисига Мурожаатномасидан келиб чиқадиган, 2019 йилга мўлжалланган давлат дастурининг I чоракда бажарилиши тўғрисидаги ҳисоботини дастлабки тарзда кўриб чиқишга бағишланган йиғилиш.</w:t>
            </w:r>
          </w:p>
        </w:tc>
        <w:tc>
          <w:tcPr>
            <w:tcW w:w="1940" w:type="dxa"/>
            <w:shd w:val="clear" w:color="auto" w:fill="FBD4B4" w:themeFill="accent6" w:themeFillTint="66"/>
          </w:tcPr>
          <w:p w:rsidR="00BD3A4E" w:rsidRPr="004D7AA3" w:rsidRDefault="00BD3A4E" w:rsidP="00BD3A4E">
            <w:pPr>
              <w:jc w:val="center"/>
              <w:rPr>
                <w:rFonts w:cs="Times New Roman"/>
                <w:sz w:val="22"/>
                <w:szCs w:val="22"/>
                <w:lang w:val="uz-Cyrl-UZ"/>
              </w:rPr>
            </w:pPr>
            <w:r w:rsidRPr="004D7AA3">
              <w:rPr>
                <w:sz w:val="24"/>
                <w:szCs w:val="22"/>
                <w:lang w:val="uz-Cyrl-UZ"/>
              </w:rPr>
              <w:t>25 апрель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 xml:space="preserve">Сув хўжалиги вазирлигининг ва бошқа тегишли вазирлик ва идоралар раҳбарларининг қишлоқ хўжалиги маҳсулотларини етиштиришда сувни тежовчи илғор технологиялардан кенг фойдаланиш ва яратилаётган қулай шарт-шароитлар ҳақидаги ахборотини эшитишга бағишланган йиғилиш. </w:t>
            </w:r>
          </w:p>
        </w:tc>
        <w:tc>
          <w:tcPr>
            <w:tcW w:w="1940" w:type="dxa"/>
            <w:shd w:val="clear" w:color="auto" w:fill="FBD4B4" w:themeFill="accent6" w:themeFillTint="66"/>
          </w:tcPr>
          <w:p w:rsidR="00BD3A4E" w:rsidRPr="004D7AA3" w:rsidRDefault="00BD3A4E" w:rsidP="00BD3A4E">
            <w:pPr>
              <w:jc w:val="center"/>
              <w:rPr>
                <w:rFonts w:cs="Times New Roman"/>
                <w:sz w:val="22"/>
                <w:szCs w:val="22"/>
                <w:lang w:val="uz-Cyrl-UZ"/>
              </w:rPr>
            </w:pPr>
            <w:r w:rsidRPr="004D7AA3">
              <w:rPr>
                <w:sz w:val="24"/>
                <w:szCs w:val="22"/>
                <w:lang w:val="uz-Cyrl-UZ"/>
              </w:rPr>
              <w:t>15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Қишлоқ хўжалиги вазирининг ахборотини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20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Қишлоқ хўжалиги ва озиқ-овқат таъминоти илмий ишлаб чиқариш маркази директорининг «Республика тупроқ-иқлим шароитига мос, қурғоқчиликка, шўрликка, иссиқликка, касаллик ва зараркунандаларга чидамли, эртапишар ва юқори ҳосилли қишлоқ хўжалиги экинлари навларини яратиш бўйича илмий-тадқиқот ишлари ва унинг натижалари ҳолати тўғрисида»ги ахборотини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20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ижроси тўғрисида»ги ҳисоботини эшитишга бағишланган қўшма йиғилиш (</w:t>
            </w:r>
            <w:r w:rsidRPr="004D7AA3">
              <w:rPr>
                <w:i/>
                <w:sz w:val="24"/>
                <w:szCs w:val="24"/>
                <w:lang w:val="uz-Cyrl-UZ"/>
              </w:rPr>
              <w:t>Бюджет ва иқтисодий ислоҳотлар ҳамда Саноат, қурилиш ва савдо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23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2019 йилнинг биринчи чораги якунлари ижроси тўғрисида»ги ҳисоботини эшитишга бағишланган қўшма йиғилиш (</w:t>
            </w:r>
            <w:r w:rsidRPr="004D7AA3">
              <w:rPr>
                <w:i/>
                <w:sz w:val="24"/>
                <w:szCs w:val="24"/>
                <w:lang w:val="uz-Cyrl-UZ"/>
              </w:rPr>
              <w:t>Бюджет ва иқтисодий ислоҳотлар ҳамда Саноат, қурилиш ва савдо масалалари қўмиталари билан ҳамкорликда</w:t>
            </w:r>
            <w:r w:rsidRPr="004D7AA3">
              <w:rPr>
                <w:sz w:val="24"/>
                <w:szCs w:val="24"/>
                <w:lang w:val="uz-Cyrl-UZ"/>
              </w:rPr>
              <w:t>).</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23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Сув хўжалиги вазирлигининг ахборотини эшитишга бағишланган йиғилиш.</w:t>
            </w:r>
          </w:p>
        </w:tc>
        <w:tc>
          <w:tcPr>
            <w:tcW w:w="1940" w:type="dxa"/>
            <w:shd w:val="clear" w:color="auto" w:fill="FBD4B4" w:themeFill="accent6" w:themeFillTint="66"/>
          </w:tcPr>
          <w:p w:rsidR="00BD3A4E" w:rsidRPr="004D7AA3" w:rsidRDefault="00BD3A4E" w:rsidP="00BD3A4E">
            <w:pPr>
              <w:jc w:val="center"/>
              <w:rPr>
                <w:sz w:val="22"/>
                <w:szCs w:val="22"/>
                <w:lang w:val="uz-Cyrl-UZ"/>
              </w:rPr>
            </w:pPr>
            <w:r w:rsidRPr="004D7AA3">
              <w:rPr>
                <w:sz w:val="22"/>
                <w:szCs w:val="22"/>
                <w:lang w:val="uz-Cyrl-UZ"/>
              </w:rPr>
              <w:t>18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DE01CB" w:rsidTr="006F4C5E">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4"/>
                <w:szCs w:val="24"/>
                <w:lang w:val="uz-Cyrl-UZ"/>
              </w:rPr>
            </w:pPr>
          </w:p>
        </w:tc>
        <w:tc>
          <w:tcPr>
            <w:tcW w:w="12154" w:type="dxa"/>
            <w:shd w:val="clear" w:color="auto" w:fill="DAEEF3" w:themeFill="accent5" w:themeFillTint="33"/>
          </w:tcPr>
          <w:p w:rsidR="00BD3A4E" w:rsidRPr="00CC7365" w:rsidRDefault="00BD3A4E" w:rsidP="00BD3A4E">
            <w:pPr>
              <w:ind w:firstLine="229"/>
              <w:jc w:val="both"/>
              <w:rPr>
                <w:sz w:val="24"/>
                <w:szCs w:val="24"/>
                <w:lang w:val="uz-Cyrl-UZ"/>
              </w:rPr>
            </w:pPr>
            <w:r>
              <w:rPr>
                <w:sz w:val="24"/>
                <w:szCs w:val="24"/>
                <w:lang w:val="uz-Cyrl-UZ"/>
              </w:rPr>
              <w:t xml:space="preserve">Ўзбекистон Республикаси Президентининг 2019 йил 17 июндаги ПФ–5742-сонли Фармони билан тасдиқланган </w:t>
            </w:r>
            <w:r w:rsidRPr="00CC7365">
              <w:rPr>
                <w:sz w:val="24"/>
                <w:szCs w:val="24"/>
                <w:lang w:val="uz-Cyrl-UZ"/>
              </w:rPr>
              <w:t>«Қишлоқ хўжалигида ер ва сув ресурсларидан самарали фойдаланиш» концепцияси ҳамда уни амалга ошириш бўйича «Йўл харитаси» ижроси муҳокамасига бағишланган йиғилиш</w:t>
            </w:r>
            <w:r>
              <w:rPr>
                <w:sz w:val="24"/>
                <w:szCs w:val="24"/>
                <w:lang w:val="uz-Cyrl-UZ"/>
              </w:rPr>
              <w:t>да Вазирлар Маҳкамасининг, тегишли вазирлик ва давлат қўмиталарининг ахбороти эшитилди</w:t>
            </w:r>
            <w:r w:rsidRPr="00CC7365">
              <w:rPr>
                <w:sz w:val="24"/>
                <w:szCs w:val="24"/>
                <w:lang w:val="uz-Cyrl-UZ"/>
              </w:rPr>
              <w:t>.</w:t>
            </w:r>
          </w:p>
        </w:tc>
        <w:tc>
          <w:tcPr>
            <w:tcW w:w="1940" w:type="dxa"/>
            <w:shd w:val="clear" w:color="auto" w:fill="DAEEF3" w:themeFill="accent5" w:themeFillTint="33"/>
          </w:tcPr>
          <w:p w:rsidR="00BD3A4E" w:rsidRPr="00CC7365" w:rsidRDefault="00BD3A4E" w:rsidP="00BD3A4E">
            <w:pPr>
              <w:jc w:val="center"/>
              <w:rPr>
                <w:i/>
                <w:sz w:val="24"/>
                <w:szCs w:val="24"/>
                <w:lang w:val="uz-Cyrl-UZ"/>
              </w:rPr>
            </w:pPr>
            <w:r w:rsidRPr="00CC7365">
              <w:rPr>
                <w:i/>
                <w:sz w:val="24"/>
                <w:szCs w:val="24"/>
                <w:lang w:val="uz-Cyrl-UZ"/>
              </w:rPr>
              <w:t>2 июль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4"/>
                <w:szCs w:val="24"/>
                <w:lang w:val="uz-Cyrl-UZ"/>
              </w:rPr>
            </w:pPr>
          </w:p>
        </w:tc>
      </w:tr>
      <w:tr w:rsidR="00BD3A4E" w:rsidRPr="00DE01CB" w:rsidTr="006F4C5E">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4"/>
                <w:szCs w:val="24"/>
                <w:lang w:val="uz-Cyrl-UZ"/>
              </w:rPr>
            </w:pP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sidRPr="003068FA">
              <w:rPr>
                <w:sz w:val="24"/>
                <w:szCs w:val="24"/>
                <w:lang w:val="uz-Cyrl-UZ"/>
              </w:rPr>
              <w:t>2019 йилнинг биринчи ярим йиллигида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Ер ресурслари, геодезия, картография ва кадастр давлат қўмитасининг а ахбороти эшити</w:t>
            </w:r>
            <w:r>
              <w:rPr>
                <w:sz w:val="24"/>
                <w:szCs w:val="24"/>
                <w:lang w:val="uz-Cyrl-UZ"/>
              </w:rPr>
              <w:t>лди.</w:t>
            </w:r>
          </w:p>
        </w:tc>
        <w:tc>
          <w:tcPr>
            <w:tcW w:w="1940" w:type="dxa"/>
            <w:shd w:val="clear" w:color="auto" w:fill="DAEEF3" w:themeFill="accent5" w:themeFillTint="33"/>
          </w:tcPr>
          <w:p w:rsidR="00BD3A4E" w:rsidRPr="00E93B1C" w:rsidRDefault="00BD3A4E" w:rsidP="00BD3A4E">
            <w:pPr>
              <w:jc w:val="center"/>
              <w:rPr>
                <w:i/>
                <w:sz w:val="24"/>
                <w:szCs w:val="24"/>
                <w:lang w:val="uz-Cyrl-UZ"/>
              </w:rPr>
            </w:pPr>
            <w:r>
              <w:rPr>
                <w:i/>
                <w:sz w:val="24"/>
                <w:szCs w:val="24"/>
                <w:lang w:val="uz-Cyrl-UZ"/>
              </w:rPr>
              <w:t>24</w:t>
            </w:r>
            <w:r w:rsidRPr="0067661B">
              <w:rPr>
                <w:i/>
                <w:sz w:val="24"/>
                <w:szCs w:val="24"/>
                <w:lang w:val="uz-Cyrl-UZ"/>
              </w:rPr>
              <w:t xml:space="preserve"> июль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4"/>
                <w:szCs w:val="24"/>
                <w:lang w:val="uz-Cyrl-UZ"/>
              </w:rPr>
            </w:pPr>
          </w:p>
        </w:tc>
      </w:tr>
      <w:tr w:rsidR="00BD3A4E" w:rsidRPr="00DE01CB" w:rsidTr="006F4C5E">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BD3A4E" w:rsidRPr="00E93B1C" w:rsidRDefault="00BD3A4E" w:rsidP="00BD3A4E">
            <w:pPr>
              <w:jc w:val="center"/>
              <w:rPr>
                <w:i/>
                <w:sz w:val="24"/>
                <w:szCs w:val="24"/>
                <w:lang w:val="uz-Cyrl-UZ"/>
              </w:rPr>
            </w:pPr>
            <w:r w:rsidRPr="0067661B">
              <w:rPr>
                <w:i/>
                <w:sz w:val="24"/>
                <w:szCs w:val="24"/>
                <w:lang w:val="uz-Cyrl-UZ"/>
              </w:rPr>
              <w:t>30 июль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DE01CB" w:rsidTr="006F4C5E">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4D7AA3" w:rsidRDefault="00BD3A4E" w:rsidP="00BD3A4E">
            <w:pPr>
              <w:ind w:firstLine="229"/>
              <w:jc w:val="both"/>
              <w:rPr>
                <w:sz w:val="24"/>
                <w:szCs w:val="24"/>
                <w:lang w:val="uz-Cyrl-UZ"/>
              </w:rPr>
            </w:pPr>
            <w:r w:rsidRPr="003068FA">
              <w:rPr>
                <w:sz w:val="24"/>
                <w:szCs w:val="24"/>
                <w:lang w:val="uz-Cyrl-UZ"/>
              </w:rPr>
              <w:t xml:space="preserve">2019 йилнинг биринчи ярим йиллигида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Қишлоқ хўжалиги вазирлиги</w:t>
            </w:r>
            <w:r w:rsidRPr="003068FA">
              <w:rPr>
                <w:sz w:val="24"/>
                <w:szCs w:val="24"/>
                <w:lang w:val="uz-Cyrl-UZ"/>
              </w:rPr>
              <w:t>нинг ахбороти эшити</w:t>
            </w:r>
            <w:r>
              <w:rPr>
                <w:sz w:val="24"/>
                <w:szCs w:val="24"/>
                <w:lang w:val="uz-Cyrl-UZ"/>
              </w:rPr>
              <w:t>лди.</w:t>
            </w:r>
          </w:p>
        </w:tc>
        <w:tc>
          <w:tcPr>
            <w:tcW w:w="1940" w:type="dxa"/>
            <w:shd w:val="clear" w:color="auto" w:fill="DAEEF3" w:themeFill="accent5" w:themeFillTint="33"/>
          </w:tcPr>
          <w:p w:rsidR="00BD3A4E" w:rsidRPr="00E93B1C" w:rsidRDefault="00BD3A4E" w:rsidP="00BD3A4E">
            <w:pPr>
              <w:jc w:val="center"/>
              <w:rPr>
                <w:i/>
                <w:sz w:val="24"/>
                <w:szCs w:val="24"/>
                <w:lang w:val="uz-Cyrl-UZ"/>
              </w:rPr>
            </w:pPr>
            <w:r>
              <w:rPr>
                <w:i/>
                <w:sz w:val="24"/>
                <w:szCs w:val="24"/>
                <w:lang w:val="uz-Cyrl-UZ"/>
              </w:rPr>
              <w:t>30</w:t>
            </w:r>
            <w:r w:rsidRPr="0067661B">
              <w:rPr>
                <w:i/>
                <w:sz w:val="24"/>
                <w:szCs w:val="24"/>
                <w:lang w:val="uz-Cyrl-UZ"/>
              </w:rPr>
              <w:t xml:space="preserve"> июль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C54F53" w:rsidTr="00C54F53">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3068FA" w:rsidRDefault="00BD3A4E" w:rsidP="00BD3A4E">
            <w:pPr>
              <w:ind w:firstLine="229"/>
              <w:jc w:val="both"/>
              <w:rPr>
                <w:sz w:val="24"/>
                <w:szCs w:val="24"/>
                <w:lang w:val="uz-Cyrl-UZ"/>
              </w:rPr>
            </w:pPr>
            <w:r w:rsidRPr="004D7AA3">
              <w:rPr>
                <w:sz w:val="24"/>
                <w:szCs w:val="24"/>
                <w:lang w:val="uz-Cyrl-UZ"/>
              </w:rPr>
              <w:t xml:space="preserve">2019 йил </w:t>
            </w:r>
            <w:r w:rsidRPr="00C54F53">
              <w:rPr>
                <w:sz w:val="24"/>
                <w:szCs w:val="24"/>
                <w:lang w:val="uz-Cyrl-UZ"/>
              </w:rPr>
              <w:t xml:space="preserve">9 ойлик фаолият </w:t>
            </w:r>
            <w:r w:rsidRPr="004D7AA3">
              <w:rPr>
                <w:sz w:val="24"/>
                <w:szCs w:val="24"/>
                <w:lang w:val="uz-Cyrl-UZ"/>
              </w:rPr>
              <w:t xml:space="preserve">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Ветеринария ва чорвачиликни ривожлантириш давлат қўмитаси</w:t>
            </w:r>
            <w:r w:rsidRPr="004D7AA3">
              <w:rPr>
                <w:sz w:val="24"/>
                <w:szCs w:val="24"/>
                <w:lang w:val="uz-Cyrl-UZ"/>
              </w:rPr>
              <w:t>нинг ахборотини эшитишга бағишланган йиғилиш.</w:t>
            </w:r>
          </w:p>
        </w:tc>
        <w:tc>
          <w:tcPr>
            <w:tcW w:w="1940" w:type="dxa"/>
            <w:shd w:val="clear" w:color="auto" w:fill="F2DBDB" w:themeFill="accent2" w:themeFillTint="33"/>
          </w:tcPr>
          <w:p w:rsidR="00BD3A4E" w:rsidRPr="00DD4217" w:rsidRDefault="00BD3A4E" w:rsidP="00BD3A4E">
            <w:pPr>
              <w:jc w:val="center"/>
              <w:rPr>
                <w:i/>
                <w:sz w:val="24"/>
                <w:szCs w:val="24"/>
                <w:lang w:val="uz-Cyrl-UZ"/>
              </w:rPr>
            </w:pPr>
            <w:r w:rsidRPr="00DD4217">
              <w:rPr>
                <w:i/>
                <w:sz w:val="24"/>
                <w:szCs w:val="24"/>
                <w:lang w:val="uz-Cyrl-UZ"/>
              </w:rPr>
              <w:t>4 октябрь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C54F53" w:rsidTr="00C54F53">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396234">
              <w:rPr>
                <w:sz w:val="24"/>
                <w:szCs w:val="24"/>
                <w:lang w:val="uz-Cyrl-UZ"/>
              </w:rPr>
              <w:t>Ўзбекистон фермер, деҳқон хўжаликлари ва томорқа ер эгалари Кенгашининг Олий Мажлисга ғалла етиштирувчи фермер хўжаликларининг молиявий барқарорлигини таъминлаш юзасидан Мурожаатномаси</w:t>
            </w:r>
            <w:r>
              <w:rPr>
                <w:sz w:val="24"/>
                <w:szCs w:val="24"/>
                <w:lang w:val="uz-Cyrl-UZ"/>
              </w:rPr>
              <w:t>дан келиб чиқиб, Қишлоқ хўжалиги вазирлиги ҳамда тегишли вазирлик ва идоралар раҳбарларининг ахборотини эшитишга бағишланган йиғилиш.</w:t>
            </w:r>
          </w:p>
        </w:tc>
        <w:tc>
          <w:tcPr>
            <w:tcW w:w="1940" w:type="dxa"/>
            <w:shd w:val="clear" w:color="auto" w:fill="F2DBDB" w:themeFill="accent2" w:themeFillTint="33"/>
          </w:tcPr>
          <w:p w:rsidR="00BD3A4E" w:rsidRPr="00DD4217" w:rsidRDefault="00BD3A4E" w:rsidP="00BD3A4E">
            <w:pPr>
              <w:jc w:val="center"/>
              <w:rPr>
                <w:i/>
                <w:sz w:val="24"/>
                <w:szCs w:val="24"/>
                <w:lang w:val="uz-Cyrl-UZ"/>
              </w:rPr>
            </w:pPr>
            <w:r w:rsidRPr="00DD4217">
              <w:rPr>
                <w:i/>
                <w:sz w:val="24"/>
                <w:szCs w:val="24"/>
                <w:lang w:val="uz-Cyrl-UZ"/>
              </w:rPr>
              <w:t>4 октябрь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C54F53" w:rsidTr="00C54F53">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Default="00BD3A4E" w:rsidP="00BD3A4E">
            <w:pPr>
              <w:ind w:firstLine="229"/>
              <w:jc w:val="both"/>
              <w:rPr>
                <w:sz w:val="24"/>
                <w:szCs w:val="24"/>
                <w:lang w:val="uz-Cyrl-UZ"/>
              </w:rPr>
            </w:pPr>
            <w:r w:rsidRPr="004D7AA3">
              <w:rPr>
                <w:sz w:val="24"/>
                <w:szCs w:val="24"/>
                <w:lang w:val="uz-Cyrl-UZ"/>
              </w:rPr>
              <w:t xml:space="preserve">2019 йил </w:t>
            </w:r>
            <w:r w:rsidRPr="00C54F53">
              <w:rPr>
                <w:sz w:val="24"/>
                <w:szCs w:val="24"/>
                <w:lang w:val="uz-Cyrl-UZ"/>
              </w:rPr>
              <w:t xml:space="preserve">9 ойлик фаолият </w:t>
            </w:r>
            <w:r w:rsidRPr="004D7AA3">
              <w:rPr>
                <w:sz w:val="24"/>
                <w:szCs w:val="24"/>
                <w:lang w:val="uz-Cyrl-UZ"/>
              </w:rPr>
              <w:t>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Сув хўжалиги вазирлигининг ахборотини эшитишга бағишланган йиғилиш.</w:t>
            </w:r>
          </w:p>
          <w:p w:rsidR="00BD3A4E" w:rsidRPr="003068FA" w:rsidRDefault="00BD3A4E" w:rsidP="00BD3A4E">
            <w:pPr>
              <w:ind w:firstLine="229"/>
              <w:jc w:val="both"/>
              <w:rPr>
                <w:sz w:val="24"/>
                <w:szCs w:val="24"/>
                <w:lang w:val="uz-Cyrl-UZ"/>
              </w:rPr>
            </w:pPr>
          </w:p>
        </w:tc>
        <w:tc>
          <w:tcPr>
            <w:tcW w:w="1940" w:type="dxa"/>
            <w:shd w:val="clear" w:color="auto" w:fill="F2DBDB" w:themeFill="accent2" w:themeFillTint="33"/>
          </w:tcPr>
          <w:p w:rsidR="00BD3A4E" w:rsidRPr="00DD4217" w:rsidRDefault="00BD3A4E" w:rsidP="00BD3A4E">
            <w:pPr>
              <w:jc w:val="center"/>
              <w:rPr>
                <w:i/>
                <w:sz w:val="24"/>
                <w:szCs w:val="24"/>
                <w:lang w:val="uz-Cyrl-UZ"/>
              </w:rPr>
            </w:pPr>
            <w:r w:rsidRPr="00DD4217">
              <w:rPr>
                <w:i/>
                <w:sz w:val="24"/>
                <w:szCs w:val="24"/>
                <w:lang w:val="uz-Cyrl-UZ"/>
              </w:rPr>
              <w:t>28 октябрь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C54F53" w:rsidTr="00C54F53">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CC7365" w:rsidRDefault="00BD3A4E" w:rsidP="00BD3A4E">
            <w:pPr>
              <w:ind w:firstLine="229"/>
              <w:jc w:val="both"/>
              <w:rPr>
                <w:sz w:val="24"/>
                <w:szCs w:val="24"/>
                <w:lang w:val="uz-Cyrl-UZ"/>
              </w:rPr>
            </w:pPr>
            <w:r>
              <w:rPr>
                <w:sz w:val="24"/>
                <w:szCs w:val="24"/>
                <w:lang w:val="uz-Cyrl-UZ"/>
              </w:rPr>
              <w:t xml:space="preserve">Сув хўжалиги вазирлигининг Ўзбекистон Республикаси Президентининг 2019 йил 17 июндаги ПФ–5742-сонли Фармони билан тасдиқланган </w:t>
            </w:r>
            <w:r w:rsidRPr="00CC7365">
              <w:rPr>
                <w:sz w:val="24"/>
                <w:szCs w:val="24"/>
                <w:lang w:val="uz-Cyrl-UZ"/>
              </w:rPr>
              <w:t>«Қишлоқ хўжалигида ер ва сув ресурсларидан самарали фойдаланиш» концепцияси ҳамда уни амалга ошириш бўйича «Йўл харитаси»</w:t>
            </w:r>
            <w:r>
              <w:rPr>
                <w:sz w:val="24"/>
                <w:szCs w:val="24"/>
                <w:lang w:val="uz-Cyrl-UZ"/>
              </w:rPr>
              <w:t>нинг</w:t>
            </w:r>
            <w:r w:rsidRPr="00CC7365">
              <w:rPr>
                <w:sz w:val="24"/>
                <w:szCs w:val="24"/>
                <w:lang w:val="uz-Cyrl-UZ"/>
              </w:rPr>
              <w:t xml:space="preserve"> ижроси </w:t>
            </w:r>
            <w:r>
              <w:rPr>
                <w:sz w:val="24"/>
                <w:szCs w:val="24"/>
                <w:lang w:val="uz-Cyrl-UZ"/>
              </w:rPr>
              <w:t>бўйича ахбороти эшитилди</w:t>
            </w:r>
            <w:r w:rsidRPr="00CC7365">
              <w:rPr>
                <w:sz w:val="24"/>
                <w:szCs w:val="24"/>
                <w:lang w:val="uz-Cyrl-UZ"/>
              </w:rPr>
              <w:t>.</w:t>
            </w:r>
          </w:p>
        </w:tc>
        <w:tc>
          <w:tcPr>
            <w:tcW w:w="1940" w:type="dxa"/>
            <w:shd w:val="clear" w:color="auto" w:fill="F2DBDB" w:themeFill="accent2" w:themeFillTint="33"/>
          </w:tcPr>
          <w:p w:rsidR="00BD3A4E" w:rsidRPr="00DD4217" w:rsidRDefault="00BD3A4E" w:rsidP="00BD3A4E">
            <w:pPr>
              <w:jc w:val="center"/>
              <w:rPr>
                <w:i/>
                <w:sz w:val="24"/>
                <w:szCs w:val="24"/>
                <w:lang w:val="uz-Cyrl-UZ"/>
              </w:rPr>
            </w:pPr>
            <w:r w:rsidRPr="00DD4217">
              <w:rPr>
                <w:i/>
                <w:sz w:val="24"/>
                <w:szCs w:val="24"/>
                <w:lang w:val="uz-Cyrl-UZ"/>
              </w:rPr>
              <w:t>28 октябрь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C54F53" w:rsidTr="00C54F53">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BD3A4E" w:rsidRPr="004D7AA3" w:rsidRDefault="00BD3A4E" w:rsidP="00BD3A4E">
            <w:pPr>
              <w:jc w:val="center"/>
              <w:rPr>
                <w:i/>
                <w:sz w:val="22"/>
                <w:szCs w:val="22"/>
                <w:lang w:val="uz-Cyrl-UZ"/>
              </w:rPr>
            </w:pPr>
            <w:r w:rsidRPr="00BD12D8">
              <w:rPr>
                <w:sz w:val="22"/>
                <w:szCs w:val="22"/>
                <w:lang w:val="uz-Cyrl-UZ"/>
              </w:rPr>
              <w:t>30 октябрь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C54F53" w:rsidTr="00C54F53">
        <w:trPr>
          <w:trHeight w:val="20"/>
          <w:jc w:val="center"/>
        </w:trPr>
        <w:tc>
          <w:tcPr>
            <w:tcW w:w="504" w:type="dxa"/>
            <w:shd w:val="clear" w:color="auto" w:fill="auto"/>
          </w:tcPr>
          <w:p w:rsidR="00BD3A4E" w:rsidRPr="004D7AA3" w:rsidRDefault="00BD3A4E" w:rsidP="00BD3A4E">
            <w:pPr>
              <w:pStyle w:val="a6"/>
              <w:numPr>
                <w:ilvl w:val="0"/>
                <w:numId w:val="16"/>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Шарахметов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4D7AA3">
              <w:rPr>
                <w:i/>
                <w:sz w:val="24"/>
                <w:szCs w:val="24"/>
                <w:lang w:val="uz-Cyrl-UZ"/>
              </w:rPr>
              <w:t>Бюджет</w:t>
            </w:r>
            <w:r>
              <w:rPr>
                <w:i/>
                <w:sz w:val="24"/>
                <w:szCs w:val="24"/>
                <w:lang w:val="uz-Cyrl-UZ"/>
              </w:rPr>
              <w:t>,</w:t>
            </w:r>
            <w:r w:rsidRPr="004D7AA3">
              <w:rPr>
                <w:i/>
                <w:sz w:val="24"/>
                <w:szCs w:val="24"/>
                <w:lang w:val="uz-Cyrl-UZ"/>
              </w:rPr>
              <w:t xml:space="preserve"> Саноат, </w:t>
            </w:r>
            <w:r>
              <w:rPr>
                <w:i/>
                <w:sz w:val="24"/>
                <w:szCs w:val="24"/>
                <w:lang w:val="uz-Cyrl-UZ"/>
              </w:rPr>
              <w:t xml:space="preserve">Демократик институтлар, Экология ва Фуқароларнинг соғлиғини сақлаш масалалари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BD3A4E" w:rsidRPr="00D26204" w:rsidRDefault="00BD3A4E" w:rsidP="00BD3A4E">
            <w:pPr>
              <w:jc w:val="center"/>
              <w:rPr>
                <w:sz w:val="22"/>
                <w:szCs w:val="22"/>
                <w:lang w:val="uz-Cyrl-UZ"/>
              </w:rPr>
            </w:pPr>
            <w:r w:rsidRPr="00D26204">
              <w:rPr>
                <w:sz w:val="22"/>
                <w:szCs w:val="22"/>
                <w:lang w:val="uz-Cyrl-UZ"/>
              </w:rPr>
              <w:t>18 ноябрь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EE2CD8" w:rsidTr="004B148A">
        <w:trPr>
          <w:trHeight w:val="20"/>
          <w:jc w:val="center"/>
        </w:trPr>
        <w:tc>
          <w:tcPr>
            <w:tcW w:w="14598" w:type="dxa"/>
            <w:gridSpan w:val="3"/>
            <w:tcBorders>
              <w:bottom w:val="single" w:sz="4" w:space="0" w:color="auto"/>
            </w:tcBorders>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7943C2" w:rsidTr="006F4C5E">
        <w:trPr>
          <w:trHeight w:val="20"/>
          <w:jc w:val="center"/>
        </w:trPr>
        <w:tc>
          <w:tcPr>
            <w:tcW w:w="504" w:type="dxa"/>
            <w:shd w:val="clear" w:color="auto" w:fill="auto"/>
          </w:tcPr>
          <w:p w:rsidR="00BD3A4E" w:rsidRPr="004D7AA3" w:rsidRDefault="00BD3A4E" w:rsidP="00BD3A4E">
            <w:pPr>
              <w:pStyle w:val="a6"/>
              <w:numPr>
                <w:ilvl w:val="0"/>
                <w:numId w:val="17"/>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CB79B6" w:rsidRDefault="00BD3A4E" w:rsidP="00BD3A4E">
            <w:pPr>
              <w:rPr>
                <w:sz w:val="24"/>
                <w:szCs w:val="24"/>
                <w:lang w:val="uz-Cyrl-UZ"/>
              </w:rPr>
            </w:pPr>
            <w:r w:rsidRPr="00CB79B6">
              <w:rPr>
                <w:sz w:val="24"/>
                <w:szCs w:val="24"/>
                <w:lang w:val="uz-Cyrl-UZ"/>
              </w:rPr>
              <w:t>Ўзбекистон Республикасининг «Ўсимликлар карантини тўғрисида»ги Қонунининг Сирдарё, Тошкент вилоятлари ва Тошкент шаҳри Ўсимликлар карантини давлат инспекцияси томонидан ижро этилиши ҳолати ўрганилди.</w:t>
            </w:r>
          </w:p>
        </w:tc>
        <w:tc>
          <w:tcPr>
            <w:tcW w:w="1940" w:type="dxa"/>
            <w:shd w:val="clear" w:color="auto" w:fill="DAEEF3" w:themeFill="accent5" w:themeFillTint="33"/>
          </w:tcPr>
          <w:p w:rsidR="00BD3A4E" w:rsidRPr="0067661B" w:rsidRDefault="00BD3A4E" w:rsidP="00BD3A4E">
            <w:pPr>
              <w:jc w:val="center"/>
              <w:rPr>
                <w:i/>
                <w:sz w:val="24"/>
                <w:szCs w:val="24"/>
                <w:lang w:val="uz-Cyrl-UZ"/>
              </w:rPr>
            </w:pPr>
            <w:r>
              <w:rPr>
                <w:i/>
                <w:sz w:val="24"/>
                <w:szCs w:val="24"/>
                <w:lang w:val="uz-Cyrl-UZ"/>
              </w:rPr>
              <w:t>25 сентябрь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4598" w:type="dxa"/>
            <w:gridSpan w:val="3"/>
            <w:tcBorders>
              <w:bottom w:val="single" w:sz="4" w:space="0" w:color="auto"/>
            </w:tcBorders>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p>
        </w:tc>
      </w:tr>
      <w:tr w:rsidR="00BD3A4E" w:rsidRPr="001B23AB"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r w:rsidRPr="004D7AA3">
              <w:rPr>
                <w:rFonts w:cs="Times New Roman"/>
                <w:sz w:val="22"/>
                <w:szCs w:val="22"/>
                <w:lang w:val="uz-Cyrl-UZ"/>
              </w:rPr>
              <w:t>1.</w:t>
            </w: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 xml:space="preserve">Қўмитанинг 2018 йил 30 мартдаги « Самарқанд вилоятида Ўзбекистон Республикаси Ер кодексининг 46 ва </w:t>
            </w:r>
            <w:r w:rsidRPr="004D7AA3">
              <w:rPr>
                <w:sz w:val="24"/>
                <w:szCs w:val="24"/>
                <w:lang w:val="uz-Cyrl-UZ"/>
              </w:rPr>
              <w:br/>
              <w:t>48-моддалари талабларининг ижро этилиши ҳолатини назорат-таҳлил фаолияти тартибида ўрганиш натижалари тўғрисида»ги 04/4-01-37-сонли қарори.</w:t>
            </w:r>
          </w:p>
        </w:tc>
        <w:tc>
          <w:tcPr>
            <w:tcW w:w="1940" w:type="dxa"/>
            <w:shd w:val="clear" w:color="auto" w:fill="D6E3BC" w:themeFill="accent3" w:themeFillTint="66"/>
          </w:tcPr>
          <w:p w:rsidR="00BD3A4E" w:rsidRPr="004D7AA3" w:rsidRDefault="00BD3A4E" w:rsidP="00BD3A4E">
            <w:pPr>
              <w:jc w:val="center"/>
              <w:rPr>
                <w:sz w:val="24"/>
                <w:szCs w:val="22"/>
                <w:lang w:val="uz-Cyrl-UZ"/>
              </w:rPr>
            </w:pP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BD3A4E" w:rsidRPr="004D7AA3" w:rsidRDefault="00BD3A4E" w:rsidP="00BD3A4E">
            <w:pPr>
              <w:ind w:firstLine="229"/>
              <w:jc w:val="both"/>
              <w:rPr>
                <w:sz w:val="24"/>
                <w:szCs w:val="24"/>
                <w:lang w:val="uz-Cyrl-UZ"/>
              </w:rPr>
            </w:pPr>
            <w:r w:rsidRPr="004D7AA3">
              <w:rPr>
                <w:sz w:val="24"/>
                <w:szCs w:val="24"/>
                <w:lang w:val="uz-Cyrl-UZ"/>
              </w:rPr>
              <w:t>2018 йил 29 майдадаги Экология ва атроф муҳитни муҳофаза қилиш масалалари ҳамда Аграр ва сув хўжалиги масалалари қўмиталарининг «Ўзбекистон Республикаси Фанлар академияси Зоология институти ҳузуридаги Республика термитларга қарши курашиш маркази директорининг, Бухоро вилояти Дезинфекция станцияси бош врачининг, «Агрокимёхимия» ҳудудий акциядорлик жамияти директорининг термитларга қарши курашиш борасида амалга оширилаётган ишлар юзасидан ахборотлари ҳақида»ги Қ-07/418/Қ-04-01-46-сонли қўшма қарор.</w:t>
            </w:r>
          </w:p>
        </w:tc>
        <w:tc>
          <w:tcPr>
            <w:tcW w:w="1940" w:type="dxa"/>
            <w:shd w:val="clear" w:color="auto" w:fill="D6E3BC" w:themeFill="accent3" w:themeFillTint="66"/>
          </w:tcPr>
          <w:p w:rsidR="00BD3A4E" w:rsidRPr="004D7AA3" w:rsidRDefault="00BD3A4E" w:rsidP="00BD3A4E">
            <w:pPr>
              <w:jc w:val="center"/>
              <w:rPr>
                <w:sz w:val="24"/>
                <w:szCs w:val="22"/>
                <w:lang w:val="uz-Cyrl-UZ"/>
              </w:rPr>
            </w:pPr>
            <w:r w:rsidRPr="004D7AA3">
              <w:rPr>
                <w:sz w:val="24"/>
                <w:szCs w:val="22"/>
                <w:lang w:val="uz-Cyrl-UZ"/>
              </w:rPr>
              <w:t>11 март</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Олий Мажлис Қонунчилик палатасининг 2019 йил 5 мартдаги «Ҳайвонларга нисбатан шафқатсиз муносабатда бўлишнинг олдини олиш чоралари тўғрисида»ги «Mening fikrim» веб-портали орқали келиб тушган электрон жамоавий мурожаатни кўриб чиқиш натижалари ҳақида»ги 2406–III-сонли қарори.</w:t>
            </w:r>
          </w:p>
        </w:tc>
        <w:tc>
          <w:tcPr>
            <w:tcW w:w="1940" w:type="dxa"/>
            <w:shd w:val="clear" w:color="auto" w:fill="FBD4B4" w:themeFill="accent6" w:themeFillTint="66"/>
          </w:tcPr>
          <w:p w:rsidR="00BD3A4E" w:rsidRPr="004D7AA3" w:rsidRDefault="00BD3A4E" w:rsidP="00BD3A4E">
            <w:pPr>
              <w:jc w:val="center"/>
              <w:rPr>
                <w:sz w:val="24"/>
                <w:szCs w:val="24"/>
                <w:lang w:val="uz-Cyrl-UZ"/>
              </w:rPr>
            </w:pPr>
            <w:r w:rsidRPr="004D7AA3">
              <w:rPr>
                <w:sz w:val="24"/>
                <w:szCs w:val="24"/>
                <w:lang w:val="uz-Cyrl-UZ"/>
              </w:rPr>
              <w:t>5 март</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1B23AB"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Қўмитанинг 2019 йил 22 февралдаги «Ўзбекистон Республикаси Инвестиция ва ташқи савдо вазирининг биринчи ўринбосари С.Бекеновнинг «2017-2018 йилларда Ўзбекистон Республикаси қишлоқ хўжалиги сохасига киритилган тўғридан-тўғри хорижий ва маҳаллий инвестиция лойиҳаларини амалга оширилиши ҳолати тўғрисида»ги ахбороти ҳақида»ги 04/4-02-2-сонли қарори.</w:t>
            </w:r>
          </w:p>
        </w:tc>
        <w:tc>
          <w:tcPr>
            <w:tcW w:w="1940" w:type="dxa"/>
            <w:shd w:val="clear" w:color="auto" w:fill="FBD4B4" w:themeFill="accent6" w:themeFillTint="66"/>
          </w:tcPr>
          <w:p w:rsidR="00BD3A4E" w:rsidRPr="004D7AA3" w:rsidRDefault="00BD3A4E" w:rsidP="00BD3A4E">
            <w:pPr>
              <w:jc w:val="center"/>
              <w:rPr>
                <w:sz w:val="24"/>
                <w:szCs w:val="24"/>
                <w:lang w:val="uz-Cyrl-UZ"/>
              </w:rPr>
            </w:pP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 xml:space="preserve">Қўмитанинг 2019 йил 26 апрелдаги «Ўзбекистон Республикаси Президентининг Ўзбекистон Республикаси Олий Мажлисига Мурожаатномасидан келиб чиқадиган 2019 йилга мўжалланган Давлат дастурининг 2019 йилнинг </w:t>
            </w:r>
            <w:r w:rsidRPr="004D7AA3">
              <w:rPr>
                <w:sz w:val="24"/>
                <w:szCs w:val="24"/>
                <w:lang w:val="uz-Cyrl-UZ"/>
              </w:rPr>
              <w:br/>
              <w:t>I чорагида бажарилиши ҳақида»ги 04/4-05-06-сонли қарори.</w:t>
            </w:r>
          </w:p>
        </w:tc>
        <w:tc>
          <w:tcPr>
            <w:tcW w:w="1940" w:type="dxa"/>
            <w:shd w:val="clear" w:color="auto" w:fill="FBD4B4" w:themeFill="accent6" w:themeFillTint="66"/>
          </w:tcPr>
          <w:p w:rsidR="00BD3A4E" w:rsidRPr="004D7AA3" w:rsidRDefault="00BD3A4E" w:rsidP="00BD3A4E">
            <w:pPr>
              <w:jc w:val="center"/>
              <w:rPr>
                <w:rFonts w:cs="Times New Roman"/>
                <w:sz w:val="24"/>
                <w:szCs w:val="24"/>
                <w:lang w:val="uz-Cyrl-UZ"/>
              </w:rPr>
            </w:pPr>
            <w:r w:rsidRPr="004D7AA3">
              <w:rPr>
                <w:rFonts w:cs="Times New Roman"/>
                <w:sz w:val="24"/>
                <w:szCs w:val="24"/>
                <w:lang w:val="uz-Cyrl-UZ"/>
              </w:rPr>
              <w:t>25 июнь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Default="00BD3A4E" w:rsidP="00BD3A4E">
            <w:pPr>
              <w:ind w:firstLine="229"/>
              <w:jc w:val="both"/>
              <w:rPr>
                <w:sz w:val="24"/>
                <w:szCs w:val="24"/>
                <w:lang w:val="uz-Cyrl-UZ"/>
              </w:rPr>
            </w:pPr>
            <w:r w:rsidRPr="004D7AA3">
              <w:rPr>
                <w:sz w:val="24"/>
                <w:szCs w:val="24"/>
                <w:lang w:val="uz-Cyrl-UZ"/>
              </w:rPr>
              <w:t xml:space="preserve">Қўмитанинг 2019 йил 15 майдаги «Ўзбекистон Республикаси Сув хўжалиги вазирлигининг ва бошқа тегишли </w:t>
            </w:r>
            <w:r w:rsidRPr="004D7AA3">
              <w:rPr>
                <w:sz w:val="24"/>
                <w:szCs w:val="24"/>
                <w:lang w:val="uz-Cyrl-UZ"/>
              </w:rPr>
              <w:lastRenderedPageBreak/>
              <w:t>вазирлик ва идоралари раҳбарларининг қишлоқ хўжалиги маҳулотларини етиштиришда сувни тежовчи илғор технологиялардан кенг фойдаланиш ва яратилаётган қўлай шарт-шароитлар юзасидан ахборотлари тўғрисида»ги 04/4-05-07-сонли қарори.</w:t>
            </w:r>
          </w:p>
          <w:p w:rsidR="00BD3A4E" w:rsidRPr="004D7AA3" w:rsidRDefault="00BD3A4E" w:rsidP="00BD3A4E">
            <w:pPr>
              <w:ind w:firstLine="229"/>
              <w:jc w:val="both"/>
              <w:rPr>
                <w:sz w:val="24"/>
                <w:szCs w:val="24"/>
                <w:lang w:val="uz-Cyrl-UZ"/>
              </w:rPr>
            </w:pPr>
          </w:p>
        </w:tc>
        <w:tc>
          <w:tcPr>
            <w:tcW w:w="1940" w:type="dxa"/>
            <w:shd w:val="clear" w:color="auto" w:fill="FBD4B4" w:themeFill="accent6" w:themeFillTint="66"/>
          </w:tcPr>
          <w:p w:rsidR="00BD3A4E" w:rsidRPr="004D7AA3" w:rsidRDefault="00BD3A4E" w:rsidP="00BD3A4E">
            <w:pPr>
              <w:jc w:val="center"/>
              <w:rPr>
                <w:rFonts w:cs="Times New Roman"/>
                <w:sz w:val="24"/>
                <w:szCs w:val="24"/>
                <w:lang w:val="uz-Cyrl-UZ"/>
              </w:rPr>
            </w:pPr>
            <w:r w:rsidRPr="004D7AA3">
              <w:rPr>
                <w:rFonts w:cs="Times New Roman"/>
                <w:sz w:val="24"/>
                <w:szCs w:val="24"/>
                <w:lang w:val="uz-Cyrl-UZ"/>
              </w:rPr>
              <w:lastRenderedPageBreak/>
              <w:t>5 июнь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Қўмитанинг 2019 йил 20 майдаги «Ўзбекистон Республикаси Қишлоқ хўжалиги вазирлигининг 2019 йилда Вазирликнинг фаолияти самарадорлигини ҳамда мақсадли вазифаларга эришишини баҳолашнинг асосий меъзонларини таъминланиши юзасидан ахбороти тўғрисида»ги 04/4-05-08-сонли қарори.</w:t>
            </w:r>
          </w:p>
        </w:tc>
        <w:tc>
          <w:tcPr>
            <w:tcW w:w="1940" w:type="dxa"/>
            <w:shd w:val="clear" w:color="auto" w:fill="FBD4B4" w:themeFill="accent6" w:themeFillTint="66"/>
          </w:tcPr>
          <w:p w:rsidR="00BD3A4E" w:rsidRPr="004D7AA3" w:rsidRDefault="00BD3A4E" w:rsidP="00BD3A4E">
            <w:pPr>
              <w:jc w:val="center"/>
              <w:rPr>
                <w:rFonts w:cs="Times New Roman"/>
                <w:sz w:val="24"/>
                <w:szCs w:val="24"/>
                <w:lang w:val="uz-Cyrl-UZ"/>
              </w:rPr>
            </w:pPr>
            <w:r w:rsidRPr="004D7AA3">
              <w:rPr>
                <w:rFonts w:cs="Times New Roman"/>
                <w:sz w:val="24"/>
                <w:szCs w:val="24"/>
                <w:lang w:val="uz-Cyrl-UZ"/>
              </w:rPr>
              <w:t>ҳар чорак якунидан кейиги ойнинг</w:t>
            </w:r>
          </w:p>
          <w:p w:rsidR="00BD3A4E" w:rsidRPr="004D7AA3" w:rsidRDefault="00BD3A4E" w:rsidP="00BD3A4E">
            <w:pPr>
              <w:jc w:val="center"/>
              <w:rPr>
                <w:rFonts w:cs="Times New Roman"/>
                <w:sz w:val="24"/>
                <w:szCs w:val="24"/>
                <w:lang w:val="uz-Cyrl-UZ"/>
              </w:rPr>
            </w:pPr>
            <w:r w:rsidRPr="004D7AA3">
              <w:rPr>
                <w:rFonts w:cs="Times New Roman"/>
                <w:sz w:val="24"/>
                <w:szCs w:val="24"/>
                <w:lang w:val="uz-Cyrl-UZ"/>
              </w:rPr>
              <w:t>5 санаси</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Қўмитанинг 2019 йил 20 майдаги «Ўзбекистон Республикаси Қишлоқ хўжалиги вазирлиги ҳузуридаги Қишлоқ хўжалиги ва озиқ-овқат таъминоти илмий-ишлаб чиқариш маркази директорининг «Республика тупроқ-иқлим шароитига мос, қурғоқчиликка, шўрликка, иссиқликка, касаллик ва зараркунандаларга чидамли, эртапишар ва юқори ҳосилли қишлоқ хўжалиги экинлари навларини яратиш бўйича илмий-тадқиқот ишларининг амалга оширилиши ҳолати тўғрисида»ги ахбороти ҳақида»ги 04/4-05-09-сонли қарори.</w:t>
            </w:r>
          </w:p>
        </w:tc>
        <w:tc>
          <w:tcPr>
            <w:tcW w:w="1940" w:type="dxa"/>
            <w:shd w:val="clear" w:color="auto" w:fill="FBD4B4" w:themeFill="accent6" w:themeFillTint="66"/>
          </w:tcPr>
          <w:p w:rsidR="00BD3A4E" w:rsidRPr="004D7AA3" w:rsidRDefault="00BD3A4E" w:rsidP="00BD3A4E">
            <w:pPr>
              <w:jc w:val="center"/>
              <w:rPr>
                <w:rFonts w:cs="Times New Roman"/>
                <w:sz w:val="24"/>
                <w:szCs w:val="24"/>
                <w:lang w:val="uz-Cyrl-UZ"/>
              </w:rPr>
            </w:pPr>
            <w:r w:rsidRPr="004D7AA3">
              <w:rPr>
                <w:rFonts w:cs="Times New Roman"/>
                <w:sz w:val="24"/>
                <w:szCs w:val="24"/>
                <w:lang w:val="uz-Cyrl-UZ"/>
              </w:rPr>
              <w:t>ҳар чорак якунидан кейиги ойнинг</w:t>
            </w:r>
          </w:p>
          <w:p w:rsidR="00BD3A4E" w:rsidRPr="004D7AA3" w:rsidRDefault="00BD3A4E" w:rsidP="00BD3A4E">
            <w:pPr>
              <w:jc w:val="center"/>
              <w:rPr>
                <w:rFonts w:cs="Times New Roman"/>
                <w:sz w:val="24"/>
                <w:szCs w:val="24"/>
                <w:lang w:val="uz-Cyrl-UZ"/>
              </w:rPr>
            </w:pPr>
            <w:r w:rsidRPr="004D7AA3">
              <w:rPr>
                <w:rFonts w:cs="Times New Roman"/>
                <w:sz w:val="24"/>
                <w:szCs w:val="24"/>
                <w:lang w:val="uz-Cyrl-UZ"/>
              </w:rPr>
              <w:t>5 санаси</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6F4C5E">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r w:rsidRPr="004D7AA3">
              <w:rPr>
                <w:rFonts w:cs="Times New Roman"/>
                <w:sz w:val="22"/>
                <w:szCs w:val="22"/>
                <w:lang w:val="uz-Cyrl-UZ"/>
              </w:rPr>
              <w:t>1.</w:t>
            </w:r>
          </w:p>
        </w:tc>
        <w:tc>
          <w:tcPr>
            <w:tcW w:w="12154" w:type="dxa"/>
            <w:shd w:val="clear" w:color="auto" w:fill="DAEEF3" w:themeFill="accent5" w:themeFillTint="33"/>
          </w:tcPr>
          <w:p w:rsidR="00BD3A4E" w:rsidRPr="00F95CA9" w:rsidRDefault="00BD3A4E" w:rsidP="00BD3A4E">
            <w:pPr>
              <w:ind w:firstLine="229"/>
              <w:jc w:val="both"/>
              <w:rPr>
                <w:sz w:val="24"/>
                <w:szCs w:val="24"/>
                <w:lang w:val="uz-Cyrl-UZ"/>
              </w:rPr>
            </w:pPr>
            <w:r w:rsidRPr="00F95CA9">
              <w:rPr>
                <w:sz w:val="24"/>
                <w:szCs w:val="24"/>
                <w:lang w:val="uz-Cyrl-UZ"/>
              </w:rPr>
              <w:t>Қўмитанинг 2019 йил 31 июлдаги Ўзбекистон Республикаси 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II чорагида бажарилишининг бориши ва II ярим йиллигида ижро этилиши 04/4-05-14-сонли қўшма қарори.</w:t>
            </w:r>
          </w:p>
        </w:tc>
        <w:tc>
          <w:tcPr>
            <w:tcW w:w="1940" w:type="dxa"/>
            <w:shd w:val="clear" w:color="auto" w:fill="DAEEF3" w:themeFill="accent5" w:themeFillTint="33"/>
          </w:tcPr>
          <w:p w:rsidR="00BD3A4E" w:rsidRPr="00F95CA9" w:rsidRDefault="00BD3A4E" w:rsidP="00BD3A4E">
            <w:pPr>
              <w:jc w:val="center"/>
              <w:rPr>
                <w:rFonts w:cs="Times New Roman"/>
                <w:sz w:val="24"/>
                <w:szCs w:val="24"/>
                <w:lang w:val="uz-Cyrl-UZ"/>
              </w:rPr>
            </w:pPr>
            <w:r w:rsidRPr="00F95CA9">
              <w:rPr>
                <w:rFonts w:cs="Times New Roman"/>
                <w:sz w:val="24"/>
                <w:szCs w:val="24"/>
                <w:lang w:val="uz-Cyrl-UZ"/>
              </w:rPr>
              <w:t>ҳар чорак якунидан кейиги ойнинг</w:t>
            </w:r>
          </w:p>
          <w:p w:rsidR="00BD3A4E" w:rsidRPr="00F95CA9" w:rsidRDefault="00BD3A4E" w:rsidP="00BD3A4E">
            <w:pPr>
              <w:jc w:val="center"/>
              <w:rPr>
                <w:rFonts w:cs="Times New Roman"/>
                <w:sz w:val="24"/>
                <w:szCs w:val="24"/>
                <w:lang w:val="uz-Cyrl-UZ"/>
              </w:rPr>
            </w:pPr>
            <w:r w:rsidRPr="00F95CA9">
              <w:rPr>
                <w:rFonts w:cs="Times New Roman"/>
                <w:sz w:val="24"/>
                <w:szCs w:val="24"/>
                <w:lang w:val="uz-Cyrl-UZ"/>
              </w:rPr>
              <w:t>5 санаси</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6F4C5E">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F95CA9" w:rsidRDefault="00BD3A4E" w:rsidP="00BD3A4E">
            <w:pPr>
              <w:ind w:firstLine="229"/>
              <w:jc w:val="both"/>
              <w:rPr>
                <w:sz w:val="24"/>
                <w:szCs w:val="24"/>
                <w:lang w:val="uz-Cyrl-UZ"/>
              </w:rPr>
            </w:pPr>
            <w:r w:rsidRPr="00F95CA9">
              <w:rPr>
                <w:sz w:val="24"/>
                <w:szCs w:val="24"/>
                <w:lang w:val="uz-Cyrl-UZ"/>
              </w:rPr>
              <w:t>Қўмитанинг 2019 йил 29 июлдаги Ер ресурслари, геодезия, картография ва давлат кадастри давлат қўмитасининг, Қўмита фаолияти самарадорлигини ҳамда мақсадли вазифаларга эришишини баҳолашнинг асосий меъзонларини 2019 йилнинг I ярим йиллигида ижросини таъминлаш 04/4-05-15-сонли қарори.</w:t>
            </w:r>
          </w:p>
        </w:tc>
        <w:tc>
          <w:tcPr>
            <w:tcW w:w="1940" w:type="dxa"/>
            <w:shd w:val="clear" w:color="auto" w:fill="DAEEF3" w:themeFill="accent5" w:themeFillTint="33"/>
          </w:tcPr>
          <w:p w:rsidR="00BD3A4E" w:rsidRPr="00F95CA9" w:rsidRDefault="00BD3A4E" w:rsidP="00BD3A4E">
            <w:pPr>
              <w:jc w:val="center"/>
              <w:rPr>
                <w:rFonts w:cs="Times New Roman"/>
                <w:sz w:val="24"/>
                <w:szCs w:val="24"/>
                <w:lang w:val="uz-Cyrl-UZ"/>
              </w:rPr>
            </w:pPr>
            <w:r w:rsidRPr="00F95CA9">
              <w:rPr>
                <w:rFonts w:cs="Times New Roman"/>
                <w:sz w:val="24"/>
                <w:szCs w:val="24"/>
                <w:lang w:val="uz-Cyrl-UZ"/>
              </w:rPr>
              <w:t>ҳар чорак якунидан кейиги ойнинг</w:t>
            </w:r>
          </w:p>
          <w:p w:rsidR="00BD3A4E" w:rsidRPr="00F95CA9" w:rsidRDefault="00BD3A4E" w:rsidP="00BD3A4E">
            <w:pPr>
              <w:jc w:val="center"/>
              <w:rPr>
                <w:rFonts w:cs="Times New Roman"/>
                <w:sz w:val="24"/>
                <w:szCs w:val="24"/>
                <w:lang w:val="uz-Cyrl-UZ"/>
              </w:rPr>
            </w:pPr>
            <w:r w:rsidRPr="00F95CA9">
              <w:rPr>
                <w:rFonts w:cs="Times New Roman"/>
                <w:sz w:val="24"/>
                <w:szCs w:val="24"/>
                <w:lang w:val="uz-Cyrl-UZ"/>
              </w:rPr>
              <w:t>5 санаси</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6F4C5E">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F95CA9" w:rsidRDefault="00BD3A4E" w:rsidP="00BD3A4E">
            <w:pPr>
              <w:ind w:firstLine="229"/>
              <w:jc w:val="both"/>
              <w:rPr>
                <w:sz w:val="24"/>
                <w:szCs w:val="24"/>
                <w:lang w:val="uz-Cyrl-UZ"/>
              </w:rPr>
            </w:pPr>
            <w:r w:rsidRPr="00F95CA9">
              <w:rPr>
                <w:sz w:val="24"/>
                <w:szCs w:val="24"/>
                <w:lang w:val="uz-Cyrl-UZ"/>
              </w:rPr>
              <w:t>Қўмитанинг 2019 йил 31 июлдаги Ўзбекистон Республикаси Қишлоқ хўжалиги вазирлигининг 2019 йилда Вазирликнинг фаолияти самарадорлигини ҳамда мақсадли вазифаларга эришишини баҳолашнинг асосий меъзонларини 2019 йилнинг I ярим йиллигида таъминланиши юзасидан ахбороти 04/4-05-16-сонли қарори</w:t>
            </w:r>
          </w:p>
        </w:tc>
        <w:tc>
          <w:tcPr>
            <w:tcW w:w="1940" w:type="dxa"/>
            <w:shd w:val="clear" w:color="auto" w:fill="DAEEF3" w:themeFill="accent5" w:themeFillTint="33"/>
          </w:tcPr>
          <w:p w:rsidR="00BD3A4E" w:rsidRPr="00F95CA9" w:rsidRDefault="00BD3A4E" w:rsidP="00BD3A4E">
            <w:pPr>
              <w:jc w:val="center"/>
              <w:rPr>
                <w:rFonts w:cs="Times New Roman"/>
                <w:sz w:val="24"/>
                <w:szCs w:val="24"/>
                <w:lang w:val="uz-Cyrl-UZ"/>
              </w:rPr>
            </w:pPr>
            <w:r w:rsidRPr="00F95CA9">
              <w:rPr>
                <w:rFonts w:cs="Times New Roman"/>
                <w:sz w:val="24"/>
                <w:szCs w:val="24"/>
                <w:lang w:val="uz-Cyrl-UZ"/>
              </w:rPr>
              <w:t>ҳар чорак якунидан кейиги ойнинг</w:t>
            </w:r>
          </w:p>
          <w:p w:rsidR="00BD3A4E" w:rsidRPr="00F95CA9" w:rsidRDefault="00BD3A4E" w:rsidP="00BD3A4E">
            <w:pPr>
              <w:jc w:val="center"/>
              <w:rPr>
                <w:rFonts w:cs="Times New Roman"/>
                <w:sz w:val="24"/>
                <w:szCs w:val="24"/>
                <w:lang w:val="uz-Cyrl-UZ"/>
              </w:rPr>
            </w:pPr>
            <w:r w:rsidRPr="00F95CA9">
              <w:rPr>
                <w:rFonts w:cs="Times New Roman"/>
                <w:sz w:val="24"/>
                <w:szCs w:val="24"/>
                <w:lang w:val="uz-Cyrl-UZ"/>
              </w:rPr>
              <w:t>5 санаси</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7A6D2D">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E5DFEC" w:themeFill="accent4" w:themeFillTint="33"/>
          </w:tcPr>
          <w:p w:rsidR="00BD3A4E" w:rsidRPr="00243075" w:rsidRDefault="00BD3A4E" w:rsidP="00BD3A4E">
            <w:pPr>
              <w:ind w:firstLine="229"/>
              <w:jc w:val="both"/>
              <w:rPr>
                <w:sz w:val="24"/>
                <w:szCs w:val="24"/>
                <w:lang w:val="uz-Cyrl-UZ"/>
              </w:rPr>
            </w:pPr>
            <w:r w:rsidRPr="00243075">
              <w:rPr>
                <w:sz w:val="24"/>
                <w:szCs w:val="24"/>
                <w:lang w:val="uz-Cyrl-UZ"/>
              </w:rPr>
              <w:t>Қўмитанинг</w:t>
            </w:r>
            <w:r w:rsidRPr="00DC068E">
              <w:rPr>
                <w:sz w:val="24"/>
                <w:szCs w:val="24"/>
                <w:lang w:val="uz-Cyrl-UZ"/>
              </w:rPr>
              <w:t xml:space="preserve"> 2019 йил </w:t>
            </w:r>
            <w:r>
              <w:rPr>
                <w:sz w:val="24"/>
                <w:szCs w:val="24"/>
                <w:lang w:val="uz-Cyrl-UZ"/>
              </w:rPr>
              <w:t>4 октябрдаги Ўзбекистон Республикаси Ветеринария ва чорвачиликни ривожлантириш давлат қўмитасининг 2019 йил январ-сентябрь ойларида фаолият самарадорлигини ҳамда мақсадли вазифаларга эришишнинг бахолашнинг асосий мезонларини таъминланиши юзасидан ахбороти 04/4-05-17-сонли қарори</w:t>
            </w:r>
          </w:p>
        </w:tc>
        <w:tc>
          <w:tcPr>
            <w:tcW w:w="1940" w:type="dxa"/>
            <w:shd w:val="clear" w:color="auto" w:fill="E5DFEC" w:themeFill="accent4" w:themeFillTint="33"/>
          </w:tcPr>
          <w:p w:rsidR="00BD3A4E" w:rsidRPr="00DC068E" w:rsidRDefault="00BD3A4E" w:rsidP="00BD3A4E">
            <w:pPr>
              <w:jc w:val="center"/>
              <w:rPr>
                <w:rFonts w:cs="Times New Roman"/>
                <w:sz w:val="24"/>
                <w:szCs w:val="24"/>
                <w:lang w:val="uz-Cyrl-UZ"/>
              </w:rPr>
            </w:pPr>
            <w:r>
              <w:rPr>
                <w:rFonts w:cs="Times New Roman"/>
                <w:sz w:val="24"/>
                <w:szCs w:val="24"/>
                <w:lang w:val="uz-Cyrl-UZ"/>
              </w:rPr>
              <w:t>4 октябрь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7A6D2D">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E5DFEC" w:themeFill="accent4" w:themeFillTint="33"/>
          </w:tcPr>
          <w:p w:rsidR="00BD3A4E" w:rsidRPr="00243075" w:rsidRDefault="00BD3A4E" w:rsidP="00BD3A4E">
            <w:pPr>
              <w:ind w:firstLine="229"/>
              <w:jc w:val="both"/>
              <w:rPr>
                <w:sz w:val="24"/>
                <w:szCs w:val="24"/>
                <w:lang w:val="uz-Cyrl-UZ"/>
              </w:rPr>
            </w:pPr>
            <w:r w:rsidRPr="00243075">
              <w:rPr>
                <w:sz w:val="24"/>
                <w:szCs w:val="24"/>
                <w:lang w:val="uz-Cyrl-UZ"/>
              </w:rPr>
              <w:t>Қўмитанинг</w:t>
            </w:r>
            <w:r>
              <w:rPr>
                <w:sz w:val="24"/>
                <w:szCs w:val="24"/>
                <w:lang w:val="uz-Cyrl-UZ"/>
              </w:rPr>
              <w:t xml:space="preserve"> 2019 йил 28</w:t>
            </w:r>
            <w:r w:rsidRPr="00DC068E">
              <w:rPr>
                <w:sz w:val="24"/>
                <w:szCs w:val="24"/>
                <w:lang w:val="uz-Cyrl-UZ"/>
              </w:rPr>
              <w:t xml:space="preserve"> </w:t>
            </w:r>
            <w:r>
              <w:rPr>
                <w:sz w:val="24"/>
                <w:szCs w:val="24"/>
                <w:lang w:val="uz-Cyrl-UZ"/>
              </w:rPr>
              <w:t>октябр</w:t>
            </w:r>
            <w:r w:rsidRPr="00DC068E">
              <w:rPr>
                <w:sz w:val="24"/>
                <w:szCs w:val="24"/>
                <w:lang w:val="uz-Cyrl-UZ"/>
              </w:rPr>
              <w:t>даги</w:t>
            </w:r>
            <w:r>
              <w:rPr>
                <w:sz w:val="24"/>
                <w:szCs w:val="24"/>
                <w:lang w:val="uz-Cyrl-UZ"/>
              </w:rPr>
              <w:t xml:space="preserve"> Ўзбекистон Республикаси Сув хўжалиги вазирлигининг 2019 йилда Вазирликнинг фаолияти самарадорлигини ҳамда мақсадли вазифаларга эришишнинг бахолашнинг асосий мезонларини таъминланиши юзасидан ахбороти 04/4-05-19-сонли қарори</w:t>
            </w:r>
          </w:p>
        </w:tc>
        <w:tc>
          <w:tcPr>
            <w:tcW w:w="1940" w:type="dxa"/>
            <w:shd w:val="clear" w:color="auto" w:fill="E5DFEC" w:themeFill="accent4" w:themeFillTint="33"/>
          </w:tcPr>
          <w:p w:rsidR="00BD3A4E" w:rsidRDefault="00BD3A4E" w:rsidP="00BD3A4E">
            <w:pPr>
              <w:jc w:val="center"/>
              <w:rPr>
                <w:rFonts w:cs="Times New Roman"/>
                <w:sz w:val="24"/>
                <w:szCs w:val="24"/>
                <w:lang w:val="uz-Cyrl-UZ"/>
              </w:rPr>
            </w:pPr>
            <w:r>
              <w:rPr>
                <w:rFonts w:cs="Times New Roman"/>
                <w:sz w:val="24"/>
                <w:szCs w:val="24"/>
                <w:lang w:val="uz-Cyrl-UZ"/>
              </w:rPr>
              <w:t>28 октябрь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7A6D2D">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E5DFEC" w:themeFill="accent4" w:themeFillTint="33"/>
          </w:tcPr>
          <w:p w:rsidR="00BD3A4E" w:rsidRPr="00243075" w:rsidRDefault="00BD3A4E" w:rsidP="00BD3A4E">
            <w:pPr>
              <w:ind w:firstLine="229"/>
              <w:jc w:val="both"/>
              <w:rPr>
                <w:sz w:val="24"/>
                <w:szCs w:val="24"/>
                <w:lang w:val="uz-Cyrl-UZ"/>
              </w:rPr>
            </w:pPr>
            <w:r w:rsidRPr="00243075">
              <w:rPr>
                <w:sz w:val="24"/>
                <w:szCs w:val="24"/>
                <w:lang w:val="uz-Cyrl-UZ"/>
              </w:rPr>
              <w:t>Қўмитанинг</w:t>
            </w:r>
            <w:r>
              <w:rPr>
                <w:sz w:val="24"/>
                <w:szCs w:val="24"/>
                <w:lang w:val="uz-Cyrl-UZ"/>
              </w:rPr>
              <w:t xml:space="preserve"> 2019 йил 28</w:t>
            </w:r>
            <w:r w:rsidRPr="00DC068E">
              <w:rPr>
                <w:sz w:val="24"/>
                <w:szCs w:val="24"/>
                <w:lang w:val="uz-Cyrl-UZ"/>
              </w:rPr>
              <w:t xml:space="preserve"> </w:t>
            </w:r>
            <w:r>
              <w:rPr>
                <w:sz w:val="24"/>
                <w:szCs w:val="24"/>
                <w:lang w:val="uz-Cyrl-UZ"/>
              </w:rPr>
              <w:t>октябр</w:t>
            </w:r>
            <w:r w:rsidRPr="00DC068E">
              <w:rPr>
                <w:sz w:val="24"/>
                <w:szCs w:val="24"/>
                <w:lang w:val="uz-Cyrl-UZ"/>
              </w:rPr>
              <w:t>даги</w:t>
            </w:r>
            <w:r>
              <w:rPr>
                <w:sz w:val="24"/>
                <w:szCs w:val="24"/>
                <w:lang w:val="uz-Cyrl-UZ"/>
              </w:rPr>
              <w:t xml:space="preserve"> </w:t>
            </w:r>
            <w:r w:rsidRPr="00833A90">
              <w:rPr>
                <w:sz w:val="24"/>
                <w:szCs w:val="24"/>
                <w:lang w:val="uz-Cyrl-UZ"/>
              </w:rPr>
              <w:t>«Қишлоқ хўжалигида ер ва сув ресурсларидан самарали фойдаланиш чора-тадбирлари тўғрисида»</w:t>
            </w:r>
            <w:r>
              <w:rPr>
                <w:sz w:val="24"/>
                <w:szCs w:val="24"/>
                <w:lang w:val="uz-Cyrl-UZ"/>
              </w:rPr>
              <w:t>ги Фармони билан тасдиқланган Қишлоқ хўжалигида ер ва сув ресусрларидан самарали фойдаланиш концепциясини амалга ошириш бўйича “Йўл харитаси”ни ўз вақтида ва самарали ижро этилиши Сув хўжалиги вазирлигининг ахбороти 04/4-05-20-сонли қарори</w:t>
            </w:r>
          </w:p>
        </w:tc>
        <w:tc>
          <w:tcPr>
            <w:tcW w:w="1940" w:type="dxa"/>
            <w:shd w:val="clear" w:color="auto" w:fill="E5DFEC" w:themeFill="accent4" w:themeFillTint="33"/>
          </w:tcPr>
          <w:p w:rsidR="00BD3A4E" w:rsidRDefault="00BD3A4E" w:rsidP="00BD3A4E">
            <w:pPr>
              <w:jc w:val="center"/>
              <w:rPr>
                <w:rFonts w:cs="Times New Roman"/>
                <w:sz w:val="24"/>
                <w:szCs w:val="24"/>
                <w:lang w:val="uz-Cyrl-UZ"/>
              </w:rPr>
            </w:pPr>
            <w:r>
              <w:rPr>
                <w:rFonts w:cs="Times New Roman"/>
                <w:sz w:val="24"/>
                <w:szCs w:val="24"/>
                <w:lang w:val="uz-Cyrl-UZ"/>
              </w:rPr>
              <w:t>28 октябрь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7A6D2D">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E5DFEC" w:themeFill="accent4" w:themeFillTint="33"/>
          </w:tcPr>
          <w:p w:rsidR="00BD3A4E" w:rsidRPr="00243075" w:rsidRDefault="00BD3A4E" w:rsidP="00BD3A4E">
            <w:pPr>
              <w:tabs>
                <w:tab w:val="left" w:pos="4253"/>
                <w:tab w:val="left" w:pos="4820"/>
              </w:tabs>
              <w:contextualSpacing/>
              <w:rPr>
                <w:sz w:val="24"/>
                <w:szCs w:val="24"/>
                <w:lang w:val="uz-Cyrl-UZ"/>
              </w:rPr>
            </w:pPr>
            <w:r w:rsidRPr="004D7AA3">
              <w:rPr>
                <w:sz w:val="24"/>
                <w:szCs w:val="24"/>
                <w:lang w:val="uz-Cyrl-UZ"/>
              </w:rPr>
              <w:t xml:space="preserve">Олий Мажлис Қонунчилик палатасининг 2019 йил </w:t>
            </w:r>
            <w:r>
              <w:rPr>
                <w:sz w:val="24"/>
                <w:szCs w:val="24"/>
                <w:lang w:val="uz-Cyrl-UZ"/>
              </w:rPr>
              <w:t>12 ноябр</w:t>
            </w:r>
            <w:r w:rsidRPr="004D7AA3">
              <w:rPr>
                <w:sz w:val="24"/>
                <w:szCs w:val="24"/>
                <w:lang w:val="uz-Cyrl-UZ"/>
              </w:rPr>
              <w:t>даги</w:t>
            </w:r>
            <w:r w:rsidRPr="00C14F31">
              <w:rPr>
                <w:sz w:val="24"/>
                <w:szCs w:val="24"/>
                <w:lang w:val="uz-Cyrl-UZ"/>
              </w:rPr>
              <w:t xml:space="preserve"> </w:t>
            </w:r>
            <w:r w:rsidRPr="004D7AA3">
              <w:rPr>
                <w:sz w:val="24"/>
                <w:szCs w:val="24"/>
                <w:lang w:val="uz-Cyrl-UZ"/>
              </w:rPr>
              <w:t>«</w:t>
            </w:r>
            <w:r w:rsidRPr="00C14F31">
              <w:rPr>
                <w:sz w:val="24"/>
                <w:szCs w:val="24"/>
                <w:lang w:val="uz-Cyrl-UZ"/>
              </w:rPr>
              <w:t>Ўзбекистонда статистика маълумотларининг ҳаққонийлиги,</w:t>
            </w:r>
            <w:r>
              <w:rPr>
                <w:sz w:val="24"/>
                <w:szCs w:val="24"/>
                <w:lang w:val="uz-Cyrl-UZ"/>
              </w:rPr>
              <w:t xml:space="preserve"> </w:t>
            </w:r>
            <w:r w:rsidRPr="00C14F31">
              <w:rPr>
                <w:sz w:val="24"/>
                <w:szCs w:val="24"/>
                <w:lang w:val="uz-Cyrl-UZ"/>
              </w:rPr>
              <w:t>ишончлилиги ва очиқлиги масалалари тўғрисида</w:t>
            </w:r>
            <w:r w:rsidRPr="004D7AA3">
              <w:rPr>
                <w:sz w:val="24"/>
                <w:szCs w:val="24"/>
                <w:lang w:val="uz-Cyrl-UZ"/>
              </w:rPr>
              <w:t>»ги</w:t>
            </w:r>
            <w:r>
              <w:rPr>
                <w:sz w:val="24"/>
                <w:szCs w:val="24"/>
                <w:lang w:val="uz-Cyrl-UZ"/>
              </w:rPr>
              <w:t xml:space="preserve"> </w:t>
            </w:r>
            <w:r w:rsidRPr="00C14F31">
              <w:rPr>
                <w:sz w:val="24"/>
                <w:szCs w:val="24"/>
                <w:lang w:val="uz-Cyrl-UZ"/>
              </w:rPr>
              <w:t>№ 2879–III</w:t>
            </w:r>
            <w:r>
              <w:rPr>
                <w:sz w:val="24"/>
                <w:szCs w:val="24"/>
                <w:lang w:val="uz-Cyrl-UZ"/>
              </w:rPr>
              <w:t xml:space="preserve">-сонли қарори. </w:t>
            </w:r>
          </w:p>
        </w:tc>
        <w:tc>
          <w:tcPr>
            <w:tcW w:w="1940" w:type="dxa"/>
            <w:shd w:val="clear" w:color="auto" w:fill="E5DFEC" w:themeFill="accent4" w:themeFillTint="33"/>
          </w:tcPr>
          <w:p w:rsidR="00BD3A4E" w:rsidRPr="00DC068E" w:rsidRDefault="00BD3A4E" w:rsidP="00BD3A4E">
            <w:pPr>
              <w:jc w:val="center"/>
              <w:rPr>
                <w:rFonts w:cs="Times New Roman"/>
                <w:sz w:val="24"/>
                <w:szCs w:val="24"/>
                <w:lang w:val="uz-Cyrl-UZ"/>
              </w:rPr>
            </w:pPr>
            <w:r>
              <w:rPr>
                <w:rFonts w:cs="Times New Roman"/>
                <w:sz w:val="24"/>
                <w:szCs w:val="24"/>
                <w:lang w:val="uz-Cyrl-UZ"/>
              </w:rPr>
              <w:t>12 ноябрь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2D3989" w:rsidTr="007A6D2D">
        <w:trPr>
          <w:trHeight w:val="20"/>
          <w:jc w:val="center"/>
        </w:trPr>
        <w:tc>
          <w:tcPr>
            <w:tcW w:w="504" w:type="dxa"/>
            <w:shd w:val="clear" w:color="auto" w:fill="auto"/>
          </w:tcPr>
          <w:p w:rsidR="00BD3A4E" w:rsidRPr="004D7AA3" w:rsidRDefault="00BD3A4E" w:rsidP="00BD3A4E">
            <w:pPr>
              <w:pStyle w:val="a6"/>
              <w:numPr>
                <w:ilvl w:val="0"/>
                <w:numId w:val="39"/>
              </w:numPr>
              <w:shd w:val="clear" w:color="auto" w:fill="FFFFFF" w:themeFill="background1"/>
              <w:jc w:val="center"/>
              <w:rPr>
                <w:rFonts w:cs="Times New Roman"/>
                <w:sz w:val="22"/>
                <w:szCs w:val="22"/>
                <w:lang w:val="uz-Cyrl-UZ"/>
              </w:rPr>
            </w:pPr>
          </w:p>
        </w:tc>
        <w:tc>
          <w:tcPr>
            <w:tcW w:w="12154" w:type="dxa"/>
            <w:shd w:val="clear" w:color="auto" w:fill="E5DFEC" w:themeFill="accent4" w:themeFillTint="33"/>
          </w:tcPr>
          <w:p w:rsidR="00BD3A4E" w:rsidRPr="004D7AA3" w:rsidRDefault="00BD3A4E" w:rsidP="00BD3A4E">
            <w:pPr>
              <w:tabs>
                <w:tab w:val="left" w:pos="4253"/>
                <w:tab w:val="left" w:pos="4820"/>
              </w:tabs>
              <w:contextualSpacing/>
              <w:rPr>
                <w:sz w:val="24"/>
                <w:szCs w:val="24"/>
                <w:lang w:val="uz-Cyrl-UZ"/>
              </w:rPr>
            </w:pPr>
            <w:r w:rsidRPr="00243075">
              <w:rPr>
                <w:sz w:val="24"/>
                <w:szCs w:val="24"/>
                <w:lang w:val="uz-Cyrl-UZ"/>
              </w:rPr>
              <w:t>Қўмитанинг</w:t>
            </w:r>
            <w:r>
              <w:rPr>
                <w:sz w:val="24"/>
                <w:szCs w:val="24"/>
                <w:lang w:val="uz-Cyrl-UZ"/>
              </w:rPr>
              <w:t xml:space="preserve"> 2019 йил 18</w:t>
            </w:r>
            <w:r w:rsidRPr="00DC068E">
              <w:rPr>
                <w:sz w:val="24"/>
                <w:szCs w:val="24"/>
                <w:lang w:val="uz-Cyrl-UZ"/>
              </w:rPr>
              <w:t xml:space="preserve"> </w:t>
            </w:r>
            <w:r>
              <w:rPr>
                <w:sz w:val="24"/>
                <w:szCs w:val="24"/>
                <w:lang w:val="uz-Cyrl-UZ"/>
              </w:rPr>
              <w:t>ноябр</w:t>
            </w:r>
            <w:r w:rsidRPr="00DC068E">
              <w:rPr>
                <w:sz w:val="24"/>
                <w:szCs w:val="24"/>
                <w:lang w:val="uz-Cyrl-UZ"/>
              </w:rPr>
              <w:t>даги</w:t>
            </w:r>
            <w:r>
              <w:rPr>
                <w:sz w:val="24"/>
                <w:szCs w:val="24"/>
                <w:lang w:val="uz-Cyrl-UZ"/>
              </w:rPr>
              <w:t xml:space="preserve"> “Ўзбекистон Республикаси Давлат бюджети ва давлат мақсадли жамғармалари </w:t>
            </w:r>
            <w:r>
              <w:rPr>
                <w:sz w:val="24"/>
                <w:szCs w:val="24"/>
                <w:lang w:val="uz-Cyrl-UZ"/>
              </w:rPr>
              <w:lastRenderedPageBreak/>
              <w:t>бюджетларининг 2019 йил 9 ойлик ижроси тўғрисида”ги 04/4-05-21-сонли қарори</w:t>
            </w:r>
          </w:p>
        </w:tc>
        <w:tc>
          <w:tcPr>
            <w:tcW w:w="1940" w:type="dxa"/>
            <w:shd w:val="clear" w:color="auto" w:fill="E5DFEC" w:themeFill="accent4" w:themeFillTint="33"/>
          </w:tcPr>
          <w:p w:rsidR="00BD3A4E" w:rsidRDefault="00BD3A4E" w:rsidP="00BD3A4E">
            <w:pPr>
              <w:jc w:val="center"/>
              <w:rPr>
                <w:rFonts w:cs="Times New Roman"/>
                <w:sz w:val="24"/>
                <w:szCs w:val="24"/>
                <w:lang w:val="uz-Cyrl-UZ"/>
              </w:rPr>
            </w:pPr>
            <w:r>
              <w:rPr>
                <w:rFonts w:cs="Times New Roman"/>
                <w:sz w:val="24"/>
                <w:szCs w:val="24"/>
                <w:lang w:val="uz-Cyrl-UZ"/>
              </w:rPr>
              <w:lastRenderedPageBreak/>
              <w:t>18 ноябрь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5968" w:type="dxa"/>
            <w:gridSpan w:val="4"/>
            <w:shd w:val="clear" w:color="auto" w:fill="auto"/>
            <w:vAlign w:val="center"/>
          </w:tcPr>
          <w:p w:rsidR="00BD3A4E" w:rsidRPr="004D7AA3" w:rsidRDefault="00BD3A4E" w:rsidP="00BD3A4E">
            <w:pPr>
              <w:shd w:val="clear" w:color="auto" w:fill="FFFFFF" w:themeFill="background1"/>
              <w:jc w:val="center"/>
              <w:rPr>
                <w:rFonts w:cs="Times New Roman"/>
                <w:b/>
                <w:sz w:val="22"/>
                <w:szCs w:val="22"/>
                <w:lang w:val="uz-Cyrl-UZ"/>
              </w:rPr>
            </w:pPr>
            <w:r w:rsidRPr="004D7AA3">
              <w:rPr>
                <w:rFonts w:cs="Times New Roman"/>
                <w:b/>
                <w:sz w:val="22"/>
                <w:szCs w:val="22"/>
                <w:lang w:val="uz-Cyrl-UZ"/>
              </w:rPr>
              <w:lastRenderedPageBreak/>
              <w:t>Фан, таълим, маданият ва спорт масалалари қўмитаси</w:t>
            </w:r>
          </w:p>
        </w:tc>
      </w:tr>
      <w:tr w:rsidR="00BD3A4E" w:rsidRPr="004D7AA3" w:rsidTr="004B148A">
        <w:trPr>
          <w:trHeight w:val="20"/>
          <w:jc w:val="center"/>
        </w:trPr>
        <w:tc>
          <w:tcPr>
            <w:tcW w:w="14598" w:type="dxa"/>
            <w:gridSpan w:val="3"/>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i/>
                <w:sz w:val="22"/>
                <w:szCs w:val="22"/>
                <w:u w:val="single"/>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Мактабгача таълим вазирининг «Республикамизда 3-7 ёшдаги болаларнинг мактабгача таълим муассасаларига қамраб олишда давлат ҳамда нодавлат таълим муассасалари фаолиятини ривожлантириш борасида амалга оширилаётган ишлар тўғрисида»ги ахборотини эшитишга бағишланган қўмита йиғилиши.</w:t>
            </w:r>
          </w:p>
        </w:tc>
        <w:tc>
          <w:tcPr>
            <w:tcW w:w="1940" w:type="dxa"/>
            <w:shd w:val="clear" w:color="auto" w:fill="FBD4B4" w:themeFill="accent6" w:themeFillTint="66"/>
          </w:tcPr>
          <w:p w:rsidR="00BD3A4E" w:rsidRPr="00B509AB" w:rsidRDefault="00BD3A4E" w:rsidP="00BD3A4E">
            <w:pPr>
              <w:jc w:val="center"/>
              <w:rPr>
                <w:rFonts w:cs="Times New Roman"/>
                <w:sz w:val="22"/>
                <w:szCs w:val="22"/>
                <w:lang w:val="uz-Cyrl-UZ"/>
              </w:rPr>
            </w:pPr>
            <w:r w:rsidRPr="00B509AB">
              <w:rPr>
                <w:sz w:val="24"/>
                <w:szCs w:val="22"/>
                <w:lang w:val="uz-Cyrl-UZ"/>
              </w:rPr>
              <w:t>22 апрель</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Маданият вазирининг ахборотини эшитишга бағишланган йиғилиш.</w:t>
            </w:r>
          </w:p>
        </w:tc>
        <w:tc>
          <w:tcPr>
            <w:tcW w:w="1940" w:type="dxa"/>
            <w:shd w:val="clear" w:color="auto" w:fill="FBD4B4" w:themeFill="accent6" w:themeFillTint="66"/>
          </w:tcPr>
          <w:p w:rsidR="00BD3A4E" w:rsidRPr="00B509AB" w:rsidRDefault="00BD3A4E" w:rsidP="00BD3A4E">
            <w:pPr>
              <w:jc w:val="center"/>
              <w:rPr>
                <w:rFonts w:cs="Times New Roman"/>
                <w:sz w:val="22"/>
                <w:szCs w:val="22"/>
                <w:lang w:val="uz-Cyrl-UZ"/>
              </w:rPr>
            </w:pPr>
            <w:r w:rsidRPr="00B509AB">
              <w:rPr>
                <w:sz w:val="24"/>
                <w:szCs w:val="22"/>
                <w:lang w:val="uz-Cyrl-UZ"/>
              </w:rPr>
              <w:t>23 апрель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Маданият вазирининг «Ўзбекистон Республикасида Миллий маданиятни янада ривожлантириш концепциясининг ижросини таъминлаш борасида амалга оширилаётган ишлар тўғрисида»ги ахборотини эшитишга бағишланган йиғилиш.</w:t>
            </w:r>
          </w:p>
        </w:tc>
        <w:tc>
          <w:tcPr>
            <w:tcW w:w="1940" w:type="dxa"/>
            <w:shd w:val="clear" w:color="auto" w:fill="FBD4B4" w:themeFill="accent6" w:themeFillTint="66"/>
          </w:tcPr>
          <w:p w:rsidR="00BD3A4E" w:rsidRPr="00B509AB" w:rsidRDefault="00BD3A4E" w:rsidP="00BD3A4E">
            <w:pPr>
              <w:jc w:val="center"/>
              <w:rPr>
                <w:rFonts w:cs="Times New Roman"/>
                <w:sz w:val="22"/>
                <w:szCs w:val="22"/>
                <w:lang w:val="uz-Cyrl-UZ"/>
              </w:rPr>
            </w:pPr>
            <w:r w:rsidRPr="00B509AB">
              <w:rPr>
                <w:sz w:val="24"/>
                <w:szCs w:val="22"/>
                <w:lang w:val="uz-Cyrl-UZ"/>
              </w:rPr>
              <w:t>23 апрель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Мактабгача таълим, Халқ таълими, Олий ва ўрта махсус таълим, Маданият, Жисмоний тарбия ва спорт, Инновацион ривожланиш вазирликлари ва Туризмни ривожлантириш давлат қўмитасида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биринчи чорагида бажаралиши тўғрисидаги ахборотларини эшитишга бағишланган йиғилиш.</w:t>
            </w:r>
          </w:p>
        </w:tc>
        <w:tc>
          <w:tcPr>
            <w:tcW w:w="1940" w:type="dxa"/>
            <w:shd w:val="clear" w:color="auto" w:fill="FBD4B4" w:themeFill="accent6" w:themeFillTint="66"/>
          </w:tcPr>
          <w:p w:rsidR="00BD3A4E" w:rsidRPr="00B509AB" w:rsidRDefault="00BD3A4E" w:rsidP="00BD3A4E">
            <w:pPr>
              <w:jc w:val="center"/>
              <w:rPr>
                <w:rFonts w:cs="Times New Roman"/>
                <w:sz w:val="24"/>
                <w:szCs w:val="24"/>
                <w:lang w:val="uz-Cyrl-UZ"/>
              </w:rPr>
            </w:pPr>
            <w:r w:rsidRPr="00B509AB">
              <w:rPr>
                <w:sz w:val="24"/>
                <w:szCs w:val="24"/>
                <w:lang w:val="uz-Cyrl-UZ"/>
              </w:rPr>
              <w:t>26 апрель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ва 2019 йилнинг биринчи чораги якунлари ижроси тўғрисида»ги ҳисоботини эшитишга бағишланган қўшма йиғилиш.</w:t>
            </w:r>
          </w:p>
        </w:tc>
        <w:tc>
          <w:tcPr>
            <w:tcW w:w="1940" w:type="dxa"/>
            <w:shd w:val="clear" w:color="auto" w:fill="FBD4B4" w:themeFill="accent6" w:themeFillTint="66"/>
          </w:tcPr>
          <w:p w:rsidR="00BD3A4E" w:rsidRPr="00B509AB" w:rsidRDefault="00BD3A4E" w:rsidP="00BD3A4E">
            <w:pPr>
              <w:jc w:val="center"/>
              <w:rPr>
                <w:sz w:val="24"/>
                <w:szCs w:val="22"/>
                <w:lang w:val="uz-Cyrl-UZ"/>
              </w:rPr>
            </w:pPr>
            <w:r w:rsidRPr="00B509AB">
              <w:rPr>
                <w:sz w:val="24"/>
                <w:szCs w:val="22"/>
                <w:lang w:val="uz-Cyrl-UZ"/>
              </w:rPr>
              <w:t>23 май</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ҳамда «Мамлакатда спортни оммавийлигини таъминлаш борасида олиб борилаетган ишлар ва уларнинг натижалари тўғрисида»ги Жисмоний тарбия ва спорт вазирлигининг ахборотини эшитишга бағишланган йиғилиш.</w:t>
            </w:r>
          </w:p>
        </w:tc>
        <w:tc>
          <w:tcPr>
            <w:tcW w:w="1940" w:type="dxa"/>
            <w:shd w:val="clear" w:color="auto" w:fill="FBD4B4" w:themeFill="accent6" w:themeFillTint="66"/>
          </w:tcPr>
          <w:p w:rsidR="00BD3A4E" w:rsidRPr="00B509AB" w:rsidRDefault="00BD3A4E" w:rsidP="00BD3A4E">
            <w:pPr>
              <w:jc w:val="center"/>
              <w:rPr>
                <w:sz w:val="24"/>
                <w:szCs w:val="24"/>
                <w:lang w:val="uz-Cyrl-UZ"/>
              </w:rPr>
            </w:pPr>
            <w:r w:rsidRPr="00B509AB">
              <w:rPr>
                <w:sz w:val="24"/>
                <w:szCs w:val="24"/>
                <w:lang w:val="uz-Cyrl-UZ"/>
              </w:rPr>
              <w:t>18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Туризмни ривожлантириш давлат қўмитасининг ахборотини эшитишга бағишланган йиғилиш.</w:t>
            </w:r>
          </w:p>
        </w:tc>
        <w:tc>
          <w:tcPr>
            <w:tcW w:w="1940" w:type="dxa"/>
            <w:shd w:val="clear" w:color="auto" w:fill="FBD4B4" w:themeFill="accent6" w:themeFillTint="66"/>
          </w:tcPr>
          <w:p w:rsidR="00BD3A4E" w:rsidRPr="00B509AB" w:rsidRDefault="00BD3A4E" w:rsidP="00BD3A4E">
            <w:pPr>
              <w:jc w:val="center"/>
              <w:rPr>
                <w:rFonts w:cs="Times New Roman"/>
                <w:sz w:val="24"/>
                <w:szCs w:val="24"/>
                <w:lang w:val="uz-Cyrl-UZ"/>
              </w:rPr>
            </w:pPr>
            <w:r w:rsidRPr="00B509AB">
              <w:rPr>
                <w:sz w:val="24"/>
                <w:szCs w:val="24"/>
                <w:lang w:val="uz-Cyrl-UZ"/>
              </w:rPr>
              <w:t>19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6F4C5E">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E93B1C" w:rsidRDefault="00BD3A4E" w:rsidP="00BD3A4E">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 (</w:t>
            </w:r>
            <w:r w:rsidRPr="00F32D8E">
              <w:rPr>
                <w:i/>
                <w:sz w:val="24"/>
                <w:szCs w:val="24"/>
                <w:lang w:val="uz-Cyrl-UZ"/>
              </w:rPr>
              <w:t>бир қатор қўмиталар билан ҳамкорликда</w:t>
            </w:r>
            <w:r>
              <w:rPr>
                <w:sz w:val="24"/>
                <w:szCs w:val="24"/>
                <w:lang w:val="uz-Cyrl-UZ"/>
              </w:rPr>
              <w:t>)</w:t>
            </w:r>
            <w:r w:rsidRPr="00AE48CD">
              <w:rPr>
                <w:sz w:val="24"/>
                <w:szCs w:val="24"/>
                <w:lang w:val="uz-Cyrl-UZ"/>
              </w:rPr>
              <w:t>.</w:t>
            </w:r>
          </w:p>
        </w:tc>
        <w:tc>
          <w:tcPr>
            <w:tcW w:w="1940" w:type="dxa"/>
            <w:shd w:val="clear" w:color="auto" w:fill="DAEEF3" w:themeFill="accent5" w:themeFillTint="33"/>
          </w:tcPr>
          <w:p w:rsidR="00BD3A4E" w:rsidRPr="00B509AB" w:rsidRDefault="00BD3A4E" w:rsidP="00BD3A4E">
            <w:pPr>
              <w:jc w:val="center"/>
              <w:rPr>
                <w:i/>
                <w:sz w:val="24"/>
                <w:szCs w:val="24"/>
                <w:lang w:val="uz-Cyrl-UZ"/>
              </w:rPr>
            </w:pPr>
            <w:r w:rsidRPr="00B509AB">
              <w:rPr>
                <w:i/>
                <w:sz w:val="24"/>
                <w:szCs w:val="24"/>
                <w:lang w:val="uz-Cyrl-UZ"/>
              </w:rPr>
              <w:t>27 август</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6F4C5E">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E93B1C" w:rsidRDefault="00BD3A4E" w:rsidP="00BD3A4E">
            <w:pPr>
              <w:ind w:firstLine="229"/>
              <w:jc w:val="both"/>
              <w:rPr>
                <w:sz w:val="24"/>
                <w:szCs w:val="24"/>
                <w:lang w:val="uz-Cyrl-UZ"/>
              </w:rPr>
            </w:pPr>
            <w:r w:rsidRPr="00E41F57">
              <w:rPr>
                <w:sz w:val="24"/>
                <w:szCs w:val="24"/>
                <w:lang w:val="uz-Cyrl-UZ"/>
              </w:rPr>
              <w:t>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w:t>
            </w:r>
            <w:r w:rsidRPr="00092BF3">
              <w:rPr>
                <w:sz w:val="24"/>
                <w:szCs w:val="24"/>
                <w:lang w:val="uz-Cyrl-UZ"/>
              </w:rPr>
              <w:t xml:space="preserve"> </w:t>
            </w:r>
            <w:r>
              <w:rPr>
                <w:sz w:val="24"/>
                <w:szCs w:val="24"/>
                <w:lang w:val="uz-Cyrl-UZ"/>
              </w:rPr>
              <w:t>Олий ва ўрта махсус таълим</w:t>
            </w:r>
            <w:r w:rsidRPr="00092BF3">
              <w:rPr>
                <w:sz w:val="24"/>
                <w:szCs w:val="24"/>
                <w:lang w:val="uz-Cyrl-UZ"/>
              </w:rPr>
              <w:t xml:space="preserve"> вазирининг ахборотини эшитишга бағишланган йиғилиш.</w:t>
            </w:r>
          </w:p>
        </w:tc>
        <w:tc>
          <w:tcPr>
            <w:tcW w:w="1940" w:type="dxa"/>
            <w:shd w:val="clear" w:color="auto" w:fill="DAEEF3" w:themeFill="accent5" w:themeFillTint="33"/>
          </w:tcPr>
          <w:p w:rsidR="00BD3A4E" w:rsidRPr="00B509AB" w:rsidRDefault="00BD3A4E" w:rsidP="00BD3A4E">
            <w:pPr>
              <w:jc w:val="center"/>
              <w:rPr>
                <w:i/>
                <w:sz w:val="24"/>
                <w:szCs w:val="24"/>
                <w:lang w:val="uz-Cyrl-UZ"/>
              </w:rPr>
            </w:pPr>
            <w:r w:rsidRPr="00B509AB">
              <w:rPr>
                <w:i/>
                <w:sz w:val="24"/>
                <w:szCs w:val="24"/>
                <w:lang w:val="uz-Cyrl-UZ"/>
              </w:rPr>
              <w:t>17 сентябрь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6F4C5E">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BD3A4E" w:rsidRPr="00E93B1C" w:rsidRDefault="00BD3A4E" w:rsidP="00BD3A4E">
            <w:pPr>
              <w:ind w:firstLine="229"/>
              <w:jc w:val="both"/>
              <w:rPr>
                <w:sz w:val="24"/>
                <w:szCs w:val="24"/>
                <w:lang w:val="uz-Cyrl-UZ"/>
              </w:rPr>
            </w:pPr>
            <w:r w:rsidRPr="00E41F57">
              <w:rPr>
                <w:sz w:val="24"/>
                <w:szCs w:val="24"/>
                <w:lang w:val="uz-Cyrl-UZ"/>
              </w:rPr>
              <w:t>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w:t>
            </w:r>
            <w:r w:rsidRPr="00092BF3">
              <w:rPr>
                <w:sz w:val="24"/>
                <w:szCs w:val="24"/>
                <w:lang w:val="uz-Cyrl-UZ"/>
              </w:rPr>
              <w:t xml:space="preserve"> </w:t>
            </w:r>
            <w:r w:rsidRPr="008E5B88">
              <w:rPr>
                <w:sz w:val="24"/>
                <w:szCs w:val="24"/>
                <w:lang w:val="uz-Cyrl-UZ"/>
              </w:rPr>
              <w:t>Халқ таълим</w:t>
            </w:r>
            <w:r>
              <w:rPr>
                <w:sz w:val="24"/>
                <w:szCs w:val="24"/>
                <w:lang w:val="uz-Cyrl-UZ"/>
              </w:rPr>
              <w:t>и</w:t>
            </w:r>
            <w:r w:rsidRPr="00092BF3">
              <w:rPr>
                <w:sz w:val="24"/>
                <w:szCs w:val="24"/>
                <w:lang w:val="uz-Cyrl-UZ"/>
              </w:rPr>
              <w:t xml:space="preserve"> вазирининг ахборотини эшитишга бағишланган йиғилиш.</w:t>
            </w:r>
          </w:p>
        </w:tc>
        <w:tc>
          <w:tcPr>
            <w:tcW w:w="1940" w:type="dxa"/>
            <w:shd w:val="clear" w:color="auto" w:fill="DAEEF3" w:themeFill="accent5" w:themeFillTint="33"/>
          </w:tcPr>
          <w:p w:rsidR="00BD3A4E" w:rsidRPr="00B509AB" w:rsidRDefault="00BD3A4E" w:rsidP="00BD3A4E">
            <w:pPr>
              <w:jc w:val="center"/>
              <w:rPr>
                <w:i/>
                <w:sz w:val="24"/>
                <w:szCs w:val="24"/>
                <w:lang w:val="uz-Cyrl-UZ"/>
              </w:rPr>
            </w:pPr>
            <w:r w:rsidRPr="00B509AB">
              <w:rPr>
                <w:i/>
                <w:sz w:val="24"/>
                <w:szCs w:val="24"/>
                <w:lang w:val="uz-Cyrl-UZ"/>
              </w:rPr>
              <w:t>24 сентябрь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EE2CD8">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w:t>
            </w:r>
            <w:r w:rsidRPr="004D7AA3">
              <w:rPr>
                <w:sz w:val="24"/>
                <w:szCs w:val="24"/>
                <w:lang w:val="uz-Cyrl-UZ"/>
              </w:rPr>
              <w:lastRenderedPageBreak/>
              <w:t xml:space="preserve">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BD3A4E" w:rsidRPr="004D7AA3" w:rsidRDefault="00BD3A4E" w:rsidP="00BD3A4E">
            <w:pPr>
              <w:jc w:val="center"/>
              <w:rPr>
                <w:i/>
                <w:sz w:val="22"/>
                <w:szCs w:val="22"/>
                <w:lang w:val="uz-Cyrl-UZ"/>
              </w:rPr>
            </w:pPr>
            <w:r w:rsidRPr="00EE2CD8">
              <w:rPr>
                <w:sz w:val="22"/>
                <w:szCs w:val="22"/>
                <w:highlight w:val="yellow"/>
                <w:lang w:val="uz-Cyrl-UZ"/>
              </w:rPr>
              <w:lastRenderedPageBreak/>
              <w:t>30 октябрь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EE2CD8">
        <w:trPr>
          <w:trHeight w:val="20"/>
          <w:jc w:val="center"/>
        </w:trPr>
        <w:tc>
          <w:tcPr>
            <w:tcW w:w="504" w:type="dxa"/>
            <w:shd w:val="clear" w:color="auto" w:fill="auto"/>
          </w:tcPr>
          <w:p w:rsidR="00BD3A4E" w:rsidRPr="004D7AA3" w:rsidRDefault="00BD3A4E" w:rsidP="00BD3A4E">
            <w:pPr>
              <w:pStyle w:val="a6"/>
              <w:numPr>
                <w:ilvl w:val="0"/>
                <w:numId w:val="19"/>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BD3A4E" w:rsidRPr="004D7AA3" w:rsidRDefault="00BD3A4E" w:rsidP="00BD3A4E">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А.Хайдаров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70487B">
              <w:rPr>
                <w:i/>
                <w:sz w:val="24"/>
                <w:szCs w:val="24"/>
                <w:lang w:val="uz-Cyrl-UZ"/>
              </w:rPr>
              <w:t xml:space="preserve">Коррупция, </w:t>
            </w:r>
            <w:r>
              <w:rPr>
                <w:i/>
                <w:sz w:val="24"/>
                <w:szCs w:val="24"/>
                <w:lang w:val="uz-Cyrl-UZ"/>
              </w:rPr>
              <w:t>Инновацион ривожланиш, Меҳнат,</w:t>
            </w:r>
            <w:r w:rsidRPr="004D7AA3">
              <w:rPr>
                <w:i/>
                <w:sz w:val="24"/>
                <w:szCs w:val="24"/>
                <w:lang w:val="uz-Cyrl-UZ"/>
              </w:rPr>
              <w:t xml:space="preserve"> </w:t>
            </w:r>
            <w:r>
              <w:rPr>
                <w:i/>
                <w:sz w:val="24"/>
                <w:szCs w:val="24"/>
                <w:lang w:val="uz-Cyrl-UZ"/>
              </w:rPr>
              <w:t xml:space="preserve">Мудофаа ва Халқаро алоқалар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BD3A4E" w:rsidRPr="00D26204" w:rsidRDefault="00BD3A4E" w:rsidP="00BD3A4E">
            <w:pPr>
              <w:jc w:val="center"/>
              <w:rPr>
                <w:sz w:val="22"/>
                <w:szCs w:val="22"/>
                <w:lang w:val="uz-Cyrl-UZ"/>
              </w:rPr>
            </w:pPr>
            <w:r w:rsidRPr="00F14E64">
              <w:rPr>
                <w:sz w:val="22"/>
                <w:szCs w:val="22"/>
                <w:highlight w:val="yellow"/>
                <w:lang w:val="uz-Cyrl-UZ"/>
              </w:rPr>
              <w:t>18 ноябрь</w:t>
            </w:r>
          </w:p>
        </w:tc>
        <w:tc>
          <w:tcPr>
            <w:tcW w:w="1370" w:type="dxa"/>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4B148A">
        <w:trPr>
          <w:trHeight w:val="20"/>
          <w:jc w:val="center"/>
        </w:trPr>
        <w:tc>
          <w:tcPr>
            <w:tcW w:w="14598" w:type="dxa"/>
            <w:gridSpan w:val="3"/>
            <w:tcBorders>
              <w:bottom w:val="single" w:sz="4" w:space="0" w:color="auto"/>
            </w:tcBorders>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20"/>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«Давлат тили тўғрисида»ги Ўзбекистон Республикаси Қонунининг Тошкент ва Самарқанд вилоятлари ҳамда Тошкент шаҳрида ижросини назорат-таҳлил тартибида ўрганиш якунларига бағишланган кенгайтирилган йиғилиш</w:t>
            </w:r>
          </w:p>
        </w:tc>
        <w:tc>
          <w:tcPr>
            <w:tcW w:w="1940" w:type="dxa"/>
            <w:shd w:val="clear" w:color="auto" w:fill="FFFF00"/>
          </w:tcPr>
          <w:p w:rsidR="00BD3A4E" w:rsidRPr="004D7AA3" w:rsidRDefault="00BD3A4E" w:rsidP="00BD3A4E">
            <w:pPr>
              <w:jc w:val="center"/>
              <w:rPr>
                <w:i/>
                <w:sz w:val="22"/>
                <w:szCs w:val="22"/>
                <w:lang w:val="uz-Cyrl-UZ"/>
              </w:rPr>
            </w:pPr>
            <w:r w:rsidRPr="004D7AA3">
              <w:rPr>
                <w:sz w:val="22"/>
                <w:szCs w:val="22"/>
                <w:lang w:val="uz-Cyrl-UZ"/>
              </w:rPr>
              <w:t>10 май</w:t>
            </w:r>
          </w:p>
        </w:tc>
        <w:tc>
          <w:tcPr>
            <w:tcW w:w="1370" w:type="dxa"/>
            <w:vMerge w:val="restart"/>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BD3A4E" w:rsidRPr="004D7AA3" w:rsidTr="001E6B6C">
        <w:trPr>
          <w:trHeight w:val="20"/>
          <w:jc w:val="center"/>
        </w:trPr>
        <w:tc>
          <w:tcPr>
            <w:tcW w:w="504" w:type="dxa"/>
            <w:shd w:val="clear" w:color="auto" w:fill="auto"/>
          </w:tcPr>
          <w:p w:rsidR="00BD3A4E" w:rsidRPr="004D7AA3" w:rsidRDefault="00BD3A4E" w:rsidP="00BD3A4E">
            <w:pPr>
              <w:pStyle w:val="a6"/>
              <w:numPr>
                <w:ilvl w:val="0"/>
                <w:numId w:val="20"/>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BD3A4E" w:rsidRPr="004D7AA3" w:rsidRDefault="00BD3A4E" w:rsidP="00BD3A4E">
            <w:pPr>
              <w:ind w:firstLine="229"/>
              <w:jc w:val="both"/>
              <w:rPr>
                <w:sz w:val="24"/>
                <w:szCs w:val="24"/>
                <w:lang w:val="uz-Cyrl-UZ"/>
              </w:rPr>
            </w:pPr>
            <w:r w:rsidRPr="004D7AA3">
              <w:rPr>
                <w:sz w:val="24"/>
                <w:szCs w:val="24"/>
                <w:lang w:val="uz-Cyrl-UZ"/>
              </w:rPr>
              <w:t>Олий таълим муассасаларида талабалар билимини баҳолаш тизими ҳамда таълим муассасаларида маблағларнинг самарали ва мақсадли ишлатилишини назорат-таҳлил тартибида ўрганиш якунлари муҳокамасига бағишланган йиғилиш.</w:t>
            </w:r>
          </w:p>
        </w:tc>
        <w:tc>
          <w:tcPr>
            <w:tcW w:w="1940" w:type="dxa"/>
            <w:shd w:val="clear" w:color="auto" w:fill="FBD4B4" w:themeFill="accent6" w:themeFillTint="66"/>
          </w:tcPr>
          <w:p w:rsidR="00BD3A4E" w:rsidRPr="00B509AB" w:rsidRDefault="00BD3A4E" w:rsidP="00BD3A4E">
            <w:pPr>
              <w:jc w:val="center"/>
              <w:rPr>
                <w:sz w:val="22"/>
                <w:szCs w:val="22"/>
                <w:lang w:val="uz-Cyrl-UZ"/>
              </w:rPr>
            </w:pPr>
            <w:r w:rsidRPr="00B509AB">
              <w:rPr>
                <w:sz w:val="22"/>
                <w:szCs w:val="22"/>
                <w:lang w:val="uz-Cyrl-UZ"/>
              </w:rPr>
              <w:t>3 июнь</w:t>
            </w:r>
          </w:p>
        </w:tc>
        <w:tc>
          <w:tcPr>
            <w:tcW w:w="1370" w:type="dxa"/>
            <w:vMerge/>
            <w:shd w:val="clear" w:color="auto" w:fill="auto"/>
          </w:tcPr>
          <w:p w:rsidR="00BD3A4E" w:rsidRPr="004D7AA3" w:rsidRDefault="00BD3A4E" w:rsidP="00BD3A4E">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0"/>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Pr>
                <w:sz w:val="24"/>
                <w:szCs w:val="24"/>
                <w:lang w:val="uz-Cyrl-UZ"/>
              </w:rPr>
              <w:t xml:space="preserve">Ўзбекистон Республикаси </w:t>
            </w:r>
            <w:r w:rsidRPr="004D7AA3">
              <w:rPr>
                <w:sz w:val="24"/>
                <w:szCs w:val="24"/>
                <w:lang w:val="uz-Cyrl-UZ"/>
              </w:rPr>
              <w:t>«</w:t>
            </w:r>
            <w:r>
              <w:rPr>
                <w:sz w:val="24"/>
                <w:szCs w:val="24"/>
                <w:lang w:val="uz-Cyrl-UZ"/>
              </w:rPr>
              <w:t>Таълим тўғрисида</w:t>
            </w:r>
            <w:r w:rsidRPr="004D7AA3">
              <w:rPr>
                <w:sz w:val="24"/>
                <w:szCs w:val="24"/>
                <w:lang w:val="uz-Cyrl-UZ"/>
              </w:rPr>
              <w:t>»</w:t>
            </w:r>
            <w:r>
              <w:rPr>
                <w:sz w:val="24"/>
                <w:szCs w:val="24"/>
                <w:lang w:val="uz-Cyrl-UZ"/>
              </w:rPr>
              <w:t>ги Қонунининг Қорақолпоғистон Республикаси, Тошкент шаҳри ва вилоятлардаги ижроси ўрганилди.</w:t>
            </w:r>
          </w:p>
        </w:tc>
        <w:tc>
          <w:tcPr>
            <w:tcW w:w="1940" w:type="dxa"/>
            <w:shd w:val="clear" w:color="auto" w:fill="FBD4B4" w:themeFill="accent6" w:themeFillTint="66"/>
          </w:tcPr>
          <w:p w:rsidR="006F3277" w:rsidRPr="00B509AB" w:rsidRDefault="006F3277" w:rsidP="006F3277">
            <w:pPr>
              <w:jc w:val="center"/>
              <w:rPr>
                <w:sz w:val="22"/>
                <w:szCs w:val="22"/>
                <w:lang w:val="uz-Cyrl-UZ"/>
              </w:rPr>
            </w:pPr>
            <w:r>
              <w:rPr>
                <w:sz w:val="22"/>
                <w:szCs w:val="22"/>
                <w:lang w:val="uz-Cyrl-UZ"/>
              </w:rPr>
              <w:t>7-17 октябрь кунлари</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4B148A">
        <w:trPr>
          <w:trHeight w:val="20"/>
          <w:jc w:val="center"/>
        </w:trPr>
        <w:tc>
          <w:tcPr>
            <w:tcW w:w="504" w:type="dxa"/>
            <w:shd w:val="clear" w:color="auto" w:fill="auto"/>
          </w:tcPr>
          <w:p w:rsidR="006F3277" w:rsidRPr="004D7AA3" w:rsidRDefault="006F3277" w:rsidP="006F3277">
            <w:pPr>
              <w:shd w:val="clear" w:color="auto" w:fill="FFFFFF" w:themeFill="background1"/>
              <w:rPr>
                <w:rFonts w:cs="Times New Roman"/>
                <w:sz w:val="22"/>
                <w:szCs w:val="22"/>
                <w:lang w:val="uz-Cyrl-UZ"/>
              </w:rPr>
            </w:pPr>
          </w:p>
        </w:tc>
        <w:tc>
          <w:tcPr>
            <w:tcW w:w="12154" w:type="dxa"/>
            <w:shd w:val="clear" w:color="auto" w:fill="auto"/>
          </w:tcPr>
          <w:p w:rsidR="006F3277" w:rsidRPr="004D7AA3" w:rsidRDefault="006F3277" w:rsidP="006F3277">
            <w:pPr>
              <w:ind w:firstLine="229"/>
              <w:jc w:val="both"/>
              <w:rPr>
                <w:sz w:val="24"/>
                <w:szCs w:val="24"/>
                <w:lang w:val="uz-Cyrl-UZ"/>
              </w:rPr>
            </w:pPr>
          </w:p>
        </w:tc>
        <w:tc>
          <w:tcPr>
            <w:tcW w:w="194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5968" w:type="dxa"/>
            <w:gridSpan w:val="4"/>
            <w:shd w:val="clear" w:color="auto" w:fill="auto"/>
            <w:vAlign w:val="center"/>
          </w:tcPr>
          <w:p w:rsidR="006F3277" w:rsidRPr="004D7AA3" w:rsidRDefault="006F3277" w:rsidP="006F3277">
            <w:pPr>
              <w:shd w:val="clear" w:color="auto" w:fill="FFFFFF" w:themeFill="background1"/>
              <w:jc w:val="center"/>
              <w:rPr>
                <w:rFonts w:cs="Times New Roman"/>
                <w:b/>
                <w:sz w:val="22"/>
                <w:szCs w:val="22"/>
                <w:lang w:val="uz-Cyrl-UZ"/>
              </w:rPr>
            </w:pPr>
            <w:r w:rsidRPr="004D7AA3">
              <w:rPr>
                <w:rFonts w:cs="Times New Roman"/>
                <w:b/>
                <w:sz w:val="22"/>
                <w:szCs w:val="22"/>
                <w:lang w:val="uz-Cyrl-UZ"/>
              </w:rPr>
              <w:t>Демократик институтлар, нодавлат ташкилотлар ва фуқароларнинг ўзини ўзи бошқариш органлари қўмитаси</w:t>
            </w:r>
          </w:p>
        </w:tc>
      </w:tr>
      <w:tr w:rsidR="006F3277" w:rsidRPr="004D7AA3" w:rsidTr="004B148A">
        <w:trPr>
          <w:trHeight w:val="20"/>
          <w:jc w:val="center"/>
        </w:trPr>
        <w:tc>
          <w:tcPr>
            <w:tcW w:w="14598" w:type="dxa"/>
            <w:gridSpan w:val="3"/>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Давлат ҳокимияти ва бошқаруви органлари раҳбарларининг ахборотини эшитиш</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Ўзбекистон Республикаси Олий Мажлисининг Инсон ҳуқуқлари бўйича вакили (омбудсман) нинг 2018 йилдаги фаолияти тўғрисидаги ҳисоботини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14 февраль</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дастурида белгиланган тадбирларни бажарилиши юзасидан Ўзбекистон Республикаси Адлия ва Ички ишлар вазирлигининг ҳисоботини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26 апрель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Олий Мажлис палаталари Кенгашларининг 2018 йил 4 майдаги 1646-III-КҚ-348-III-сонли Қўшма қарори асосида тасдиқланган Дин ёки эътиқод эркинлигини таъминлаш юзасидан «Йўл харитаси»нинг ижро этилиши юзасидан масъул ташкилотларнинг ахборотини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14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Иқтисодий, ижтимоий ва маданий ҳуқуқлар тўғрисидаги Халқаро Пактнинг бажарилиши бўйича Ўзбекистон Республикасининг Учинчи миллий маърузаси лойиҳаси юзасидан </w:t>
            </w:r>
            <w:r>
              <w:rPr>
                <w:sz w:val="24"/>
                <w:szCs w:val="24"/>
                <w:lang w:val="uz-Cyrl-UZ"/>
              </w:rPr>
              <w:t>қ</w:t>
            </w:r>
            <w:r w:rsidRPr="004D7AA3">
              <w:rPr>
                <w:sz w:val="24"/>
                <w:szCs w:val="24"/>
                <w:lang w:val="uz-Cyrl-UZ"/>
              </w:rPr>
              <w:t>ўмита эшитуви</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28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6F4C5E">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sidRPr="0067661B">
              <w:rPr>
                <w:i/>
                <w:sz w:val="24"/>
                <w:szCs w:val="24"/>
                <w:lang w:val="uz-Cyrl-UZ"/>
              </w:rPr>
              <w:t>30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9D0ABC" w:rsidTr="004C01E7">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9D0ABC">
              <w:rPr>
                <w:sz w:val="24"/>
                <w:szCs w:val="24"/>
                <w:lang w:val="uz-Cyrl-UZ"/>
              </w:rPr>
              <w:t>Ўзбекистон Республикаси адлия вазирининг «Ҳуқуқий тарғиботни амалга ошириш, аҳолига қабул қилинаётган қонун ҳужжатларининг мазмун-моҳияти ва аҳамиятини етказиш, шунингдек, аҳолининг ҳуқуқий саводхонлигини ошириш бўйича олиб борилаётган ишлар тўғрисида»ги ахборотини эшитишга бағишланган йиғилиш.</w:t>
            </w:r>
          </w:p>
        </w:tc>
        <w:tc>
          <w:tcPr>
            <w:tcW w:w="1940" w:type="dxa"/>
            <w:shd w:val="clear" w:color="auto" w:fill="DAEEF3" w:themeFill="accent5" w:themeFillTint="33"/>
          </w:tcPr>
          <w:p w:rsidR="006F3277" w:rsidRPr="009D0ABC" w:rsidRDefault="006F3277" w:rsidP="006F3277">
            <w:pPr>
              <w:jc w:val="center"/>
              <w:rPr>
                <w:i/>
                <w:sz w:val="24"/>
                <w:szCs w:val="22"/>
                <w:lang w:val="uz-Cyrl-UZ"/>
              </w:rPr>
            </w:pPr>
            <w:r w:rsidRPr="009D0ABC">
              <w:rPr>
                <w:i/>
                <w:sz w:val="24"/>
                <w:szCs w:val="22"/>
                <w:lang w:val="uz-Cyrl-UZ"/>
              </w:rPr>
              <w:t>20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9D0ABC" w:rsidTr="006F4C5E">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E93B1C" w:rsidRDefault="006F3277" w:rsidP="006F3277">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 (</w:t>
            </w:r>
            <w:r w:rsidRPr="00F32D8E">
              <w:rPr>
                <w:i/>
                <w:sz w:val="24"/>
                <w:szCs w:val="24"/>
                <w:lang w:val="uz-Cyrl-UZ"/>
              </w:rPr>
              <w:t>бир қатор қўмиталар билан ҳамкорликда</w:t>
            </w:r>
            <w:r>
              <w:rPr>
                <w:sz w:val="24"/>
                <w:szCs w:val="24"/>
                <w:lang w:val="uz-Cyrl-UZ"/>
              </w:rPr>
              <w:t>)</w:t>
            </w:r>
            <w:r w:rsidRPr="00AE48CD">
              <w:rPr>
                <w:sz w:val="24"/>
                <w:szCs w:val="24"/>
                <w:lang w:val="uz-Cyrl-UZ"/>
              </w:rPr>
              <w:t>.</w:t>
            </w:r>
          </w:p>
        </w:tc>
        <w:tc>
          <w:tcPr>
            <w:tcW w:w="1940" w:type="dxa"/>
            <w:shd w:val="clear" w:color="auto" w:fill="DAEEF3" w:themeFill="accent5" w:themeFillTint="33"/>
          </w:tcPr>
          <w:p w:rsidR="006F3277" w:rsidRDefault="006F3277" w:rsidP="006F3277">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9D0ABC" w:rsidTr="00EE2CD8">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6F3277" w:rsidRPr="004D7AA3" w:rsidRDefault="006F3277" w:rsidP="006F3277">
            <w:pPr>
              <w:jc w:val="center"/>
              <w:rPr>
                <w:i/>
                <w:sz w:val="22"/>
                <w:szCs w:val="22"/>
                <w:lang w:val="uz-Cyrl-UZ"/>
              </w:rPr>
            </w:pPr>
            <w:r w:rsidRPr="00D00F07">
              <w:rPr>
                <w:sz w:val="22"/>
                <w:szCs w:val="22"/>
                <w:lang w:val="uz-Cyrl-UZ"/>
              </w:rPr>
              <w:t>30 октябрь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9D0ABC" w:rsidTr="00EE2CD8">
        <w:trPr>
          <w:trHeight w:val="20"/>
          <w:jc w:val="center"/>
        </w:trPr>
        <w:tc>
          <w:tcPr>
            <w:tcW w:w="504" w:type="dxa"/>
            <w:shd w:val="clear" w:color="auto" w:fill="auto"/>
          </w:tcPr>
          <w:p w:rsidR="006F3277" w:rsidRPr="004D7AA3" w:rsidRDefault="006F3277" w:rsidP="006F3277">
            <w:pPr>
              <w:pStyle w:val="a6"/>
              <w:numPr>
                <w:ilvl w:val="0"/>
                <w:numId w:val="22"/>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Шарахметов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D33B33">
              <w:rPr>
                <w:i/>
                <w:sz w:val="24"/>
                <w:szCs w:val="24"/>
                <w:lang w:val="uz-Cyrl-UZ"/>
              </w:rPr>
              <w:t>Бюджет,</w:t>
            </w:r>
            <w:r>
              <w:rPr>
                <w:sz w:val="24"/>
                <w:szCs w:val="24"/>
                <w:lang w:val="uz-Cyrl-UZ"/>
              </w:rPr>
              <w:t xml:space="preserve"> </w:t>
            </w:r>
            <w:r>
              <w:rPr>
                <w:i/>
                <w:sz w:val="24"/>
                <w:szCs w:val="24"/>
                <w:lang w:val="uz-Cyrl-UZ"/>
              </w:rPr>
              <w:t>Аграр,</w:t>
            </w:r>
            <w:r w:rsidRPr="004D7AA3">
              <w:rPr>
                <w:i/>
                <w:sz w:val="24"/>
                <w:szCs w:val="24"/>
                <w:lang w:val="uz-Cyrl-UZ"/>
              </w:rPr>
              <w:t xml:space="preserve"> Саноат, </w:t>
            </w:r>
            <w:r>
              <w:rPr>
                <w:i/>
                <w:sz w:val="24"/>
                <w:szCs w:val="24"/>
                <w:lang w:val="uz-Cyrl-UZ"/>
              </w:rPr>
              <w:t xml:space="preserve">Экология ва Фуқароларнинг соғлиғини сақлаш масалалари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6F3277" w:rsidRPr="00D26204" w:rsidRDefault="006F3277" w:rsidP="006F3277">
            <w:pPr>
              <w:jc w:val="center"/>
              <w:rPr>
                <w:sz w:val="22"/>
                <w:szCs w:val="22"/>
                <w:lang w:val="uz-Cyrl-UZ"/>
              </w:rPr>
            </w:pPr>
            <w:r w:rsidRPr="00DA4C3C">
              <w:rPr>
                <w:sz w:val="22"/>
                <w:szCs w:val="22"/>
                <w:lang w:val="uz-Cyrl-UZ"/>
              </w:rPr>
              <w:t>18 ноябрь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131"/>
          <w:jc w:val="center"/>
        </w:trPr>
        <w:tc>
          <w:tcPr>
            <w:tcW w:w="504" w:type="dxa"/>
            <w:shd w:val="clear" w:color="auto" w:fill="auto"/>
          </w:tcPr>
          <w:p w:rsidR="006F3277" w:rsidRPr="004D7AA3" w:rsidRDefault="006F3277" w:rsidP="006F3277">
            <w:pPr>
              <w:pStyle w:val="a6"/>
              <w:numPr>
                <w:ilvl w:val="0"/>
                <w:numId w:val="3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«Фуқаролар йиғини раиси (оқсоқоли) сайлови тўғрисида»ги Ўзбекистон Республикаси Қонунининг ижросини Қашқадарё вилоятида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i/>
                <w:sz w:val="22"/>
                <w:szCs w:val="22"/>
                <w:lang w:val="uz-Cyrl-UZ"/>
              </w:rPr>
            </w:pPr>
            <w:r w:rsidRPr="004D7AA3">
              <w:rPr>
                <w:sz w:val="24"/>
                <w:szCs w:val="22"/>
                <w:lang w:val="uz-Cyrl-UZ"/>
              </w:rPr>
              <w:t>3 май</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44"/>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Олий Мажлис палаталари Кенгашларининг 2018 йил 4 майдаги 1646-III-КҚ-348-III-сонли Қўшма қарорларининг ижросини мониторинг қилиш якунларига бағишланган йиғилиш. </w:t>
            </w:r>
            <w:r w:rsidRPr="004D7AA3">
              <w:rPr>
                <w:i/>
                <w:sz w:val="24"/>
                <w:szCs w:val="24"/>
                <w:lang w:val="uz-Cyrl-UZ"/>
              </w:rPr>
              <w:t>(Дин ёки эътиқод эркинлигини таъминлаш юзасидан «Йўл харитаси»Дин ёки эътиқод эркинлигини таъминлаш юзасидан «Йўл харитаси»)</w:t>
            </w:r>
            <w:r w:rsidRPr="004D7AA3">
              <w:rPr>
                <w:sz w:val="24"/>
                <w:szCs w:val="24"/>
                <w:lang w:val="uz-Cyrl-UZ"/>
              </w:rPr>
              <w:t>.</w:t>
            </w:r>
          </w:p>
        </w:tc>
        <w:tc>
          <w:tcPr>
            <w:tcW w:w="1940" w:type="dxa"/>
            <w:shd w:val="clear" w:color="auto" w:fill="D6E3BC" w:themeFill="accent3" w:themeFillTint="66"/>
          </w:tcPr>
          <w:p w:rsidR="006F3277" w:rsidRPr="004D7AA3" w:rsidRDefault="006F3277" w:rsidP="006F3277">
            <w:pPr>
              <w:jc w:val="center"/>
              <w:rPr>
                <w:i/>
                <w:sz w:val="22"/>
                <w:szCs w:val="22"/>
                <w:lang w:val="uz-Cyrl-UZ"/>
              </w:rPr>
            </w:pPr>
            <w:r w:rsidRPr="004D7AA3">
              <w:rPr>
                <w:sz w:val="24"/>
                <w:szCs w:val="22"/>
                <w:lang w:val="uz-Cyrl-UZ"/>
              </w:rPr>
              <w:t>15 январь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5968" w:type="dxa"/>
            <w:gridSpan w:val="4"/>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b/>
                <w:sz w:val="22"/>
                <w:szCs w:val="22"/>
                <w:lang w:val="uz-Cyrl-UZ"/>
              </w:rPr>
            </w:pPr>
            <w:r w:rsidRPr="004D7AA3">
              <w:rPr>
                <w:rFonts w:cs="Times New Roman"/>
                <w:b/>
                <w:sz w:val="22"/>
                <w:szCs w:val="22"/>
                <w:lang w:val="uz-Cyrl-UZ"/>
              </w:rPr>
              <w:t>Инновацион ривожланиш, ахборот сиёсати ва ахборот технологиялари масалалари қўмитаси</w:t>
            </w:r>
          </w:p>
        </w:tc>
      </w:tr>
      <w:tr w:rsidR="006F3277" w:rsidRPr="004D7AA3" w:rsidTr="004B148A">
        <w:trPr>
          <w:trHeight w:val="20"/>
          <w:jc w:val="center"/>
        </w:trPr>
        <w:tc>
          <w:tcPr>
            <w:tcW w:w="14598" w:type="dxa"/>
            <w:gridSpan w:val="3"/>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Вазирлар Маҳкамасининг Давлат дастурида ахборот соҳасини ислоҳ қилиш, инновацион фаолиятни қўллаб-қувватлаш бўйича назарда тутилган вазифаларнинг 2019 йил I чорагида бажаралиши тўғрисидаги ахборотини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rFonts w:cs="Times New Roman"/>
                <w:sz w:val="22"/>
                <w:szCs w:val="22"/>
                <w:lang w:val="uz-Cyrl-UZ"/>
              </w:rPr>
            </w:pPr>
            <w:r w:rsidRPr="004D7AA3">
              <w:rPr>
                <w:sz w:val="24"/>
                <w:szCs w:val="22"/>
                <w:lang w:val="en-US"/>
              </w:rPr>
              <w:t>26</w:t>
            </w:r>
            <w:r w:rsidRPr="004D7AA3">
              <w:rPr>
                <w:sz w:val="24"/>
                <w:szCs w:val="22"/>
                <w:lang w:val="uz-Cyrl-UZ"/>
              </w:rPr>
              <w:t xml:space="preserve"> апрель</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ва 2019 йилнинг биринчи чораги якунлари ижроси тўғрисида»ги ҳисоботини эшитишга бағишланган қўшма йиғилиш (</w:t>
            </w:r>
            <w:r w:rsidRPr="004D7AA3">
              <w:rPr>
                <w:i/>
                <w:sz w:val="24"/>
                <w:szCs w:val="24"/>
                <w:lang w:val="uz-Cyrl-UZ"/>
              </w:rPr>
              <w:t>Экология ва атроф муҳитни муҳофаза қилиш масалалари қўмитаси билан ҳамкорликда</w:t>
            </w:r>
            <w:r w:rsidRPr="004D7AA3">
              <w:rPr>
                <w:sz w:val="24"/>
                <w:szCs w:val="24"/>
                <w:lang w:val="uz-Cyrl-UZ"/>
              </w:rPr>
              <w:t>).</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23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Соғлиқни сақлаш вазири ўринбосари Б.Низамовнинг «2019-2025 йилларда Ўзбекистон Республикасининг соғлиқни сақлаш тизимини ривожлантириш Концепцияси доирасида тиббиёт муассасаларида «электрон соғлиқни сақлаш» тизимини кенг жорий этиш, ягона миллий стандартлар асосида интеграциялашган ахборот тизимлари ва маълумотлар базаси мажмуасини яратиш борасида олиб борилаётган ишлар тўғрисида»ги ахборотини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7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6F4C5E">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sidRPr="0067661B">
              <w:rPr>
                <w:i/>
                <w:sz w:val="24"/>
                <w:szCs w:val="24"/>
                <w:lang w:val="uz-Cyrl-UZ"/>
              </w:rPr>
              <w:t>30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E41F57" w:rsidTr="006F4C5E">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E93B1C" w:rsidRDefault="006F3277" w:rsidP="006F3277">
            <w:pPr>
              <w:ind w:firstLine="229"/>
              <w:jc w:val="both"/>
              <w:rPr>
                <w:sz w:val="24"/>
                <w:szCs w:val="24"/>
                <w:lang w:val="uz-Cyrl-UZ"/>
              </w:rPr>
            </w:pPr>
            <w:r w:rsidRPr="00E41F57">
              <w:rPr>
                <w:sz w:val="24"/>
                <w:szCs w:val="24"/>
                <w:lang w:val="uz-Cyrl-UZ"/>
              </w:rPr>
              <w:t>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w:t>
            </w:r>
            <w:r w:rsidRPr="00092BF3">
              <w:rPr>
                <w:sz w:val="24"/>
                <w:szCs w:val="24"/>
                <w:lang w:val="uz-Cyrl-UZ"/>
              </w:rPr>
              <w:t xml:space="preserve"> Инновацион ривожланиш вазирлигининг ахборотини эшитишга бағишланган йиғилиш.</w:t>
            </w:r>
          </w:p>
        </w:tc>
        <w:tc>
          <w:tcPr>
            <w:tcW w:w="1940" w:type="dxa"/>
            <w:shd w:val="clear" w:color="auto" w:fill="DAEEF3" w:themeFill="accent5" w:themeFillTint="33"/>
          </w:tcPr>
          <w:p w:rsidR="006F3277" w:rsidRPr="0067661B" w:rsidRDefault="006F3277" w:rsidP="006F3277">
            <w:pPr>
              <w:jc w:val="center"/>
              <w:rPr>
                <w:i/>
                <w:sz w:val="24"/>
                <w:szCs w:val="24"/>
                <w:lang w:val="uz-Cyrl-UZ"/>
              </w:rPr>
            </w:pPr>
            <w:r>
              <w:rPr>
                <w:i/>
                <w:sz w:val="24"/>
                <w:szCs w:val="24"/>
                <w:lang w:val="uz-Cyrl-UZ"/>
              </w:rPr>
              <w:t>1</w:t>
            </w:r>
            <w:r w:rsidRPr="00E41F57">
              <w:rPr>
                <w:i/>
                <w:sz w:val="24"/>
                <w:szCs w:val="24"/>
                <w:lang w:val="uz-Cyrl-UZ"/>
              </w:rPr>
              <w:t>3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E41F57" w:rsidTr="006F4C5E">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E93B1C" w:rsidRDefault="006F3277" w:rsidP="006F3277">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 (</w:t>
            </w:r>
            <w:r w:rsidRPr="00F32D8E">
              <w:rPr>
                <w:i/>
                <w:sz w:val="24"/>
                <w:szCs w:val="24"/>
                <w:lang w:val="uz-Cyrl-UZ"/>
              </w:rPr>
              <w:t>бир қатор қўмиталар билан ҳамкорликда</w:t>
            </w:r>
            <w:r>
              <w:rPr>
                <w:sz w:val="24"/>
                <w:szCs w:val="24"/>
                <w:lang w:val="uz-Cyrl-UZ"/>
              </w:rPr>
              <w:t>)</w:t>
            </w:r>
            <w:r w:rsidRPr="00AE48CD">
              <w:rPr>
                <w:sz w:val="24"/>
                <w:szCs w:val="24"/>
                <w:lang w:val="uz-Cyrl-UZ"/>
              </w:rPr>
              <w:t>.</w:t>
            </w:r>
          </w:p>
        </w:tc>
        <w:tc>
          <w:tcPr>
            <w:tcW w:w="1940" w:type="dxa"/>
            <w:shd w:val="clear" w:color="auto" w:fill="DAEEF3" w:themeFill="accent5" w:themeFillTint="33"/>
          </w:tcPr>
          <w:p w:rsidR="006F3277" w:rsidRDefault="006F3277" w:rsidP="006F3277">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E41F57" w:rsidTr="006F4C5E">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Default="006F3277" w:rsidP="006F3277">
            <w:pPr>
              <w:ind w:firstLine="229"/>
              <w:jc w:val="both"/>
              <w:rPr>
                <w:sz w:val="24"/>
                <w:szCs w:val="24"/>
                <w:lang w:val="uz-Cyrl-UZ"/>
              </w:rPr>
            </w:pPr>
            <w:r w:rsidRPr="00E41F57">
              <w:rPr>
                <w:sz w:val="24"/>
                <w:szCs w:val="24"/>
                <w:lang w:val="uz-Cyrl-UZ"/>
              </w:rPr>
              <w:t>2019 йилнинг I ярим йиллик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Ахборот технологиялари ва коммуникацияларини ривожлантириш вазирлигининг ахборотини эшитишга бағишланган йиғилиш.</w:t>
            </w:r>
          </w:p>
          <w:p w:rsidR="006F3277" w:rsidRPr="00E93B1C" w:rsidRDefault="006F3277" w:rsidP="006F3277">
            <w:pPr>
              <w:ind w:firstLine="229"/>
              <w:jc w:val="both"/>
              <w:rPr>
                <w:sz w:val="24"/>
                <w:szCs w:val="24"/>
                <w:lang w:val="uz-Cyrl-UZ"/>
              </w:rPr>
            </w:pPr>
          </w:p>
        </w:tc>
        <w:tc>
          <w:tcPr>
            <w:tcW w:w="1940" w:type="dxa"/>
            <w:shd w:val="clear" w:color="auto" w:fill="DAEEF3" w:themeFill="accent5" w:themeFillTint="33"/>
          </w:tcPr>
          <w:p w:rsidR="006F3277" w:rsidRPr="0067661B" w:rsidRDefault="006F3277" w:rsidP="006F3277">
            <w:pPr>
              <w:jc w:val="center"/>
              <w:rPr>
                <w:i/>
                <w:sz w:val="24"/>
                <w:szCs w:val="24"/>
                <w:lang w:val="uz-Cyrl-UZ"/>
              </w:rPr>
            </w:pPr>
            <w:r w:rsidRPr="00923A6E">
              <w:rPr>
                <w:i/>
                <w:sz w:val="24"/>
                <w:szCs w:val="24"/>
                <w:lang w:val="uz-Cyrl-UZ"/>
              </w:rPr>
              <w:t>12 сентябрь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E41F57" w:rsidTr="00E6134E">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6F3277" w:rsidRPr="00BE7629" w:rsidRDefault="006F3277" w:rsidP="006F3277">
            <w:pPr>
              <w:jc w:val="center"/>
              <w:rPr>
                <w:i/>
                <w:sz w:val="22"/>
                <w:szCs w:val="22"/>
                <w:lang w:val="uz-Cyrl-UZ"/>
              </w:rPr>
            </w:pPr>
            <w:r w:rsidRPr="00BE7629">
              <w:rPr>
                <w:sz w:val="22"/>
                <w:szCs w:val="22"/>
                <w:lang w:val="uz-Cyrl-UZ"/>
              </w:rPr>
              <w:t>30 октябрь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E41F57" w:rsidTr="00E6134E">
        <w:trPr>
          <w:trHeight w:val="20"/>
          <w:jc w:val="center"/>
        </w:trPr>
        <w:tc>
          <w:tcPr>
            <w:tcW w:w="504" w:type="dxa"/>
            <w:shd w:val="clear" w:color="auto" w:fill="auto"/>
          </w:tcPr>
          <w:p w:rsidR="006F3277" w:rsidRPr="004D7AA3" w:rsidRDefault="006F3277" w:rsidP="006F3277">
            <w:pPr>
              <w:pStyle w:val="a6"/>
              <w:numPr>
                <w:ilvl w:val="0"/>
                <w:numId w:val="45"/>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А.Хайдаров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D33B33">
              <w:rPr>
                <w:i/>
                <w:sz w:val="24"/>
                <w:szCs w:val="24"/>
                <w:lang w:val="uz-Cyrl-UZ"/>
              </w:rPr>
              <w:t xml:space="preserve">Коррупция, </w:t>
            </w:r>
            <w:r>
              <w:rPr>
                <w:i/>
                <w:sz w:val="24"/>
                <w:szCs w:val="24"/>
                <w:lang w:val="uz-Cyrl-UZ"/>
              </w:rPr>
              <w:t>Фан, Меҳнат,</w:t>
            </w:r>
            <w:r w:rsidRPr="004D7AA3">
              <w:rPr>
                <w:i/>
                <w:sz w:val="24"/>
                <w:szCs w:val="24"/>
                <w:lang w:val="uz-Cyrl-UZ"/>
              </w:rPr>
              <w:t xml:space="preserve"> </w:t>
            </w:r>
            <w:r>
              <w:rPr>
                <w:i/>
                <w:sz w:val="24"/>
                <w:szCs w:val="24"/>
                <w:lang w:val="uz-Cyrl-UZ"/>
              </w:rPr>
              <w:t xml:space="preserve">Мудофаа ва Халқаро алоқалар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6F3277" w:rsidRPr="00BE7629" w:rsidRDefault="006F3277" w:rsidP="006F3277">
            <w:pPr>
              <w:jc w:val="center"/>
              <w:rPr>
                <w:sz w:val="22"/>
                <w:szCs w:val="22"/>
                <w:lang w:val="uz-Cyrl-UZ"/>
              </w:rPr>
            </w:pPr>
            <w:r w:rsidRPr="00BE7629">
              <w:rPr>
                <w:sz w:val="22"/>
                <w:szCs w:val="22"/>
                <w:lang w:val="uz-Cyrl-UZ"/>
              </w:rPr>
              <w:t>18 ноябрь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Республика ихтисослаштирилган онкология ва тиббий радиология илмий-амалий тиббиёт маркази фаолиятида «Ахборотлаштириш тўғрисида»ги Ўзбекистон Республикаси Қонунининг ижросини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7 май</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9"/>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Санитария, гигиена ва профессионал касалликлар илмий тадқиқот институти фаолиятида «Ахборотлаштириш тўғрисида»ги Ўзбекистон Республикаси Қонунининг ижро этилиши ҳолатини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25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9E696B">
        <w:trPr>
          <w:trHeight w:val="20"/>
          <w:jc w:val="center"/>
        </w:trPr>
        <w:tc>
          <w:tcPr>
            <w:tcW w:w="504" w:type="dxa"/>
            <w:shd w:val="clear" w:color="auto" w:fill="auto"/>
          </w:tcPr>
          <w:p w:rsidR="006F3277" w:rsidRPr="004D7AA3" w:rsidRDefault="006F3277" w:rsidP="006F3277">
            <w:pPr>
              <w:shd w:val="clear" w:color="auto" w:fill="FFFFFF" w:themeFill="background1"/>
              <w:rPr>
                <w:rFonts w:cs="Times New Roman"/>
                <w:sz w:val="22"/>
                <w:szCs w:val="22"/>
                <w:lang w:val="uz-Cyrl-UZ"/>
              </w:rPr>
            </w:pPr>
          </w:p>
        </w:tc>
        <w:tc>
          <w:tcPr>
            <w:tcW w:w="12154" w:type="dxa"/>
            <w:shd w:val="clear" w:color="auto" w:fill="DAEEF3" w:themeFill="accent5" w:themeFillTint="33"/>
          </w:tcPr>
          <w:p w:rsidR="006F3277" w:rsidRPr="0023277D" w:rsidRDefault="006F3277" w:rsidP="006F3277">
            <w:pPr>
              <w:ind w:firstLine="229"/>
              <w:jc w:val="both"/>
              <w:rPr>
                <w:sz w:val="24"/>
                <w:szCs w:val="24"/>
                <w:lang w:val="uz-Cyrl-UZ"/>
              </w:rPr>
            </w:pPr>
            <w:r w:rsidRPr="0023277D">
              <w:rPr>
                <w:sz w:val="24"/>
                <w:szCs w:val="24"/>
                <w:lang w:val="uz-Cyrl-UZ"/>
              </w:rPr>
              <w:t>Қўмитанинг 27.12.2018 йилдаги “Тошкент ва Сирдарё вилоятларида “Ёшлар - келажагимиз” Давлат дастури ижроси доирасида ёшларнинг ахборот технологиялари соҳасидаги ташаббуслари, ғояларини амалга ошириш масаласини назорат-таҳлил тартибида ўрганиш натижалари тўғрисида”ги 05/02-01/137-сонли қарорининг ижроси</w:t>
            </w:r>
            <w:r>
              <w:rPr>
                <w:sz w:val="24"/>
                <w:szCs w:val="24"/>
                <w:lang w:val="uz-Cyrl-UZ"/>
              </w:rPr>
              <w:t xml:space="preserve"> мониторинги.</w:t>
            </w:r>
          </w:p>
        </w:tc>
        <w:tc>
          <w:tcPr>
            <w:tcW w:w="1940" w:type="dxa"/>
            <w:shd w:val="clear" w:color="auto" w:fill="DAEEF3" w:themeFill="accent5" w:themeFillTint="33"/>
          </w:tcPr>
          <w:p w:rsidR="006F3277" w:rsidRPr="004D7AA3" w:rsidRDefault="006F3277" w:rsidP="006F3277">
            <w:pPr>
              <w:jc w:val="center"/>
              <w:rPr>
                <w:sz w:val="24"/>
                <w:szCs w:val="22"/>
                <w:lang w:val="uz-Cyrl-UZ"/>
              </w:rPr>
            </w:pPr>
            <w:r>
              <w:rPr>
                <w:sz w:val="24"/>
                <w:szCs w:val="22"/>
                <w:lang w:val="uz-Cyrl-UZ"/>
              </w:rPr>
              <w:t>20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9E696B">
        <w:trPr>
          <w:trHeight w:val="20"/>
          <w:jc w:val="center"/>
        </w:trPr>
        <w:tc>
          <w:tcPr>
            <w:tcW w:w="504" w:type="dxa"/>
            <w:shd w:val="clear" w:color="auto" w:fill="auto"/>
          </w:tcPr>
          <w:p w:rsidR="006F3277" w:rsidRPr="004D7AA3" w:rsidRDefault="006F3277" w:rsidP="006F3277">
            <w:pPr>
              <w:shd w:val="clear" w:color="auto" w:fill="FFFFFF" w:themeFill="background1"/>
              <w:rPr>
                <w:rFonts w:cs="Times New Roman"/>
                <w:sz w:val="22"/>
                <w:szCs w:val="22"/>
                <w:lang w:val="uz-Cyrl-UZ"/>
              </w:rPr>
            </w:pPr>
          </w:p>
        </w:tc>
        <w:tc>
          <w:tcPr>
            <w:tcW w:w="12154" w:type="dxa"/>
            <w:shd w:val="clear" w:color="auto" w:fill="DAEEF3" w:themeFill="accent5" w:themeFillTint="33"/>
          </w:tcPr>
          <w:p w:rsidR="006F3277" w:rsidRPr="0023277D" w:rsidRDefault="006F3277" w:rsidP="006F3277">
            <w:pPr>
              <w:ind w:firstLine="229"/>
              <w:jc w:val="both"/>
              <w:rPr>
                <w:sz w:val="24"/>
                <w:szCs w:val="24"/>
                <w:lang w:val="uz-Cyrl-UZ"/>
              </w:rPr>
            </w:pPr>
            <w:r w:rsidRPr="0023277D">
              <w:rPr>
                <w:sz w:val="24"/>
                <w:szCs w:val="24"/>
                <w:lang w:val="uz-Cyrl-UZ"/>
              </w:rPr>
              <w:t>Қўмитанинг 19.12.2019 йилдаги “Электрон тижорат соҳасида қонуности норматив-ҳуқуқий ҳужжатларнинг ишлаб чиқилганлиги ва самарадорлигини Ахборот технологиялари ва коммуникацияларини ривожлантириш вазирлиги, Давлат солиқ қўмитаси ва Марказий банк тизимида ижро этилиши ҳолатини назорат-таҳлил тартибида ўрганиш якунлари тўғрисида”ги 05/2-01/</w:t>
            </w:r>
            <w:r>
              <w:rPr>
                <w:sz w:val="24"/>
                <w:szCs w:val="24"/>
                <w:lang w:val="uz-Cyrl-UZ"/>
              </w:rPr>
              <w:t>138</w:t>
            </w:r>
            <w:r w:rsidRPr="0023277D">
              <w:rPr>
                <w:sz w:val="24"/>
                <w:szCs w:val="24"/>
                <w:lang w:val="uz-Cyrl-UZ"/>
              </w:rPr>
              <w:t>-сонли қарорининг ижроси</w:t>
            </w:r>
            <w:r>
              <w:rPr>
                <w:sz w:val="24"/>
                <w:szCs w:val="24"/>
                <w:lang w:val="uz-Cyrl-UZ"/>
              </w:rPr>
              <w:t xml:space="preserve"> мониторинги.</w:t>
            </w:r>
          </w:p>
        </w:tc>
        <w:tc>
          <w:tcPr>
            <w:tcW w:w="1940" w:type="dxa"/>
            <w:shd w:val="clear" w:color="auto" w:fill="DAEEF3" w:themeFill="accent5" w:themeFillTint="33"/>
          </w:tcPr>
          <w:p w:rsidR="006F3277" w:rsidRPr="004D7AA3" w:rsidRDefault="006F3277" w:rsidP="006F3277">
            <w:pPr>
              <w:jc w:val="center"/>
              <w:rPr>
                <w:sz w:val="24"/>
                <w:szCs w:val="22"/>
                <w:lang w:val="uz-Cyrl-UZ"/>
              </w:rPr>
            </w:pPr>
            <w:r>
              <w:rPr>
                <w:sz w:val="24"/>
                <w:szCs w:val="22"/>
                <w:lang w:val="uz-Cyrl-UZ"/>
              </w:rPr>
              <w:t>14 июль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9E696B">
        <w:trPr>
          <w:trHeight w:val="415"/>
          <w:jc w:val="center"/>
        </w:trPr>
        <w:tc>
          <w:tcPr>
            <w:tcW w:w="15968" w:type="dxa"/>
            <w:gridSpan w:val="4"/>
            <w:shd w:val="clear" w:color="auto" w:fill="auto"/>
            <w:vAlign w:val="center"/>
          </w:tcPr>
          <w:p w:rsidR="006F3277" w:rsidRPr="004D7AA3" w:rsidRDefault="006F3277" w:rsidP="006F3277">
            <w:pPr>
              <w:shd w:val="clear" w:color="auto" w:fill="FFFFFF" w:themeFill="background1"/>
              <w:jc w:val="center"/>
              <w:rPr>
                <w:rFonts w:cs="Times New Roman"/>
                <w:b/>
                <w:sz w:val="22"/>
                <w:szCs w:val="22"/>
                <w:lang w:val="uz-Cyrl-UZ"/>
              </w:rPr>
            </w:pPr>
            <w:r w:rsidRPr="004D7AA3">
              <w:rPr>
                <w:rFonts w:cs="Times New Roman"/>
                <w:b/>
                <w:sz w:val="22"/>
                <w:szCs w:val="22"/>
                <w:lang w:val="uz-Cyrl-UZ"/>
              </w:rPr>
              <w:t>Экология ва атроф муҳитни муҳофаза қилиш масалалари қўмитаси</w:t>
            </w:r>
          </w:p>
        </w:tc>
      </w:tr>
      <w:tr w:rsidR="006F3277" w:rsidRPr="004D7AA3" w:rsidTr="004B148A">
        <w:trPr>
          <w:trHeight w:val="20"/>
          <w:jc w:val="center"/>
        </w:trPr>
        <w:tc>
          <w:tcPr>
            <w:tcW w:w="14598" w:type="dxa"/>
            <w:gridSpan w:val="3"/>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Тошкент шаҳар ҳокими ўринбосари Х.Иногамовнинг «Тошкент шаҳрининг ҳудудидан оқиб ўтган каналларнинг қирғоқ зонасида жойлашган ва ноқонуний деб топилган ишоотларни бузиш ҳамда уларнинг атрофини ободонлаштириш бўйича амалга оширилган ишлар ҳақида»ги ахборотини эшитишга бағишланган йиғилиш (</w:t>
            </w:r>
            <w:r w:rsidRPr="004D7AA3">
              <w:rPr>
                <w:i/>
                <w:sz w:val="24"/>
                <w:szCs w:val="24"/>
                <w:lang w:val="uz-Cyrl-UZ"/>
              </w:rPr>
              <w:t>Саноат, қурилиш ва савдо масалалари қўмитаси билан ҳамкорликда</w:t>
            </w:r>
            <w:r w:rsidRPr="004D7AA3">
              <w:rPr>
                <w:sz w:val="24"/>
                <w:szCs w:val="24"/>
                <w:lang w:val="uz-Cyrl-UZ"/>
              </w:rPr>
              <w:t>).</w:t>
            </w:r>
          </w:p>
        </w:tc>
        <w:tc>
          <w:tcPr>
            <w:tcW w:w="1940" w:type="dxa"/>
            <w:shd w:val="clear" w:color="auto" w:fill="D6E3BC" w:themeFill="accent3" w:themeFillTint="66"/>
          </w:tcPr>
          <w:p w:rsidR="006F3277" w:rsidRPr="004D7AA3" w:rsidRDefault="006F3277" w:rsidP="006F3277">
            <w:pPr>
              <w:jc w:val="center"/>
              <w:rPr>
                <w:i/>
                <w:sz w:val="22"/>
                <w:szCs w:val="22"/>
                <w:lang w:val="uz-Cyrl-UZ"/>
              </w:rPr>
            </w:pPr>
            <w:r w:rsidRPr="004D7AA3">
              <w:rPr>
                <w:sz w:val="24"/>
                <w:szCs w:val="22"/>
                <w:lang w:val="uz-Cyrl-UZ"/>
              </w:rPr>
              <w:t>10 январь</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I чорагида бажаралишининг бориши тўғрисидаги ҳисоботини </w:t>
            </w:r>
            <w:r w:rsidRPr="004D7AA3">
              <w:rPr>
                <w:sz w:val="24"/>
                <w:szCs w:val="24"/>
                <w:lang w:val="uz-Cyrl-UZ"/>
              </w:rPr>
              <w:lastRenderedPageBreak/>
              <w:t>эшитишга бағишланган йиғилиш.</w:t>
            </w:r>
          </w:p>
        </w:tc>
        <w:tc>
          <w:tcPr>
            <w:tcW w:w="1940" w:type="dxa"/>
            <w:shd w:val="clear" w:color="auto" w:fill="FBD4B4" w:themeFill="accent6" w:themeFillTint="66"/>
          </w:tcPr>
          <w:p w:rsidR="006F3277" w:rsidRPr="004D7AA3" w:rsidRDefault="006F3277" w:rsidP="006F3277">
            <w:pPr>
              <w:jc w:val="center"/>
              <w:rPr>
                <w:i/>
                <w:sz w:val="24"/>
                <w:szCs w:val="22"/>
                <w:lang w:val="uz-Cyrl-UZ"/>
              </w:rPr>
            </w:pPr>
            <w:r w:rsidRPr="004D7AA3">
              <w:rPr>
                <w:sz w:val="24"/>
                <w:szCs w:val="22"/>
                <w:lang w:val="uz-Cyrl-UZ"/>
              </w:rPr>
              <w:lastRenderedPageBreak/>
              <w:t>25 апрель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ва 2019 йилнинг биринчи чораги якунлари ижроси тўғрисида»ги ҳисоботини эшитишга бағишланган қўшма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23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ind w:left="0" w:firstLine="0"/>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2019 йилнинг I чорагида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Ўрмон хўжалиги давлат қўмитасининг ахборотини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rFonts w:cs="Times New Roman"/>
                <w:sz w:val="22"/>
                <w:szCs w:val="22"/>
                <w:lang w:val="uz-Cyrl-UZ"/>
              </w:rPr>
            </w:pPr>
            <w:r w:rsidRPr="004D7AA3">
              <w:rPr>
                <w:sz w:val="22"/>
                <w:szCs w:val="22"/>
                <w:lang w:val="uz-Cyrl-UZ"/>
              </w:rPr>
              <w:t>14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6F4C5E">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sidRPr="0067661B">
              <w:rPr>
                <w:i/>
                <w:sz w:val="24"/>
                <w:szCs w:val="24"/>
                <w:lang w:val="uz-Cyrl-UZ"/>
              </w:rPr>
              <w:t>30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6F4C5E">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3068FA">
              <w:rPr>
                <w:sz w:val="24"/>
                <w:szCs w:val="24"/>
                <w:lang w:val="uz-Cyrl-UZ"/>
              </w:rPr>
              <w:t xml:space="preserve">2019 йилнинг биринчи ярим йиллигида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Давлат геология ва минерал ресурслар қўмитаси</w:t>
            </w:r>
            <w:r w:rsidRPr="003068FA">
              <w:rPr>
                <w:sz w:val="24"/>
                <w:szCs w:val="24"/>
                <w:lang w:val="uz-Cyrl-UZ"/>
              </w:rPr>
              <w:t>нинг ахбороти эшити</w:t>
            </w:r>
            <w:r>
              <w:rPr>
                <w:sz w:val="24"/>
                <w:szCs w:val="24"/>
                <w:lang w:val="uz-Cyrl-UZ"/>
              </w:rPr>
              <w:t>лди.</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Pr>
                <w:i/>
                <w:sz w:val="24"/>
                <w:szCs w:val="24"/>
                <w:lang w:val="uz-Cyrl-UZ"/>
              </w:rPr>
              <w:t>30</w:t>
            </w:r>
            <w:r w:rsidRPr="0067661B">
              <w:rPr>
                <w:i/>
                <w:sz w:val="24"/>
                <w:szCs w:val="24"/>
                <w:lang w:val="uz-Cyrl-UZ"/>
              </w:rPr>
              <w:t xml:space="preserve">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6F4C5E">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3068FA">
              <w:rPr>
                <w:sz w:val="24"/>
                <w:szCs w:val="24"/>
                <w:lang w:val="uz-Cyrl-UZ"/>
              </w:rPr>
              <w:t xml:space="preserve">2019 йилнинг биринчи ярим йиллигида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Экология ва атроф муҳитни муҳофаза қилиш давлат қўмитаси</w:t>
            </w:r>
            <w:r w:rsidRPr="003068FA">
              <w:rPr>
                <w:sz w:val="24"/>
                <w:szCs w:val="24"/>
                <w:lang w:val="uz-Cyrl-UZ"/>
              </w:rPr>
              <w:t>нинг ахбороти эшити</w:t>
            </w:r>
            <w:r>
              <w:rPr>
                <w:sz w:val="24"/>
                <w:szCs w:val="24"/>
                <w:lang w:val="uz-Cyrl-UZ"/>
              </w:rPr>
              <w:t>лди.</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Pr>
                <w:i/>
                <w:sz w:val="24"/>
                <w:szCs w:val="24"/>
                <w:lang w:val="uz-Cyrl-UZ"/>
              </w:rPr>
              <w:t>30</w:t>
            </w:r>
            <w:r w:rsidRPr="0067661B">
              <w:rPr>
                <w:i/>
                <w:sz w:val="24"/>
                <w:szCs w:val="24"/>
                <w:lang w:val="uz-Cyrl-UZ"/>
              </w:rPr>
              <w:t xml:space="preserve">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6F4C5E">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3068FA">
              <w:rPr>
                <w:sz w:val="24"/>
                <w:szCs w:val="24"/>
                <w:lang w:val="uz-Cyrl-UZ"/>
              </w:rPr>
              <w:t xml:space="preserve">2019 йилнинг биринчи ярим йиллигида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Ўрмон хўжалиги давлат қўмитаси</w:t>
            </w:r>
            <w:r w:rsidRPr="003068FA">
              <w:rPr>
                <w:sz w:val="24"/>
                <w:szCs w:val="24"/>
                <w:lang w:val="uz-Cyrl-UZ"/>
              </w:rPr>
              <w:t>нинг ахбороти эшити</w:t>
            </w:r>
            <w:r>
              <w:rPr>
                <w:sz w:val="24"/>
                <w:szCs w:val="24"/>
                <w:lang w:val="uz-Cyrl-UZ"/>
              </w:rPr>
              <w:t>лди.</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Pr>
                <w:i/>
                <w:sz w:val="24"/>
                <w:szCs w:val="24"/>
                <w:lang w:val="uz-Cyrl-UZ"/>
              </w:rPr>
              <w:t>30</w:t>
            </w:r>
            <w:r w:rsidRPr="0067661B">
              <w:rPr>
                <w:i/>
                <w:sz w:val="24"/>
                <w:szCs w:val="24"/>
                <w:lang w:val="uz-Cyrl-UZ"/>
              </w:rPr>
              <w:t xml:space="preserve">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6F4C5E">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1800A4" w:rsidRDefault="006F3277" w:rsidP="006F3277">
            <w:pPr>
              <w:ind w:firstLine="229"/>
              <w:jc w:val="both"/>
              <w:rPr>
                <w:sz w:val="24"/>
                <w:szCs w:val="24"/>
                <w:lang w:val="uz-Cyrl-UZ"/>
              </w:rPr>
            </w:pPr>
            <w:r w:rsidRPr="001800A4">
              <w:rPr>
                <w:sz w:val="24"/>
                <w:szCs w:val="24"/>
                <w:lang w:val="uz-Cyrl-UZ"/>
              </w:rPr>
              <w:t xml:space="preserve">Республика давлат санитария–эпидемиология маркази бош врачининг «Аҳолининг санитария-эпидемиологик осойишталиги тўғрисида»ги Ўзбекистон Республикаси Қонунининг санитария-гигиена тадбирларини ва эпидемияга қарши тадбирларни ташкил этиш ҳамда ўтказиш бўйича талаблари бажарилишининг ҳолати тўғрисида»ги </w:t>
            </w:r>
            <w:r w:rsidRPr="004545AF">
              <w:rPr>
                <w:sz w:val="24"/>
                <w:szCs w:val="24"/>
                <w:lang w:val="uz-Cyrl-UZ"/>
              </w:rPr>
              <w:t>ахбороти эшитилди</w:t>
            </w:r>
            <w:r w:rsidRPr="001800A4">
              <w:rPr>
                <w:sz w:val="24"/>
                <w:szCs w:val="24"/>
                <w:lang w:val="uz-Cyrl-UZ"/>
              </w:rPr>
              <w:t xml:space="preserve"> (</w:t>
            </w:r>
            <w:r>
              <w:rPr>
                <w:i/>
                <w:sz w:val="24"/>
                <w:szCs w:val="24"/>
                <w:lang w:val="uz-Cyrl-UZ"/>
              </w:rPr>
              <w:t xml:space="preserve">Фуқароларнинг соғлиғини сақлаш масалалари қўмитаси </w:t>
            </w:r>
            <w:r w:rsidRPr="001800A4">
              <w:rPr>
                <w:i/>
                <w:sz w:val="24"/>
                <w:szCs w:val="24"/>
                <w:lang w:val="uz-Cyrl-UZ"/>
              </w:rPr>
              <w:t>билан ҳамкорликда</w:t>
            </w:r>
            <w:r w:rsidRPr="001800A4">
              <w:rPr>
                <w:sz w:val="24"/>
                <w:szCs w:val="24"/>
                <w:lang w:val="uz-Cyrl-UZ"/>
              </w:rPr>
              <w:t>).</w:t>
            </w:r>
          </w:p>
        </w:tc>
        <w:tc>
          <w:tcPr>
            <w:tcW w:w="1940" w:type="dxa"/>
            <w:shd w:val="clear" w:color="auto" w:fill="DAEEF3" w:themeFill="accent5" w:themeFillTint="33"/>
          </w:tcPr>
          <w:p w:rsidR="006F3277" w:rsidRDefault="006F3277" w:rsidP="006F3277">
            <w:pPr>
              <w:jc w:val="center"/>
              <w:rPr>
                <w:i/>
                <w:sz w:val="24"/>
                <w:szCs w:val="24"/>
                <w:lang w:val="uz-Cyrl-UZ"/>
              </w:rPr>
            </w:pPr>
            <w:r w:rsidRPr="003068FA">
              <w:rPr>
                <w:i/>
                <w:sz w:val="24"/>
                <w:szCs w:val="24"/>
                <w:lang w:val="uz-Cyrl-UZ"/>
              </w:rPr>
              <w:t>9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6F4C5E">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Default="006F3277" w:rsidP="006F3277">
            <w:pPr>
              <w:ind w:firstLine="229"/>
              <w:jc w:val="both"/>
              <w:rPr>
                <w:sz w:val="24"/>
                <w:szCs w:val="24"/>
                <w:lang w:val="uz-Cyrl-UZ"/>
              </w:rPr>
            </w:pPr>
            <w:r w:rsidRPr="009D0ABC">
              <w:rPr>
                <w:sz w:val="24"/>
                <w:szCs w:val="24"/>
                <w:lang w:val="uz-Cyrl-UZ"/>
              </w:rPr>
              <w:t>Экология ва атроф муҳитни муҳофаза қилиш давлат қўмитаси раисининг «2016-2020 йилларда Ўзбекистон Республикасида атроф табиий муҳит мониторинги Дастурининг бажарилишининг бориши тўғрисида»ги ахбороти</w:t>
            </w:r>
            <w:r>
              <w:rPr>
                <w:sz w:val="24"/>
                <w:szCs w:val="24"/>
                <w:lang w:val="uz-Cyrl-UZ"/>
              </w:rPr>
              <w:t xml:space="preserve"> </w:t>
            </w:r>
            <w:r w:rsidRPr="009D0ABC">
              <w:rPr>
                <w:sz w:val="24"/>
                <w:szCs w:val="24"/>
                <w:lang w:val="uz-Cyrl-UZ"/>
              </w:rPr>
              <w:t xml:space="preserve"> эшити</w:t>
            </w:r>
            <w:r>
              <w:rPr>
                <w:sz w:val="24"/>
                <w:szCs w:val="24"/>
                <w:lang w:val="uz-Cyrl-UZ"/>
              </w:rPr>
              <w:t>лди</w:t>
            </w:r>
            <w:r w:rsidRPr="009D0ABC">
              <w:rPr>
                <w:sz w:val="24"/>
                <w:szCs w:val="24"/>
                <w:lang w:val="uz-Cyrl-UZ"/>
              </w:rPr>
              <w:t>.</w:t>
            </w:r>
          </w:p>
        </w:tc>
        <w:tc>
          <w:tcPr>
            <w:tcW w:w="1940" w:type="dxa"/>
            <w:shd w:val="clear" w:color="auto" w:fill="DAEEF3" w:themeFill="accent5" w:themeFillTint="33"/>
          </w:tcPr>
          <w:p w:rsidR="006F3277" w:rsidRDefault="006F3277" w:rsidP="006F3277">
            <w:pPr>
              <w:jc w:val="center"/>
              <w:rPr>
                <w:i/>
                <w:sz w:val="24"/>
                <w:szCs w:val="24"/>
                <w:lang w:val="uz-Cyrl-UZ"/>
              </w:rPr>
            </w:pPr>
            <w:r>
              <w:rPr>
                <w:i/>
                <w:sz w:val="24"/>
                <w:szCs w:val="24"/>
                <w:lang w:val="uz-Cyrl-UZ"/>
              </w:rPr>
              <w:t>16</w:t>
            </w:r>
            <w:r w:rsidRPr="003068FA">
              <w:rPr>
                <w:i/>
                <w:sz w:val="24"/>
                <w:szCs w:val="24"/>
                <w:lang w:val="uz-Cyrl-UZ"/>
              </w:rPr>
              <w:t xml:space="preserve"> август</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180DC3">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6F3277" w:rsidRPr="004D7AA3" w:rsidRDefault="006F3277" w:rsidP="006F3277">
            <w:pPr>
              <w:jc w:val="center"/>
              <w:rPr>
                <w:i/>
                <w:sz w:val="22"/>
                <w:szCs w:val="22"/>
                <w:lang w:val="uz-Cyrl-UZ"/>
              </w:rPr>
            </w:pPr>
            <w:r w:rsidRPr="00EE2CD8">
              <w:rPr>
                <w:sz w:val="22"/>
                <w:szCs w:val="22"/>
                <w:highlight w:val="yellow"/>
                <w:lang w:val="uz-Cyrl-UZ"/>
              </w:rPr>
              <w:t>30 октябрь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180DC3">
        <w:trPr>
          <w:trHeight w:val="20"/>
          <w:jc w:val="center"/>
        </w:trPr>
        <w:tc>
          <w:tcPr>
            <w:tcW w:w="504" w:type="dxa"/>
            <w:shd w:val="clear" w:color="auto" w:fill="auto"/>
          </w:tcPr>
          <w:p w:rsidR="006F3277" w:rsidRPr="004D7AA3" w:rsidRDefault="006F3277" w:rsidP="006F3277">
            <w:pPr>
              <w:pStyle w:val="a6"/>
              <w:numPr>
                <w:ilvl w:val="0"/>
                <w:numId w:val="25"/>
              </w:numPr>
              <w:shd w:val="clear" w:color="auto" w:fill="FFFFFF" w:themeFill="background1"/>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Шарахметов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D33B33">
              <w:rPr>
                <w:i/>
                <w:sz w:val="24"/>
                <w:szCs w:val="24"/>
                <w:lang w:val="uz-Cyrl-UZ"/>
              </w:rPr>
              <w:t>Бюджет,</w:t>
            </w:r>
            <w:r>
              <w:rPr>
                <w:sz w:val="24"/>
                <w:szCs w:val="24"/>
                <w:lang w:val="uz-Cyrl-UZ"/>
              </w:rPr>
              <w:t xml:space="preserve"> </w:t>
            </w:r>
            <w:r>
              <w:rPr>
                <w:i/>
                <w:sz w:val="24"/>
                <w:szCs w:val="24"/>
                <w:lang w:val="uz-Cyrl-UZ"/>
              </w:rPr>
              <w:t>Аграр,</w:t>
            </w:r>
            <w:r w:rsidRPr="004D7AA3">
              <w:rPr>
                <w:i/>
                <w:sz w:val="24"/>
                <w:szCs w:val="24"/>
                <w:lang w:val="uz-Cyrl-UZ"/>
              </w:rPr>
              <w:t xml:space="preserve"> Саноат, </w:t>
            </w:r>
            <w:r>
              <w:rPr>
                <w:i/>
                <w:sz w:val="24"/>
                <w:szCs w:val="24"/>
                <w:lang w:val="uz-Cyrl-UZ"/>
              </w:rPr>
              <w:t xml:space="preserve">Демократик институтлар ва Фуқароларнинг соғлиғини сақлаш масалалари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6F3277" w:rsidRPr="00D26204" w:rsidRDefault="006F3277" w:rsidP="006F3277">
            <w:pPr>
              <w:jc w:val="center"/>
              <w:rPr>
                <w:sz w:val="22"/>
                <w:szCs w:val="22"/>
                <w:lang w:val="uz-Cyrl-UZ"/>
              </w:rPr>
            </w:pPr>
            <w:r w:rsidRPr="00F14E64">
              <w:rPr>
                <w:sz w:val="22"/>
                <w:szCs w:val="22"/>
                <w:highlight w:val="yellow"/>
                <w:lang w:val="uz-Cyrl-UZ"/>
              </w:rPr>
              <w:t>18 ноябрь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DE01CB"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6"/>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Ўзбекистон Республикаси Президентининг 2017 йил 18 январдаги «2017–2021 йилларда Оролбўйи минтақасини ривожлантириш Давлат дастури тўғрисида»ги ПҚ–2731-сонли Қарорининг ижро этилиши ҳолатини Қорақалпоғистон Республикасида назорат-таҳлил тартибида ўрганиш якунларига бағишланган йиғилиш.</w:t>
            </w:r>
          </w:p>
        </w:tc>
        <w:tc>
          <w:tcPr>
            <w:tcW w:w="1940" w:type="dxa"/>
            <w:shd w:val="clear" w:color="auto" w:fill="D6E3BC" w:themeFill="accent3" w:themeFillTint="66"/>
          </w:tcPr>
          <w:p w:rsidR="006F3277" w:rsidRPr="004D7AA3" w:rsidRDefault="006F3277" w:rsidP="006F3277">
            <w:pPr>
              <w:jc w:val="center"/>
              <w:rPr>
                <w:sz w:val="24"/>
                <w:szCs w:val="22"/>
                <w:lang w:val="uz-Cyrl-UZ"/>
              </w:rPr>
            </w:pPr>
            <w:r w:rsidRPr="004D7AA3">
              <w:rPr>
                <w:sz w:val="24"/>
                <w:szCs w:val="22"/>
                <w:lang w:val="uz-Cyrl-UZ"/>
              </w:rPr>
              <w:t>2 март</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6"/>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Ўзбекистон Республикаси Президентининг 2018 йил 18 майдаги «Маиший чиқиндилар билан боғлиқ ишларни амалга ошириш тизимини янада такомиллаштириш чора-тадбирлари тўғрисида»ги ПҚ–3730-сонли Қарорининг ижро этилиши ҳолатини назорат-таҳлил тартибида ўрганиш якунларига бағишланган йиғилиш.</w:t>
            </w:r>
          </w:p>
        </w:tc>
        <w:tc>
          <w:tcPr>
            <w:tcW w:w="1940" w:type="dxa"/>
            <w:shd w:val="clear" w:color="auto" w:fill="D6E3BC" w:themeFill="accent3" w:themeFillTint="66"/>
          </w:tcPr>
          <w:p w:rsidR="006F3277" w:rsidRPr="004D7AA3" w:rsidRDefault="006F3277" w:rsidP="006F3277">
            <w:pPr>
              <w:jc w:val="center"/>
              <w:rPr>
                <w:sz w:val="24"/>
                <w:szCs w:val="22"/>
                <w:lang w:val="uz-Cyrl-UZ"/>
              </w:rPr>
            </w:pPr>
            <w:r w:rsidRPr="004D7AA3">
              <w:rPr>
                <w:sz w:val="24"/>
                <w:szCs w:val="22"/>
                <w:lang w:val="uz-Cyrl-UZ"/>
              </w:rPr>
              <w:t>14 март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«Ўрмон тўғриси»ги Қонуннинг 28, 29 ва 30-моддларини ижро этилиши ҳолати Навоий вилоятида назорат-таҳлил тартибида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12 апрель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Ўзбекистон Республикаси Президентининг 2018 йил 30 ноябрдаги «Ўзбекистон Республикасида ичимлик суви таъминоти ва канализация тизимларини ривожлантириш бўйича қўшимча чора-тадбирлар тўғрисида»ги </w:t>
            </w:r>
            <w:r w:rsidRPr="004D7AA3">
              <w:rPr>
                <w:sz w:val="24"/>
                <w:szCs w:val="24"/>
                <w:lang w:val="uz-Cyrl-UZ"/>
              </w:rPr>
              <w:br/>
              <w:t>ПҚ–4040-сонли Қарорининг ижро ҳолатини Жиззах ва Самарқанд вилоятлари мисолида назорат-таҳлил тартибида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rFonts w:cs="Times New Roman"/>
                <w:sz w:val="24"/>
                <w:szCs w:val="24"/>
                <w:lang w:val="uz-Cyrl-UZ"/>
              </w:rPr>
              <w:t>31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Ўзбекистон Республикаси Президентининг 2018 йил 9 июлдаги «Ички бозорни қум-шағал материаллари билан барқарор таъминлаш бўйича қўшимча чора-тадбирлари тўғрисида»ги ПҚ–3841-сонли Қарорининг ижросини Қашқадарё ва Тошкент вилоятлари мисолида назорат-таҳлил тартибида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27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Қўмитанинг 2018 йил 27 июндаги «Ўзбекистон Республикаси Президентининг 2017 йил 21 апрелдаги «2017-2021 йилларда маиший чиқиндилар билан боғлиқ ишларни амалга ошириш тизимини тубдан такомиллаштириш ва ривожлантириш чора-тадбирлари тўғрисида»ги ПҚ–2916-сонли Қарорини ижро этилиши ҳолатини назорат таҳлил фаолияти тартибида ўрганиш якунлари ҳақида»ги Қ-07/422-1-сонли Қарори.</w:t>
            </w:r>
          </w:p>
        </w:tc>
        <w:tc>
          <w:tcPr>
            <w:tcW w:w="1940" w:type="dxa"/>
            <w:shd w:val="clear" w:color="auto" w:fill="D6E3BC" w:themeFill="accent3" w:themeFillTint="66"/>
          </w:tcPr>
          <w:p w:rsidR="006F3277" w:rsidRPr="004D7AA3" w:rsidRDefault="006F3277" w:rsidP="006F3277">
            <w:pPr>
              <w:jc w:val="center"/>
              <w:rPr>
                <w:sz w:val="24"/>
                <w:szCs w:val="22"/>
                <w:lang w:val="uz-Cyrl-UZ"/>
              </w:rPr>
            </w:pPr>
            <w:r w:rsidRPr="004D7AA3">
              <w:rPr>
                <w:sz w:val="24"/>
                <w:szCs w:val="22"/>
                <w:lang w:val="uz-Cyrl-UZ"/>
              </w:rPr>
              <w:t>16 январь</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Қўмитанинг 2018 йил 10 октябрдаги «Ўзбекистон Республикасининг Маъмурий жавобгарлик тўғрисидаги Кодексининг 91-моддасини Тошкент шаҳар ва Тошкент вилоятида ижро этилиши ҳолатини ўрганиш якунлари ҳақида»ги Қ-07/455-сонли Қарори.</w:t>
            </w:r>
          </w:p>
        </w:tc>
        <w:tc>
          <w:tcPr>
            <w:tcW w:w="1940" w:type="dxa"/>
            <w:shd w:val="clear" w:color="auto" w:fill="D6E3BC" w:themeFill="accent3" w:themeFillTint="66"/>
          </w:tcPr>
          <w:p w:rsidR="006F3277" w:rsidRPr="004D7AA3" w:rsidRDefault="006F3277" w:rsidP="006F3277">
            <w:pPr>
              <w:jc w:val="center"/>
              <w:rPr>
                <w:sz w:val="24"/>
                <w:szCs w:val="22"/>
                <w:lang w:val="uz-Cyrl-UZ"/>
              </w:rPr>
            </w:pPr>
            <w:r w:rsidRPr="004D7AA3">
              <w:rPr>
                <w:sz w:val="24"/>
                <w:szCs w:val="22"/>
                <w:lang w:val="uz-Cyrl-UZ"/>
              </w:rPr>
              <w:t>28 январь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rFonts w:cs="Times New Roman"/>
                <w:sz w:val="24"/>
                <w:szCs w:val="24"/>
                <w:lang w:val="uz-Cyrl-UZ"/>
              </w:rPr>
            </w:pPr>
            <w:r w:rsidRPr="004D7AA3">
              <w:rPr>
                <w:rFonts w:cs="Times New Roman"/>
                <w:bCs/>
                <w:noProof/>
                <w:sz w:val="24"/>
                <w:szCs w:val="24"/>
                <w:lang w:val="uz-Cyrl-UZ"/>
              </w:rPr>
              <w:t>Қонунчилик палатаси</w:t>
            </w:r>
            <w:r w:rsidRPr="004D7AA3">
              <w:rPr>
                <w:rFonts w:cs="Times New Roman"/>
                <w:sz w:val="24"/>
                <w:szCs w:val="24"/>
                <w:lang w:val="uz-Cyrl-UZ"/>
              </w:rPr>
              <w:t xml:space="preserve">нинг 2018 йил 27 июлдаги </w:t>
            </w:r>
            <w:r w:rsidRPr="004D7AA3">
              <w:rPr>
                <w:rFonts w:cs="Times New Roman"/>
                <w:bCs/>
                <w:sz w:val="24"/>
                <w:szCs w:val="24"/>
                <w:lang w:val="uz-Cyrl-UZ"/>
              </w:rPr>
              <w:t>«</w:t>
            </w:r>
            <w:r w:rsidRPr="004D7AA3">
              <w:rPr>
                <w:rFonts w:cs="Times New Roman"/>
                <w:sz w:val="24"/>
                <w:szCs w:val="24"/>
                <w:lang w:val="uz-Cyrl-UZ"/>
              </w:rPr>
              <w:t xml:space="preserve">Ўзбекистон Республикаси Экология ва атроф муҳитни муҳофаза қилиш давлат қўмитаси раисининг </w:t>
            </w:r>
            <w:r w:rsidRPr="004D7AA3">
              <w:rPr>
                <w:rFonts w:cs="Times New Roman"/>
                <w:bCs/>
                <w:sz w:val="24"/>
                <w:szCs w:val="24"/>
                <w:lang w:val="uz-Cyrl-UZ"/>
              </w:rPr>
              <w:t>«</w:t>
            </w:r>
            <w:r w:rsidRPr="004D7AA3">
              <w:rPr>
                <w:rFonts w:cs="Times New Roman"/>
                <w:sz w:val="24"/>
                <w:szCs w:val="24"/>
                <w:lang w:val="uz-Cyrl-UZ"/>
              </w:rPr>
              <w:t>2013–2017 йилларда Ўзбекистон Республикасида атроф-муҳит муҳофазаси бўйича ҳаракатлар дастурининг ижро этилиш ҳолати тўғрисида»ги ахбороти ҳақида»ги №1856–III</w:t>
            </w:r>
            <w:r w:rsidRPr="004D7AA3">
              <w:rPr>
                <w:rFonts w:cs="Times New Roman"/>
                <w:bCs/>
                <w:noProof/>
                <w:sz w:val="24"/>
                <w:szCs w:val="24"/>
                <w:lang w:val="uz-Cyrl-UZ"/>
              </w:rPr>
              <w:t xml:space="preserve">–сонли </w:t>
            </w:r>
            <w:r w:rsidRPr="004D7AA3">
              <w:rPr>
                <w:rFonts w:cs="Times New Roman"/>
                <w:sz w:val="24"/>
                <w:szCs w:val="24"/>
                <w:lang w:val="uz-Cyrl-UZ"/>
              </w:rPr>
              <w:t>Қарори.</w:t>
            </w:r>
          </w:p>
        </w:tc>
        <w:tc>
          <w:tcPr>
            <w:tcW w:w="1940" w:type="dxa"/>
            <w:shd w:val="clear" w:color="auto" w:fill="D6E3BC" w:themeFill="accent3" w:themeFillTint="66"/>
          </w:tcPr>
          <w:p w:rsidR="006F3277" w:rsidRPr="004D7AA3" w:rsidRDefault="006F3277" w:rsidP="006F3277">
            <w:pPr>
              <w:jc w:val="center"/>
              <w:rPr>
                <w:rFonts w:cs="Times New Roman"/>
                <w:sz w:val="24"/>
                <w:szCs w:val="24"/>
                <w:lang w:val="uz-Cyrl-UZ"/>
              </w:rPr>
            </w:pPr>
            <w:r w:rsidRPr="004D7AA3">
              <w:rPr>
                <w:sz w:val="24"/>
                <w:szCs w:val="22"/>
                <w:lang w:val="uz-Cyrl-UZ"/>
              </w:rPr>
              <w:t>31 январь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2018 йил 29 майдадаги Экология ва атроф муҳитни муҳофаза қилиш масалалари ҳамда Аграр ва сув хўжалиги масалалари қўмиталарининг «Ўзбекистон Республикаси Фанлар академияси Зоология институти ҳузуридаги Республика термитларга қарши курашиш маркази директорининг, Бухоро вилояти Дезинфекция станцияси бош врачининг, «Агрокимёхимия» ҳудудий акциядорлик жамияти директорининг термитларга қарши курашиш борасида амалга оширилаётган ишлар юзасидан ахборотлари ҳақида»ги Қ-07/418/Қ-04-01-46-сонли қўшма қарорлари мониторинг қилинди.</w:t>
            </w:r>
          </w:p>
        </w:tc>
        <w:tc>
          <w:tcPr>
            <w:tcW w:w="1940" w:type="dxa"/>
            <w:shd w:val="clear" w:color="auto" w:fill="D6E3BC" w:themeFill="accent3" w:themeFillTint="66"/>
          </w:tcPr>
          <w:p w:rsidR="006F3277" w:rsidRPr="004D7AA3" w:rsidRDefault="006F3277" w:rsidP="006F3277">
            <w:pPr>
              <w:jc w:val="center"/>
              <w:rPr>
                <w:sz w:val="24"/>
                <w:szCs w:val="22"/>
                <w:lang w:val="uz-Cyrl-UZ"/>
              </w:rPr>
            </w:pPr>
            <w:r w:rsidRPr="004D7AA3">
              <w:rPr>
                <w:sz w:val="24"/>
                <w:szCs w:val="22"/>
                <w:lang w:val="uz-Cyrl-UZ"/>
              </w:rPr>
              <w:t>11 март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Қонунчилик палатасининг 2018 йил 27 июлдаги «Mening fikrim» веб-портали орқали «Шаҳар ва қишлоқлар ҳудудида дарахтларни муҳофаза қилиш тизимини ислоҳ этиш тўғрисида»ги электрон жамоавий мурожаатни кўриб чиқиш натижалари ҳақида»ги № 1861–III-сонли Қарори.</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6 апрель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Экоҳаракат депутатлари гуруҳи ҳамда Экология ва атроф муҳитни муҳофаза қилиш масалалари қўмитасининг 2018 йил 4 майдадаги «Ўрмон тўғриси»ги Қонуннинг Ўрмон хўжалиги давлат қўмитаси ижро этилиши ҳолатини назорат-таҳлил тартибида ўрганиш якунларига оид» Қ-17/390 </w:t>
            </w:r>
            <w:r w:rsidRPr="004D7AA3">
              <w:rPr>
                <w:rFonts w:cs="Times New Roman"/>
                <w:sz w:val="24"/>
                <w:szCs w:val="24"/>
                <w:lang w:val="uz-Cyrl-UZ"/>
              </w:rPr>
              <w:t>ва Қ-07/410-1-сонли қўшма қарорлари.</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t>17 апрель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Қўмитанинг 2018 йил 7 июндаги «Ўзбекистон Республикаси Президентининг 2017 йил 18 январдаги </w:t>
            </w:r>
            <w:r w:rsidRPr="004D7AA3">
              <w:rPr>
                <w:sz w:val="24"/>
                <w:szCs w:val="24"/>
                <w:lang w:val="uz-Cyrl-UZ"/>
              </w:rPr>
              <w:br/>
            </w:r>
            <w:r w:rsidRPr="004D7AA3">
              <w:rPr>
                <w:sz w:val="24"/>
                <w:szCs w:val="24"/>
                <w:lang w:val="uz-Cyrl-UZ"/>
              </w:rPr>
              <w:lastRenderedPageBreak/>
              <w:t>ПҚ–2731-сонли «2017-2021 йилларда Оролбўйи минтақасини ривожлантириш Давлат дастури»нинг бажарилиши ҳолатини назорат-таҳлил тартибида ўрганиш натижалари ҳақида»ги Қ-07/418-1-сонли Қарори.</w:t>
            </w:r>
          </w:p>
        </w:tc>
        <w:tc>
          <w:tcPr>
            <w:tcW w:w="1940" w:type="dxa"/>
            <w:shd w:val="clear" w:color="auto" w:fill="FBD4B4" w:themeFill="accent6" w:themeFillTint="66"/>
          </w:tcPr>
          <w:p w:rsidR="006F3277" w:rsidRPr="004D7AA3" w:rsidRDefault="006F3277" w:rsidP="006F3277">
            <w:pPr>
              <w:jc w:val="center"/>
              <w:rPr>
                <w:sz w:val="24"/>
                <w:szCs w:val="22"/>
                <w:lang w:val="uz-Cyrl-UZ"/>
              </w:rPr>
            </w:pPr>
            <w:r w:rsidRPr="004D7AA3">
              <w:rPr>
                <w:sz w:val="24"/>
                <w:szCs w:val="22"/>
                <w:lang w:val="uz-Cyrl-UZ"/>
              </w:rPr>
              <w:lastRenderedPageBreak/>
              <w:t>18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rFonts w:cs="Times New Roman"/>
                <w:sz w:val="24"/>
                <w:szCs w:val="24"/>
                <w:lang w:val="uz-Cyrl-UZ"/>
              </w:rPr>
            </w:pPr>
            <w:r w:rsidRPr="004D7AA3">
              <w:rPr>
                <w:sz w:val="24"/>
                <w:szCs w:val="24"/>
                <w:lang w:val="uz-Cyrl-UZ"/>
              </w:rPr>
              <w:t>Қўмитанинг</w:t>
            </w:r>
            <w:r w:rsidRPr="004D7AA3">
              <w:rPr>
                <w:rFonts w:cs="Times New Roman"/>
                <w:sz w:val="24"/>
                <w:szCs w:val="24"/>
                <w:lang w:val="uz-Cyrl-UZ"/>
              </w:rPr>
              <w:t xml:space="preserve"> 2018 йил 22 майдаги «Биохилма-хиллик тўғрисида»ги Конвенциянинг (1989 йилда қабул қилинган ва 1992 йилда кучга кирган, 1995 йилда Ўзбекистон қўшилган) бажарилиши ҳолати ҳақида»ги Қ-07/420-1-сонли Қарори.</w:t>
            </w:r>
          </w:p>
        </w:tc>
        <w:tc>
          <w:tcPr>
            <w:tcW w:w="1940" w:type="dxa"/>
            <w:shd w:val="clear" w:color="auto" w:fill="FBD4B4" w:themeFill="accent6" w:themeFillTint="66"/>
          </w:tcPr>
          <w:p w:rsidR="006F3277" w:rsidRPr="004D7AA3" w:rsidRDefault="006F3277" w:rsidP="006F3277">
            <w:pPr>
              <w:jc w:val="center"/>
              <w:rPr>
                <w:rFonts w:cs="Times New Roman"/>
                <w:sz w:val="24"/>
                <w:szCs w:val="24"/>
                <w:lang w:val="uz-Cyrl-UZ"/>
              </w:rPr>
            </w:pPr>
            <w:r w:rsidRPr="004D7AA3">
              <w:rPr>
                <w:sz w:val="24"/>
                <w:szCs w:val="22"/>
                <w:lang w:val="uz-Cyrl-UZ"/>
              </w:rPr>
              <w:t>22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rFonts w:cs="Times New Roman"/>
                <w:sz w:val="24"/>
                <w:szCs w:val="24"/>
                <w:lang w:val="uz-Cyrl-UZ"/>
              </w:rPr>
            </w:pPr>
            <w:r w:rsidRPr="004D7AA3">
              <w:rPr>
                <w:rFonts w:cs="Times New Roman"/>
                <w:bCs/>
                <w:sz w:val="24"/>
                <w:szCs w:val="24"/>
                <w:lang w:val="uz-Cyrl-UZ"/>
              </w:rPr>
              <w:t>Қонунчилик палатаси</w:t>
            </w:r>
            <w:r w:rsidRPr="004D7AA3">
              <w:rPr>
                <w:rFonts w:cs="Times New Roman"/>
                <w:sz w:val="24"/>
                <w:szCs w:val="24"/>
                <w:lang w:val="uz-Cyrl-UZ"/>
              </w:rPr>
              <w:t>нинг 2019 йил 5 мартдаги «Mening fikrim» веб-портали орқали «Ҳайвонларга нисбатан шафқатсиз муносабатда бўлишнинг олдини олиш чора-тадбирлари тўғрисида»ги 2406–III-сонли Қарори.</w:t>
            </w:r>
          </w:p>
        </w:tc>
        <w:tc>
          <w:tcPr>
            <w:tcW w:w="1940" w:type="dxa"/>
            <w:shd w:val="clear" w:color="auto" w:fill="FBD4B4" w:themeFill="accent6" w:themeFillTint="66"/>
          </w:tcPr>
          <w:p w:rsidR="006F3277" w:rsidRPr="004D7AA3" w:rsidRDefault="006F3277" w:rsidP="006F3277">
            <w:pPr>
              <w:jc w:val="center"/>
              <w:rPr>
                <w:rFonts w:cs="Times New Roman"/>
                <w:sz w:val="24"/>
                <w:szCs w:val="24"/>
                <w:lang w:val="uz-Cyrl-UZ"/>
              </w:rPr>
            </w:pPr>
            <w:r w:rsidRPr="004D7AA3">
              <w:rPr>
                <w:sz w:val="24"/>
                <w:szCs w:val="22"/>
                <w:lang w:val="uz-Cyrl-UZ"/>
              </w:rPr>
              <w:t>26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27"/>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rFonts w:cs="Times New Roman"/>
                <w:sz w:val="24"/>
                <w:szCs w:val="24"/>
                <w:lang w:val="uz-Cyrl-UZ"/>
              </w:rPr>
            </w:pPr>
            <w:r w:rsidRPr="004D7AA3">
              <w:rPr>
                <w:rFonts w:cs="Times New Roman"/>
                <w:bCs/>
                <w:noProof/>
                <w:sz w:val="24"/>
                <w:szCs w:val="24"/>
                <w:lang w:val="uz-Cyrl-UZ"/>
              </w:rPr>
              <w:t>Қонунчилик палатаси</w:t>
            </w:r>
            <w:r w:rsidRPr="004D7AA3">
              <w:rPr>
                <w:rFonts w:cs="Times New Roman"/>
                <w:sz w:val="24"/>
                <w:szCs w:val="24"/>
                <w:lang w:val="uz-Cyrl-UZ"/>
              </w:rPr>
              <w:t xml:space="preserve">нинг 2018 йил 6 сентябрдаги </w:t>
            </w:r>
            <w:r w:rsidRPr="004D7AA3">
              <w:rPr>
                <w:rFonts w:cs="Times New Roman"/>
                <w:bCs/>
                <w:noProof/>
                <w:sz w:val="24"/>
                <w:szCs w:val="24"/>
                <w:lang w:val="uz-Cyrl-UZ"/>
              </w:rPr>
              <w:t>«</w:t>
            </w:r>
            <w:r w:rsidRPr="004D7AA3">
              <w:rPr>
                <w:rFonts w:cs="Times New Roman"/>
                <w:bCs/>
                <w:sz w:val="24"/>
                <w:szCs w:val="24"/>
                <w:lang w:val="uz-Cyrl-UZ"/>
              </w:rPr>
              <w:t xml:space="preserve">Ўзбекистон Республикаси Экология ва атроф муҳитни муҳофаза қилиш давлат қўмитаси раиси Б.Т.Қўчқоровнинг Ўзбекистон Республикаси Президентининг 2017 йил </w:t>
            </w:r>
            <w:r w:rsidRPr="004D7AA3">
              <w:rPr>
                <w:rFonts w:cs="Times New Roman"/>
                <w:bCs/>
                <w:sz w:val="24"/>
                <w:szCs w:val="24"/>
                <w:lang w:val="uz-Cyrl-UZ"/>
              </w:rPr>
              <w:br/>
              <w:t xml:space="preserve">21 апрелдаги </w:t>
            </w:r>
            <w:r w:rsidRPr="004D7AA3">
              <w:rPr>
                <w:rFonts w:cs="Times New Roman"/>
                <w:bCs/>
                <w:noProof/>
                <w:sz w:val="24"/>
                <w:szCs w:val="24"/>
                <w:lang w:val="uz-Cyrl-UZ"/>
              </w:rPr>
              <w:t>«2017</w:t>
            </w:r>
            <w:r w:rsidRPr="004D7AA3">
              <w:rPr>
                <w:rFonts w:cs="Times New Roman"/>
                <w:bCs/>
                <w:sz w:val="24"/>
                <w:szCs w:val="24"/>
                <w:lang w:val="uz-Cyrl-UZ"/>
              </w:rPr>
              <w:t>–</w:t>
            </w:r>
            <w:r w:rsidRPr="004D7AA3">
              <w:rPr>
                <w:rFonts w:cs="Times New Roman"/>
                <w:bCs/>
                <w:noProof/>
                <w:sz w:val="24"/>
                <w:szCs w:val="24"/>
                <w:lang w:val="uz-Cyrl-UZ"/>
              </w:rPr>
              <w:t>2021 йилларда маиший чиқиндилар билан боғлиқ ишларни амалга ошириш тизимини тубдан такомиллаштириш ва ривожлантириш чора-тадбирлари тўғрисида»ги ПҚ–2916</w:t>
            </w:r>
            <w:r w:rsidRPr="004D7AA3">
              <w:rPr>
                <w:rFonts w:cs="Times New Roman"/>
                <w:bCs/>
                <w:sz w:val="24"/>
                <w:szCs w:val="24"/>
                <w:lang w:val="uz-Cyrl-UZ"/>
              </w:rPr>
              <w:t>-</w:t>
            </w:r>
            <w:r w:rsidRPr="004D7AA3">
              <w:rPr>
                <w:rFonts w:cs="Times New Roman"/>
                <w:bCs/>
                <w:noProof/>
                <w:sz w:val="24"/>
                <w:szCs w:val="24"/>
                <w:lang w:val="uz-Cyrl-UZ"/>
              </w:rPr>
              <w:t>сонли Қарорининг жойлардаги ижроси</w:t>
            </w:r>
            <w:r w:rsidRPr="004D7AA3">
              <w:rPr>
                <w:rFonts w:cs="Times New Roman"/>
                <w:sz w:val="24"/>
                <w:szCs w:val="24"/>
                <w:lang w:val="uz-Cyrl-UZ"/>
              </w:rPr>
              <w:t xml:space="preserve"> юзасидан </w:t>
            </w:r>
            <w:r w:rsidRPr="004D7AA3">
              <w:rPr>
                <w:rFonts w:cs="Times New Roman"/>
                <w:bCs/>
                <w:noProof/>
                <w:sz w:val="24"/>
                <w:szCs w:val="24"/>
                <w:lang w:val="uz-Cyrl-UZ"/>
              </w:rPr>
              <w:t xml:space="preserve">ўтказилган </w:t>
            </w:r>
            <w:r w:rsidRPr="004D7AA3">
              <w:rPr>
                <w:rFonts w:cs="Times New Roman"/>
                <w:sz w:val="24"/>
                <w:szCs w:val="24"/>
                <w:lang w:val="uz-Cyrl-UZ"/>
              </w:rPr>
              <w:t xml:space="preserve">1973–III-сонли </w:t>
            </w:r>
            <w:r w:rsidRPr="004D7AA3">
              <w:rPr>
                <w:rFonts w:cs="Times New Roman"/>
                <w:bCs/>
                <w:noProof/>
                <w:sz w:val="24"/>
                <w:szCs w:val="24"/>
                <w:lang w:val="uz-Cyrl-UZ"/>
              </w:rPr>
              <w:t>«</w:t>
            </w:r>
            <w:r w:rsidRPr="004D7AA3">
              <w:rPr>
                <w:rFonts w:cs="Times New Roman"/>
                <w:bCs/>
                <w:sz w:val="24"/>
                <w:szCs w:val="24"/>
                <w:lang w:val="uz-Cyrl-UZ"/>
              </w:rPr>
              <w:t>Ҳукумат соати</w:t>
            </w:r>
            <w:r w:rsidRPr="004D7AA3">
              <w:rPr>
                <w:rFonts w:cs="Times New Roman"/>
                <w:bCs/>
                <w:noProof/>
                <w:sz w:val="24"/>
                <w:szCs w:val="24"/>
                <w:lang w:val="uz-Cyrl-UZ"/>
              </w:rPr>
              <w:t>»</w:t>
            </w:r>
            <w:r w:rsidRPr="004D7AA3">
              <w:rPr>
                <w:rFonts w:cs="Times New Roman"/>
                <w:sz w:val="24"/>
                <w:szCs w:val="24"/>
                <w:lang w:val="uz-Cyrl-UZ"/>
              </w:rPr>
              <w:t xml:space="preserve"> Қарори.</w:t>
            </w:r>
          </w:p>
        </w:tc>
        <w:tc>
          <w:tcPr>
            <w:tcW w:w="1940" w:type="dxa"/>
            <w:shd w:val="clear" w:color="auto" w:fill="FBD4B4" w:themeFill="accent6" w:themeFillTint="66"/>
          </w:tcPr>
          <w:p w:rsidR="006F3277" w:rsidRPr="004D7AA3" w:rsidRDefault="006F3277" w:rsidP="006F3277">
            <w:pPr>
              <w:jc w:val="center"/>
              <w:rPr>
                <w:rFonts w:cs="Times New Roman"/>
                <w:sz w:val="24"/>
                <w:szCs w:val="24"/>
                <w:lang w:val="uz-Cyrl-UZ"/>
              </w:rPr>
            </w:pPr>
            <w:r w:rsidRPr="004D7AA3">
              <w:rPr>
                <w:rFonts w:cs="Times New Roman"/>
                <w:sz w:val="24"/>
                <w:szCs w:val="24"/>
                <w:lang w:val="uz-Cyrl-UZ"/>
              </w:rPr>
              <w:t>28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5968" w:type="dxa"/>
            <w:gridSpan w:val="4"/>
            <w:shd w:val="clear" w:color="auto" w:fill="auto"/>
            <w:vAlign w:val="center"/>
          </w:tcPr>
          <w:p w:rsidR="006F3277" w:rsidRPr="004D7AA3" w:rsidRDefault="006F3277" w:rsidP="006F3277">
            <w:pPr>
              <w:shd w:val="clear" w:color="auto" w:fill="FFFFFF" w:themeFill="background1"/>
              <w:jc w:val="center"/>
              <w:rPr>
                <w:rFonts w:cs="Times New Roman"/>
                <w:b/>
                <w:sz w:val="22"/>
                <w:szCs w:val="22"/>
                <w:lang w:val="uz-Cyrl-UZ"/>
              </w:rPr>
            </w:pPr>
            <w:r w:rsidRPr="004D7AA3">
              <w:rPr>
                <w:rFonts w:cs="Times New Roman"/>
                <w:b/>
                <w:sz w:val="22"/>
                <w:szCs w:val="22"/>
                <w:lang w:val="uz-Cyrl-UZ"/>
              </w:rPr>
              <w:t>Фуқароларнинг соғлиғини сақлаш масалалари қўмитаси</w:t>
            </w:r>
          </w:p>
        </w:tc>
      </w:tr>
      <w:tr w:rsidR="006F3277" w:rsidRPr="004D7AA3" w:rsidTr="004B148A">
        <w:trPr>
          <w:trHeight w:val="20"/>
          <w:jc w:val="center"/>
        </w:trPr>
        <w:tc>
          <w:tcPr>
            <w:tcW w:w="14598" w:type="dxa"/>
            <w:gridSpan w:val="3"/>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r w:rsidRPr="004D7AA3">
              <w:rPr>
                <w:rFonts w:cs="Times New Roman"/>
                <w:i/>
                <w:sz w:val="22"/>
                <w:szCs w:val="22"/>
                <w:u w:val="single"/>
                <w:lang w:val="uz-Cyrl-UZ"/>
              </w:rPr>
              <w:t xml:space="preserve">Давлат ҳокимияти ва бошқаруви органлари раҳбарларининг ахборотини эшитиш  </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биринчи чорагида бажаралишининг бориши тўғрисидаги ҳисоботини эшитишга бағишланган йиғилиш.</w:t>
            </w:r>
          </w:p>
        </w:tc>
        <w:tc>
          <w:tcPr>
            <w:tcW w:w="1940" w:type="dxa"/>
            <w:shd w:val="clear" w:color="auto" w:fill="FBD4B4" w:themeFill="accent6" w:themeFillTint="66"/>
          </w:tcPr>
          <w:p w:rsidR="006F3277" w:rsidRPr="004D7AA3" w:rsidRDefault="006F3277" w:rsidP="006F3277">
            <w:pPr>
              <w:jc w:val="center"/>
              <w:rPr>
                <w:rFonts w:cs="Times New Roman"/>
                <w:sz w:val="22"/>
                <w:szCs w:val="22"/>
                <w:lang w:val="uz-Cyrl-UZ"/>
              </w:rPr>
            </w:pPr>
            <w:r w:rsidRPr="004D7AA3">
              <w:rPr>
                <w:sz w:val="22"/>
                <w:szCs w:val="22"/>
                <w:lang w:val="uz-Cyrl-UZ"/>
              </w:rPr>
              <w:t>25 апрель</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2018 йил якунлари ижроси тўғрисида»ги ҳисоботини эшитишга бағишланган қўшма йиғилиш (</w:t>
            </w:r>
            <w:r w:rsidRPr="004D7AA3">
              <w:rPr>
                <w:i/>
                <w:sz w:val="24"/>
                <w:szCs w:val="24"/>
                <w:lang w:val="uz-Cyrl-UZ"/>
              </w:rPr>
              <w:t>Фан, таълим, маданият ва спорт масалалари ҳамда Меҳнат ва ижтимоий масалалар қўмиталари билан ҳамкорликда</w:t>
            </w:r>
            <w:r w:rsidRPr="004D7AA3">
              <w:rPr>
                <w:sz w:val="24"/>
                <w:szCs w:val="24"/>
                <w:lang w:val="uz-Cyrl-UZ"/>
              </w:rPr>
              <w:t>).</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23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Молия вазири ўринбосари Б.Ашрафхановнинг «Ўзбекистон Республикаси Давлат бюджетининг ва давлат мақсадли жамғармалари бюджетларининг 2019 йилнинг биринчи чораги якунлари ижроси тўғрисида»ги ҳисоботини эшитишга бағишланган қўшма йиғилиш (</w:t>
            </w:r>
            <w:r w:rsidRPr="004D7AA3">
              <w:rPr>
                <w:i/>
                <w:sz w:val="24"/>
                <w:szCs w:val="24"/>
                <w:lang w:val="uz-Cyrl-UZ"/>
              </w:rPr>
              <w:t>Фан, таълим, маданият ва спорт масалалари ҳамда Меҳнат ва ижтимоий масалалар қўмиталари билан ҳамкорликда</w:t>
            </w:r>
            <w:r w:rsidRPr="004D7AA3">
              <w:rPr>
                <w:sz w:val="24"/>
                <w:szCs w:val="24"/>
                <w:lang w:val="uz-Cyrl-UZ"/>
              </w:rPr>
              <w:t>).</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23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E93B1C">
              <w:rPr>
                <w:sz w:val="24"/>
                <w:szCs w:val="24"/>
                <w:lang w:val="uz-Cyrl-UZ"/>
              </w:rPr>
              <w:t>«Фаол инвестициялар ва ижтимоий ривожланиш йили» Давлат дастурининг 2019 йил иккинчи чорагидаги бажарилишининг бориши тўғрисида»ги Вазирлар Маҳкамасининг ҳисоботини дастлабки тарзда кўриб чиқишга бағишланган йиғилиш.</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sidRPr="0067661B">
              <w:rPr>
                <w:i/>
                <w:sz w:val="24"/>
                <w:szCs w:val="24"/>
                <w:lang w:val="uz-Cyrl-UZ"/>
              </w:rPr>
              <w:t>30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1099C"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6F3277" w:rsidRPr="00DA3F82" w:rsidRDefault="006F3277" w:rsidP="006F3277">
            <w:pPr>
              <w:ind w:firstLine="229"/>
              <w:jc w:val="both"/>
              <w:rPr>
                <w:sz w:val="24"/>
                <w:szCs w:val="24"/>
                <w:lang w:val="uz-Cyrl-UZ"/>
              </w:rPr>
            </w:pPr>
            <w:r w:rsidRPr="00DA3F82">
              <w:rPr>
                <w:sz w:val="24"/>
                <w:szCs w:val="24"/>
                <w:lang w:val="uz-Cyrl-UZ"/>
              </w:rPr>
              <w:t xml:space="preserve">Ўзбекистон фармацевтика тармоғини ривожлантириш агентлиги директори С.Кариевнинг «Аҳолини сифатли ва арзон дори воситалари ва тиббий буюмлар билан таъминлаш борасида амалга оширилаётган ишлар тўғрисида»ги </w:t>
            </w:r>
            <w:r w:rsidRPr="004545AF">
              <w:rPr>
                <w:sz w:val="24"/>
                <w:szCs w:val="24"/>
                <w:lang w:val="uz-Cyrl-UZ"/>
              </w:rPr>
              <w:t>ахбороти эшитилди.</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Pr>
                <w:i/>
                <w:sz w:val="24"/>
                <w:szCs w:val="24"/>
                <w:lang w:val="uz-Cyrl-UZ"/>
              </w:rPr>
              <w:t>11</w:t>
            </w:r>
            <w:r w:rsidRPr="0067661B">
              <w:rPr>
                <w:i/>
                <w:sz w:val="24"/>
                <w:szCs w:val="24"/>
                <w:lang w:val="uz-Cyrl-UZ"/>
              </w:rPr>
              <w:t xml:space="preserve">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1099C"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6F3277" w:rsidRPr="001800A4" w:rsidRDefault="006F3277" w:rsidP="006F3277">
            <w:pPr>
              <w:ind w:firstLine="229"/>
              <w:jc w:val="both"/>
              <w:rPr>
                <w:sz w:val="24"/>
                <w:szCs w:val="24"/>
                <w:lang w:val="uz-Cyrl-UZ"/>
              </w:rPr>
            </w:pPr>
            <w:r w:rsidRPr="001800A4">
              <w:rPr>
                <w:sz w:val="24"/>
                <w:szCs w:val="24"/>
                <w:lang w:val="uz-Cyrl-UZ"/>
              </w:rPr>
              <w:t>Республика ихтисослаштирилган фтизиатрия ва пульмонология илмий-амалий тиббиёт маркази раҳбари Н.Парпиеванинг «Аҳолига фтизиатрия ва пульмонология хизматини кўрсатишнинг ҳолати тўғрисида»ги ахбороти эшити</w:t>
            </w:r>
            <w:r>
              <w:rPr>
                <w:sz w:val="24"/>
                <w:szCs w:val="24"/>
                <w:lang w:val="uz-Cyrl-UZ"/>
              </w:rPr>
              <w:t>лди</w:t>
            </w:r>
            <w:r w:rsidRPr="001800A4">
              <w:rPr>
                <w:sz w:val="24"/>
                <w:szCs w:val="24"/>
                <w:lang w:val="uz-Cyrl-UZ"/>
              </w:rPr>
              <w:t>.</w:t>
            </w:r>
          </w:p>
        </w:tc>
        <w:tc>
          <w:tcPr>
            <w:tcW w:w="1940" w:type="dxa"/>
            <w:shd w:val="clear" w:color="auto" w:fill="DAEEF3" w:themeFill="accent5" w:themeFillTint="33"/>
          </w:tcPr>
          <w:p w:rsidR="006F3277" w:rsidRPr="00E93B1C" w:rsidRDefault="006F3277" w:rsidP="006F3277">
            <w:pPr>
              <w:jc w:val="center"/>
              <w:rPr>
                <w:i/>
                <w:sz w:val="24"/>
                <w:szCs w:val="24"/>
                <w:lang w:val="uz-Cyrl-UZ"/>
              </w:rPr>
            </w:pPr>
            <w:r>
              <w:rPr>
                <w:i/>
                <w:sz w:val="24"/>
                <w:szCs w:val="24"/>
                <w:lang w:val="uz-Cyrl-UZ"/>
              </w:rPr>
              <w:t>26</w:t>
            </w:r>
            <w:r w:rsidRPr="0067661B">
              <w:rPr>
                <w:i/>
                <w:sz w:val="24"/>
                <w:szCs w:val="24"/>
                <w:lang w:val="uz-Cyrl-UZ"/>
              </w:rPr>
              <w:t xml:space="preserve"> июль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1099C"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6F3277" w:rsidRPr="001800A4" w:rsidRDefault="006F3277" w:rsidP="006F3277">
            <w:pPr>
              <w:ind w:firstLine="229"/>
              <w:jc w:val="both"/>
              <w:rPr>
                <w:sz w:val="24"/>
                <w:szCs w:val="24"/>
                <w:lang w:val="uz-Cyrl-UZ"/>
              </w:rPr>
            </w:pPr>
            <w:r w:rsidRPr="001800A4">
              <w:rPr>
                <w:sz w:val="24"/>
                <w:szCs w:val="24"/>
                <w:lang w:val="uz-Cyrl-UZ"/>
              </w:rPr>
              <w:t xml:space="preserve">Республика давлат санитария–эпидемиология маркази бош врачининг «Аҳолининг санитария-эпидемиологик осойишталиги тўғрисида»ги Ўзбекистон Республикаси Қонунининг санитария-гигиена тадбирларини ва эпидемияга қарши тадбирларни ташкил этиш ҳамда ўтказиш бўйича талаблари бажарилишининг ҳолати </w:t>
            </w:r>
            <w:r w:rsidRPr="001800A4">
              <w:rPr>
                <w:sz w:val="24"/>
                <w:szCs w:val="24"/>
                <w:lang w:val="uz-Cyrl-UZ"/>
              </w:rPr>
              <w:lastRenderedPageBreak/>
              <w:t xml:space="preserve">тўғрисида»ги </w:t>
            </w:r>
            <w:r w:rsidRPr="004545AF">
              <w:rPr>
                <w:sz w:val="24"/>
                <w:szCs w:val="24"/>
                <w:lang w:val="uz-Cyrl-UZ"/>
              </w:rPr>
              <w:t>ахбороти эшитилди</w:t>
            </w:r>
            <w:r w:rsidRPr="001800A4">
              <w:rPr>
                <w:sz w:val="24"/>
                <w:szCs w:val="24"/>
                <w:lang w:val="uz-Cyrl-UZ"/>
              </w:rPr>
              <w:t xml:space="preserve"> (</w:t>
            </w:r>
            <w:r w:rsidRPr="001800A4">
              <w:rPr>
                <w:i/>
                <w:sz w:val="24"/>
                <w:szCs w:val="24"/>
                <w:lang w:val="uz-Cyrl-UZ"/>
              </w:rPr>
              <w:t>Экология ва атроф муҳитни муҳофаза қилиш масалалари қўмитаси билан ҳамкорликда</w:t>
            </w:r>
            <w:r w:rsidRPr="001800A4">
              <w:rPr>
                <w:sz w:val="24"/>
                <w:szCs w:val="24"/>
                <w:lang w:val="uz-Cyrl-UZ"/>
              </w:rPr>
              <w:t>).</w:t>
            </w:r>
          </w:p>
        </w:tc>
        <w:tc>
          <w:tcPr>
            <w:tcW w:w="1940" w:type="dxa"/>
            <w:shd w:val="clear" w:color="auto" w:fill="DAEEF3" w:themeFill="accent5" w:themeFillTint="33"/>
          </w:tcPr>
          <w:p w:rsidR="006F3277" w:rsidRDefault="006F3277" w:rsidP="006F3277">
            <w:pPr>
              <w:jc w:val="center"/>
              <w:rPr>
                <w:i/>
                <w:sz w:val="24"/>
                <w:szCs w:val="24"/>
                <w:lang w:val="uz-Cyrl-UZ"/>
              </w:rPr>
            </w:pPr>
            <w:r w:rsidRPr="003068FA">
              <w:rPr>
                <w:i/>
                <w:sz w:val="24"/>
                <w:szCs w:val="24"/>
                <w:lang w:val="uz-Cyrl-UZ"/>
              </w:rPr>
              <w:lastRenderedPageBreak/>
              <w:t>9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1099C"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6F3277" w:rsidRPr="00E93B1C" w:rsidRDefault="006F3277" w:rsidP="006F3277">
            <w:pPr>
              <w:ind w:firstLine="229"/>
              <w:jc w:val="both"/>
              <w:rPr>
                <w:sz w:val="24"/>
                <w:szCs w:val="24"/>
                <w:lang w:val="uz-Cyrl-UZ"/>
              </w:rPr>
            </w:pPr>
            <w:r w:rsidRPr="004D7AA3">
              <w:rPr>
                <w:sz w:val="24"/>
                <w:szCs w:val="24"/>
                <w:lang w:val="uz-Cyrl-UZ"/>
              </w:rPr>
              <w:t xml:space="preserve">Молия вазири ўринбосари Б.Ашрафхановнинг </w:t>
            </w:r>
            <w:r w:rsidRPr="00AE48CD">
              <w:rPr>
                <w:sz w:val="24"/>
                <w:szCs w:val="24"/>
                <w:lang w:val="uz-Cyrl-UZ"/>
              </w:rPr>
              <w:t>«Ўзбекистон Республикаси Давлат бюджетининг ва давлат мақсадли жамғармалари бюджетларининг</w:t>
            </w:r>
            <w:r>
              <w:rPr>
                <w:sz w:val="24"/>
                <w:szCs w:val="24"/>
                <w:lang w:val="uz-Cyrl-UZ"/>
              </w:rPr>
              <w:t xml:space="preserve"> </w:t>
            </w:r>
            <w:r w:rsidRPr="00AE48CD">
              <w:rPr>
                <w:sz w:val="24"/>
                <w:szCs w:val="24"/>
                <w:lang w:val="uz-Cyrl-UZ"/>
              </w:rPr>
              <w:t xml:space="preserve">2019 йилнинг биринчи ярим йиллиги якунлари ижроси тўғрисида»ги </w:t>
            </w:r>
            <w:r w:rsidRPr="004C4EEF">
              <w:rPr>
                <w:sz w:val="24"/>
                <w:szCs w:val="24"/>
                <w:lang w:val="uz-Cyrl-UZ"/>
              </w:rPr>
              <w:t>ҳисоботи эшити</w:t>
            </w:r>
            <w:r>
              <w:rPr>
                <w:sz w:val="24"/>
                <w:szCs w:val="24"/>
                <w:lang w:val="uz-Cyrl-UZ"/>
              </w:rPr>
              <w:t>лди (</w:t>
            </w:r>
            <w:r w:rsidRPr="00F32D8E">
              <w:rPr>
                <w:i/>
                <w:sz w:val="24"/>
                <w:szCs w:val="24"/>
                <w:lang w:val="uz-Cyrl-UZ"/>
              </w:rPr>
              <w:t>бир қатор қўмиталар билан ҳамкорликда</w:t>
            </w:r>
            <w:r>
              <w:rPr>
                <w:sz w:val="24"/>
                <w:szCs w:val="24"/>
                <w:lang w:val="uz-Cyrl-UZ"/>
              </w:rPr>
              <w:t>)</w:t>
            </w:r>
            <w:r w:rsidRPr="00AE48CD">
              <w:rPr>
                <w:sz w:val="24"/>
                <w:szCs w:val="24"/>
                <w:lang w:val="uz-Cyrl-UZ"/>
              </w:rPr>
              <w:t>.</w:t>
            </w:r>
          </w:p>
        </w:tc>
        <w:tc>
          <w:tcPr>
            <w:tcW w:w="1940" w:type="dxa"/>
            <w:shd w:val="clear" w:color="auto" w:fill="DAEEF3" w:themeFill="accent5" w:themeFillTint="33"/>
          </w:tcPr>
          <w:p w:rsidR="006F3277" w:rsidRDefault="006F3277" w:rsidP="006F3277">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82615B"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6F3277" w:rsidRPr="004D7AA3" w:rsidRDefault="006F3277" w:rsidP="006F3277">
            <w:pPr>
              <w:ind w:firstLine="229"/>
              <w:jc w:val="both"/>
              <w:rPr>
                <w:sz w:val="24"/>
                <w:szCs w:val="24"/>
                <w:lang w:val="uz-Cyrl-UZ"/>
              </w:rPr>
            </w:pPr>
            <w:r w:rsidRPr="003068FA">
              <w:rPr>
                <w:sz w:val="24"/>
                <w:szCs w:val="24"/>
                <w:lang w:val="uz-Cyrl-UZ"/>
              </w:rPr>
              <w:t xml:space="preserve">2019 йилнинг биринчи ярим йиллигида фаолият самарадорлигини ҳамда мақсадли вазифаларга эришишни баҳолашнинг асосий мезонларида қўрсатилган мақсадли вазифаларни бажариш ва уларга эришиш бўйича </w:t>
            </w:r>
            <w:r>
              <w:rPr>
                <w:sz w:val="24"/>
                <w:szCs w:val="24"/>
                <w:lang w:val="uz-Cyrl-UZ"/>
              </w:rPr>
              <w:t>Соғлиқни сақлаш вазирлиги</w:t>
            </w:r>
            <w:r w:rsidRPr="003068FA">
              <w:rPr>
                <w:sz w:val="24"/>
                <w:szCs w:val="24"/>
                <w:lang w:val="uz-Cyrl-UZ"/>
              </w:rPr>
              <w:t>нинг ахбороти эшити</w:t>
            </w:r>
            <w:r>
              <w:rPr>
                <w:sz w:val="24"/>
                <w:szCs w:val="24"/>
                <w:lang w:val="uz-Cyrl-UZ"/>
              </w:rPr>
              <w:t>лди.</w:t>
            </w:r>
          </w:p>
        </w:tc>
        <w:tc>
          <w:tcPr>
            <w:tcW w:w="1940" w:type="dxa"/>
            <w:shd w:val="clear" w:color="auto" w:fill="DAEEF3" w:themeFill="accent5" w:themeFillTint="33"/>
          </w:tcPr>
          <w:p w:rsidR="006F3277" w:rsidRDefault="006F3277" w:rsidP="006F3277">
            <w:pPr>
              <w:jc w:val="center"/>
              <w:rPr>
                <w:i/>
                <w:sz w:val="24"/>
                <w:szCs w:val="24"/>
                <w:lang w:val="uz-Cyrl-UZ"/>
              </w:rPr>
            </w:pPr>
            <w:r>
              <w:rPr>
                <w:i/>
                <w:sz w:val="24"/>
                <w:szCs w:val="24"/>
                <w:lang w:val="uz-Cyrl-UZ"/>
              </w:rPr>
              <w:t>26</w:t>
            </w:r>
            <w:r w:rsidRPr="00E6723A">
              <w:rPr>
                <w:i/>
                <w:sz w:val="24"/>
                <w:szCs w:val="24"/>
                <w:lang w:val="uz-Cyrl-UZ"/>
              </w:rPr>
              <w:t xml:space="preserve"> август</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82615B" w:rsidTr="006F4C5E">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DAEEF3" w:themeFill="accent5" w:themeFillTint="33"/>
          </w:tcPr>
          <w:p w:rsidR="006F3277" w:rsidRPr="004545AF" w:rsidRDefault="006F3277" w:rsidP="006F3277">
            <w:pPr>
              <w:ind w:firstLine="229"/>
              <w:jc w:val="both"/>
              <w:rPr>
                <w:sz w:val="24"/>
                <w:szCs w:val="24"/>
                <w:lang w:val="uz-Cyrl-UZ"/>
              </w:rPr>
            </w:pPr>
            <w:r w:rsidRPr="004545AF">
              <w:rPr>
                <w:sz w:val="24"/>
                <w:szCs w:val="24"/>
                <w:lang w:val="uz-Cyrl-UZ"/>
              </w:rPr>
              <w:t>Республика травматология ва ортопедия илмий-амалий тиббиёт маркази раҳбари М.Азизовнинг «Аҳолига травматология ва ортопедия хизматини кўратишнинг ҳолати тўғрисида»ги ахбороти эшитилди.</w:t>
            </w:r>
          </w:p>
        </w:tc>
        <w:tc>
          <w:tcPr>
            <w:tcW w:w="1940" w:type="dxa"/>
            <w:shd w:val="clear" w:color="auto" w:fill="DAEEF3" w:themeFill="accent5" w:themeFillTint="33"/>
          </w:tcPr>
          <w:p w:rsidR="006F3277" w:rsidRDefault="006F3277" w:rsidP="006F3277">
            <w:pPr>
              <w:jc w:val="center"/>
              <w:rPr>
                <w:i/>
                <w:sz w:val="24"/>
                <w:szCs w:val="24"/>
                <w:lang w:val="uz-Cyrl-UZ"/>
              </w:rPr>
            </w:pPr>
            <w:r w:rsidRPr="00426E0A">
              <w:rPr>
                <w:i/>
                <w:sz w:val="24"/>
                <w:szCs w:val="24"/>
                <w:lang w:val="uz-Cyrl-UZ"/>
              </w:rPr>
              <w:t>11 сентябрь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82615B" w:rsidTr="00180DC3">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Вазирлар Маҳкамасининг 2017-2021 йилларда Ўзбекистон Республикасини ривожлантиришнинг бешта устувор йўналиши бўйича Ҳаракатлар стратегиясини «Фаол инвестициялар ва ижтимоий ривожланиш йили»да амалга оширишга оид давлат дастурининг 2019 йил </w:t>
            </w:r>
            <w:r w:rsidRPr="00EE2CD8">
              <w:rPr>
                <w:sz w:val="24"/>
                <w:szCs w:val="24"/>
                <w:lang w:val="uz-Cyrl-UZ"/>
              </w:rPr>
              <w:t>III</w:t>
            </w:r>
            <w:r w:rsidRPr="004D7AA3">
              <w:rPr>
                <w:sz w:val="24"/>
                <w:szCs w:val="24"/>
                <w:lang w:val="uz-Cyrl-UZ"/>
              </w:rPr>
              <w:t xml:space="preserve"> чорагида бажарилишининг бориши тўғрисидаги ҳисоботини </w:t>
            </w:r>
            <w:r w:rsidRPr="00853D34">
              <w:rPr>
                <w:sz w:val="24"/>
                <w:szCs w:val="24"/>
                <w:lang w:val="uz-Cyrl-UZ"/>
              </w:rPr>
              <w:t>дастлабки тарзда кўриб чиқишга</w:t>
            </w:r>
            <w:r w:rsidRPr="004D7AA3">
              <w:rPr>
                <w:sz w:val="24"/>
                <w:szCs w:val="24"/>
                <w:lang w:val="uz-Cyrl-UZ"/>
              </w:rPr>
              <w:t xml:space="preserve"> бағишланган йиғилиш.</w:t>
            </w:r>
          </w:p>
        </w:tc>
        <w:tc>
          <w:tcPr>
            <w:tcW w:w="1940" w:type="dxa"/>
            <w:shd w:val="clear" w:color="auto" w:fill="F2DBDB" w:themeFill="accent2" w:themeFillTint="33"/>
          </w:tcPr>
          <w:p w:rsidR="006F3277" w:rsidRPr="005A4426" w:rsidRDefault="006F3277" w:rsidP="006F3277">
            <w:pPr>
              <w:jc w:val="center"/>
              <w:rPr>
                <w:i/>
                <w:sz w:val="22"/>
                <w:szCs w:val="22"/>
                <w:highlight w:val="yellow"/>
                <w:lang w:val="uz-Cyrl-UZ"/>
              </w:rPr>
            </w:pPr>
            <w:r w:rsidRPr="00D00F07">
              <w:rPr>
                <w:sz w:val="22"/>
                <w:szCs w:val="22"/>
                <w:lang w:val="uz-Cyrl-UZ"/>
              </w:rPr>
              <w:t>30 октябрь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82615B" w:rsidTr="00180DC3">
        <w:trPr>
          <w:trHeight w:val="20"/>
          <w:jc w:val="center"/>
        </w:trPr>
        <w:tc>
          <w:tcPr>
            <w:tcW w:w="504" w:type="dxa"/>
            <w:shd w:val="clear" w:color="auto" w:fill="auto"/>
          </w:tcPr>
          <w:p w:rsidR="006F3277" w:rsidRPr="004D7AA3" w:rsidRDefault="006F3277" w:rsidP="006F3277">
            <w:pPr>
              <w:pStyle w:val="a6"/>
              <w:numPr>
                <w:ilvl w:val="0"/>
                <w:numId w:val="34"/>
              </w:numPr>
              <w:shd w:val="clear" w:color="auto" w:fill="FFFFFF" w:themeFill="background1"/>
              <w:ind w:left="0" w:firstLine="0"/>
              <w:jc w:val="center"/>
              <w:rPr>
                <w:rFonts w:cs="Times New Roman"/>
                <w:sz w:val="22"/>
                <w:szCs w:val="22"/>
                <w:lang w:val="uz-Cyrl-UZ"/>
              </w:rPr>
            </w:pPr>
          </w:p>
        </w:tc>
        <w:tc>
          <w:tcPr>
            <w:tcW w:w="12154" w:type="dxa"/>
            <w:shd w:val="clear" w:color="auto" w:fill="F2DBDB" w:themeFill="accent2" w:themeFillTint="33"/>
          </w:tcPr>
          <w:p w:rsidR="006F3277" w:rsidRPr="004D7AA3" w:rsidRDefault="006F3277" w:rsidP="006F3277">
            <w:pPr>
              <w:ind w:firstLine="229"/>
              <w:jc w:val="both"/>
              <w:rPr>
                <w:sz w:val="24"/>
                <w:szCs w:val="24"/>
                <w:lang w:val="uz-Cyrl-UZ"/>
              </w:rPr>
            </w:pPr>
            <w:r w:rsidRPr="004D7AA3">
              <w:rPr>
                <w:sz w:val="24"/>
                <w:szCs w:val="24"/>
                <w:lang w:val="uz-Cyrl-UZ"/>
              </w:rPr>
              <w:t xml:space="preserve">Молия вазири ўринбосари </w:t>
            </w:r>
            <w:r>
              <w:rPr>
                <w:sz w:val="24"/>
                <w:szCs w:val="24"/>
                <w:lang w:val="uz-Cyrl-UZ"/>
              </w:rPr>
              <w:t>Ш</w:t>
            </w:r>
            <w:r w:rsidRPr="004D7AA3">
              <w:rPr>
                <w:sz w:val="24"/>
                <w:szCs w:val="24"/>
                <w:lang w:val="uz-Cyrl-UZ"/>
              </w:rPr>
              <w:t>.</w:t>
            </w:r>
            <w:r>
              <w:rPr>
                <w:sz w:val="24"/>
                <w:szCs w:val="24"/>
                <w:lang w:val="uz-Cyrl-UZ"/>
              </w:rPr>
              <w:t>Шарахметов</w:t>
            </w:r>
            <w:r w:rsidRPr="004D7AA3">
              <w:rPr>
                <w:sz w:val="24"/>
                <w:szCs w:val="24"/>
                <w:lang w:val="uz-Cyrl-UZ"/>
              </w:rPr>
              <w:t xml:space="preserve">нинг «Ўзбекистон Республикаси Давлат бюджетининг ва давлат мақсадли жамғармалари бюджетларининг 2019 йилнинг </w:t>
            </w:r>
            <w:r>
              <w:rPr>
                <w:sz w:val="24"/>
                <w:szCs w:val="24"/>
                <w:lang w:val="uz-Cyrl-UZ"/>
              </w:rPr>
              <w:t xml:space="preserve">9 ойидаги </w:t>
            </w:r>
            <w:r w:rsidRPr="004D7AA3">
              <w:rPr>
                <w:sz w:val="24"/>
                <w:szCs w:val="24"/>
                <w:lang w:val="uz-Cyrl-UZ"/>
              </w:rPr>
              <w:t>ижроси тўғрисида»ги ҳисоботини эшитишга бағишланган қўшма йиғилиш (</w:t>
            </w:r>
            <w:r w:rsidRPr="004D7AA3">
              <w:rPr>
                <w:i/>
                <w:sz w:val="24"/>
                <w:szCs w:val="24"/>
                <w:lang w:val="uz-Cyrl-UZ"/>
              </w:rPr>
              <w:t>Бюджет</w:t>
            </w:r>
            <w:r>
              <w:rPr>
                <w:i/>
                <w:sz w:val="24"/>
                <w:szCs w:val="24"/>
                <w:lang w:val="uz-Cyrl-UZ"/>
              </w:rPr>
              <w:t>,</w:t>
            </w:r>
            <w:r w:rsidRPr="004D7AA3">
              <w:rPr>
                <w:i/>
                <w:sz w:val="24"/>
                <w:szCs w:val="24"/>
                <w:lang w:val="uz-Cyrl-UZ"/>
              </w:rPr>
              <w:t xml:space="preserve"> Саноат, </w:t>
            </w:r>
            <w:r>
              <w:rPr>
                <w:i/>
                <w:sz w:val="24"/>
                <w:szCs w:val="24"/>
                <w:lang w:val="uz-Cyrl-UZ"/>
              </w:rPr>
              <w:t xml:space="preserve">Демократик институтлар, Экология ва Фуқароларнинг соғлиғини сақлаш масалалари </w:t>
            </w:r>
            <w:r w:rsidRPr="004D7AA3">
              <w:rPr>
                <w:i/>
                <w:sz w:val="24"/>
                <w:szCs w:val="24"/>
                <w:lang w:val="uz-Cyrl-UZ"/>
              </w:rPr>
              <w:t>қўмиталари билан ҳамкорликда</w:t>
            </w:r>
            <w:r w:rsidRPr="004D7AA3">
              <w:rPr>
                <w:sz w:val="24"/>
                <w:szCs w:val="24"/>
                <w:lang w:val="uz-Cyrl-UZ"/>
              </w:rPr>
              <w:t>).</w:t>
            </w:r>
          </w:p>
        </w:tc>
        <w:tc>
          <w:tcPr>
            <w:tcW w:w="1940" w:type="dxa"/>
            <w:shd w:val="clear" w:color="auto" w:fill="F2DBDB" w:themeFill="accent2" w:themeFillTint="33"/>
          </w:tcPr>
          <w:p w:rsidR="006F3277" w:rsidRPr="00D26204" w:rsidRDefault="006F3277" w:rsidP="006F3277">
            <w:pPr>
              <w:jc w:val="center"/>
              <w:rPr>
                <w:sz w:val="22"/>
                <w:szCs w:val="22"/>
                <w:lang w:val="uz-Cyrl-UZ"/>
              </w:rPr>
            </w:pPr>
            <w:r w:rsidRPr="00D26204">
              <w:rPr>
                <w:sz w:val="22"/>
                <w:szCs w:val="22"/>
                <w:lang w:val="uz-Cyrl-UZ"/>
              </w:rPr>
              <w:t>18 ноябрь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82615B"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 ва қонуности ҳужжатларининг ижро ҳолатини ўрганиш</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ДСЭНМ тизимида «Тиббиёт соҳаси йўналишларидаги корруцион ҳолатларнинг олдини олиш» борасида амалга оширилган ишлар ҳолатини ўрганиш якунларига бағишланган йиғилиш </w:t>
            </w:r>
            <w:r w:rsidRPr="004D7AA3">
              <w:rPr>
                <w:i/>
                <w:sz w:val="24"/>
                <w:szCs w:val="24"/>
                <w:lang w:val="uz-Cyrl-UZ"/>
              </w:rPr>
              <w:t>(Коррупцияга қарши курашиш ва суд-ҳуқуқ масалалари қўмитаси билан ҳамкорликда)</w:t>
            </w:r>
            <w:r w:rsidRPr="004D7AA3">
              <w:rPr>
                <w:sz w:val="24"/>
                <w:szCs w:val="24"/>
                <w:lang w:val="uz-Cyrl-UZ"/>
              </w:rPr>
              <w:t>.</w:t>
            </w:r>
          </w:p>
        </w:tc>
        <w:tc>
          <w:tcPr>
            <w:tcW w:w="1940" w:type="dxa"/>
            <w:shd w:val="clear" w:color="auto" w:fill="D6E3BC" w:themeFill="accent3" w:themeFillTint="66"/>
          </w:tcPr>
          <w:p w:rsidR="006F3277" w:rsidRPr="004D7AA3" w:rsidRDefault="006F3277" w:rsidP="006F3277">
            <w:pPr>
              <w:jc w:val="center"/>
              <w:rPr>
                <w:i/>
                <w:sz w:val="22"/>
                <w:szCs w:val="22"/>
                <w:lang w:val="uz-Cyrl-UZ"/>
              </w:rPr>
            </w:pPr>
            <w:r w:rsidRPr="004D7AA3">
              <w:rPr>
                <w:sz w:val="24"/>
                <w:szCs w:val="22"/>
                <w:lang w:val="uz-Cyrl-UZ"/>
              </w:rPr>
              <w:t>25 март</w:t>
            </w:r>
          </w:p>
        </w:tc>
        <w:tc>
          <w:tcPr>
            <w:tcW w:w="1370" w:type="dxa"/>
            <w:vMerge w:val="restart"/>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D6E3BC" w:themeFill="accent3" w:themeFillTint="66"/>
          </w:tcPr>
          <w:p w:rsidR="006F3277" w:rsidRPr="004D7AA3" w:rsidRDefault="006F3277" w:rsidP="006F3277">
            <w:pPr>
              <w:ind w:firstLine="229"/>
              <w:jc w:val="both"/>
              <w:rPr>
                <w:sz w:val="24"/>
                <w:szCs w:val="24"/>
                <w:lang w:val="uz-Cyrl-UZ"/>
              </w:rPr>
            </w:pPr>
            <w:r w:rsidRPr="004D7AA3">
              <w:rPr>
                <w:sz w:val="24"/>
                <w:szCs w:val="24"/>
                <w:lang w:val="uz-Cyrl-UZ"/>
              </w:rPr>
              <w:t>Умумтаълим мактабларида ўқувчиларга тиббий хизмат кўрсатиш аҳволини назорат-таҳлил тартибида ўрганиш якунларига бағишланган йиғилиш.</w:t>
            </w:r>
          </w:p>
        </w:tc>
        <w:tc>
          <w:tcPr>
            <w:tcW w:w="1940" w:type="dxa"/>
            <w:shd w:val="clear" w:color="auto" w:fill="D6E3BC" w:themeFill="accent3" w:themeFillTint="66"/>
          </w:tcPr>
          <w:p w:rsidR="006F3277" w:rsidRPr="004D7AA3" w:rsidRDefault="006F3277" w:rsidP="006F3277">
            <w:pPr>
              <w:jc w:val="center"/>
              <w:rPr>
                <w:i/>
                <w:sz w:val="22"/>
                <w:szCs w:val="22"/>
                <w:lang w:val="uz-Cyrl-UZ"/>
              </w:rPr>
            </w:pPr>
            <w:r w:rsidRPr="004D7AA3">
              <w:rPr>
                <w:sz w:val="24"/>
                <w:szCs w:val="22"/>
                <w:lang w:val="uz-Cyrl-UZ"/>
              </w:rPr>
              <w:t>январь-март ойларида</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Оилавий поликлиникалар томонидан фуқароларга амбулатор тиббий хизмат кўрсатиш ва уларда ташкил этилган кундузги бўлимларнинг аҳволи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29 май</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Бирламчи тиббий–санитария ёрдам муассасалари штат нормативлари ва уларнинг амалдаги самарадорлигини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4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Соғлиқни сақлаш вазирлиги тизимидаги даволаш–профилактика муассасаларида шифо ўринлари (койка) белгилашдаги муаммоларни бартараф этиш якунларига бағишланган йиғилиш (</w:t>
            </w:r>
            <w:r w:rsidRPr="004D7AA3">
              <w:rPr>
                <w:i/>
                <w:sz w:val="24"/>
                <w:szCs w:val="24"/>
                <w:lang w:val="uz-Cyrl-UZ"/>
              </w:rPr>
              <w:t>Бюджет ва иқтисодий ислоҳотлар қўмитаси билан ҳамкорликда</w:t>
            </w:r>
            <w:r w:rsidRPr="004D7AA3">
              <w:rPr>
                <w:sz w:val="24"/>
                <w:szCs w:val="24"/>
                <w:lang w:val="uz-Cyrl-UZ"/>
              </w:rPr>
              <w:t>).</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17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26"/>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 xml:space="preserve">«Аҳолининг санитария-эпидемиологик осойишталиги тўғрисида»ги Ўзбекистон Республикаси Қонунининг </w:t>
            </w:r>
            <w:r w:rsidRPr="004D7AA3">
              <w:rPr>
                <w:sz w:val="24"/>
                <w:szCs w:val="24"/>
                <w:lang w:val="uz-Cyrl-UZ"/>
              </w:rPr>
              <w:br/>
              <w:t>19-моддаси ижросини Қорақалпоғистон Республикаси ва Хоразм вилоятида ўрганиш якунларига бағишланган йиғилиш.</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22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1E6B6C">
        <w:trPr>
          <w:trHeight w:val="226"/>
          <w:jc w:val="center"/>
        </w:trPr>
        <w:tc>
          <w:tcPr>
            <w:tcW w:w="504" w:type="dxa"/>
            <w:shd w:val="clear" w:color="auto" w:fill="auto"/>
          </w:tcPr>
          <w:p w:rsidR="006F3277" w:rsidRPr="004D7AA3" w:rsidRDefault="006F3277" w:rsidP="006F3277">
            <w:pPr>
              <w:pStyle w:val="a6"/>
              <w:numPr>
                <w:ilvl w:val="0"/>
                <w:numId w:val="35"/>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Мудофаа ишлари бошқармалари ҳамда мудофаа ишлари бўйича бўлимларидаги тиббий комиссияда тиббий кўрик ўтказиш ҳолатини ўрганиш якунларига бағишланган қўшма йиғилиш (</w:t>
            </w:r>
            <w:r w:rsidRPr="004D7AA3">
              <w:rPr>
                <w:i/>
                <w:sz w:val="24"/>
                <w:szCs w:val="24"/>
                <w:lang w:val="uz-Cyrl-UZ"/>
              </w:rPr>
              <w:t>Мудофаа ва хавфсизлик масалалари қўмитаси билан ҳамкорликда</w:t>
            </w:r>
            <w:r w:rsidRPr="004D7AA3">
              <w:rPr>
                <w:sz w:val="24"/>
                <w:szCs w:val="24"/>
                <w:lang w:val="uz-Cyrl-UZ"/>
              </w:rPr>
              <w:t>).</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26 июнь</w:t>
            </w:r>
          </w:p>
        </w:tc>
        <w:tc>
          <w:tcPr>
            <w:tcW w:w="1370" w:type="dxa"/>
            <w:vMerge/>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r w:rsidR="006F3277" w:rsidRPr="004D7AA3" w:rsidTr="004B148A">
        <w:trPr>
          <w:trHeight w:val="20"/>
          <w:jc w:val="center"/>
        </w:trPr>
        <w:tc>
          <w:tcPr>
            <w:tcW w:w="14598" w:type="dxa"/>
            <w:gridSpan w:val="3"/>
            <w:tcBorders>
              <w:bottom w:val="single" w:sz="4" w:space="0" w:color="auto"/>
            </w:tcBorders>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r w:rsidRPr="004D7AA3">
              <w:rPr>
                <w:rFonts w:cs="Times New Roman"/>
                <w:i/>
                <w:sz w:val="22"/>
                <w:szCs w:val="22"/>
                <w:u w:val="single"/>
                <w:lang w:val="uz-Cyrl-UZ"/>
              </w:rPr>
              <w:t>Қонунчилик палатаси ва қўмиталари қарорларининг ижросини мониторинг қилиш</w:t>
            </w:r>
          </w:p>
        </w:tc>
        <w:tc>
          <w:tcPr>
            <w:tcW w:w="1370" w:type="dxa"/>
            <w:vMerge/>
            <w:shd w:val="clear" w:color="auto" w:fill="auto"/>
          </w:tcPr>
          <w:p w:rsidR="006F3277" w:rsidRPr="004D7AA3" w:rsidRDefault="006F3277" w:rsidP="006F3277">
            <w:pPr>
              <w:shd w:val="clear" w:color="auto" w:fill="FFFFFF" w:themeFill="background1"/>
              <w:jc w:val="center"/>
              <w:rPr>
                <w:rFonts w:cs="Times New Roman"/>
                <w:i/>
                <w:sz w:val="22"/>
                <w:szCs w:val="22"/>
                <w:u w:val="single"/>
                <w:lang w:val="uz-Cyrl-UZ"/>
              </w:rPr>
            </w:pPr>
          </w:p>
        </w:tc>
      </w:tr>
      <w:tr w:rsidR="006F3277" w:rsidRPr="004D7AA3" w:rsidTr="001E6B6C">
        <w:trPr>
          <w:trHeight w:val="20"/>
          <w:jc w:val="center"/>
        </w:trPr>
        <w:tc>
          <w:tcPr>
            <w:tcW w:w="504" w:type="dxa"/>
            <w:shd w:val="clear" w:color="auto" w:fill="auto"/>
          </w:tcPr>
          <w:p w:rsidR="006F3277" w:rsidRPr="004D7AA3" w:rsidRDefault="006F3277" w:rsidP="006F3277">
            <w:pPr>
              <w:pStyle w:val="a6"/>
              <w:numPr>
                <w:ilvl w:val="0"/>
                <w:numId w:val="46"/>
              </w:numPr>
              <w:shd w:val="clear" w:color="auto" w:fill="FFFFFF" w:themeFill="background1"/>
              <w:jc w:val="center"/>
              <w:rPr>
                <w:rFonts w:cs="Times New Roman"/>
                <w:sz w:val="22"/>
                <w:szCs w:val="22"/>
                <w:lang w:val="uz-Cyrl-UZ"/>
              </w:rPr>
            </w:pPr>
          </w:p>
        </w:tc>
        <w:tc>
          <w:tcPr>
            <w:tcW w:w="12154" w:type="dxa"/>
            <w:shd w:val="clear" w:color="auto" w:fill="FBD4B4" w:themeFill="accent6" w:themeFillTint="66"/>
          </w:tcPr>
          <w:p w:rsidR="006F3277" w:rsidRPr="004D7AA3" w:rsidRDefault="006F3277" w:rsidP="006F3277">
            <w:pPr>
              <w:ind w:firstLine="229"/>
              <w:jc w:val="both"/>
              <w:rPr>
                <w:sz w:val="24"/>
                <w:szCs w:val="24"/>
                <w:lang w:val="uz-Cyrl-UZ"/>
              </w:rPr>
            </w:pPr>
            <w:r w:rsidRPr="004D7AA3">
              <w:rPr>
                <w:sz w:val="24"/>
                <w:szCs w:val="24"/>
                <w:lang w:val="uz-Cyrl-UZ"/>
              </w:rPr>
              <w:t>Қонунчилик палатасининг 2019 йил 7 январдаги «Ўзбекистон Республикаси Бош вазирининг ўринбосари А.Абдухакимовга «Бирламчи тиббий-санитария муассасалари учун белгиланган штат миқдорларини қайта кўриб чиқиш тўғрисида» Ўзбекистон Республикаси Олий Мажлиси Қонунчилик палатасининг парламент сўровини юбориш ҳақида»ги 2293–III-сонли қарори.</w:t>
            </w:r>
          </w:p>
        </w:tc>
        <w:tc>
          <w:tcPr>
            <w:tcW w:w="1940" w:type="dxa"/>
            <w:shd w:val="clear" w:color="auto" w:fill="FBD4B4" w:themeFill="accent6" w:themeFillTint="66"/>
          </w:tcPr>
          <w:p w:rsidR="006F3277" w:rsidRPr="004D7AA3" w:rsidRDefault="006F3277" w:rsidP="006F3277">
            <w:pPr>
              <w:jc w:val="center"/>
              <w:rPr>
                <w:sz w:val="22"/>
                <w:szCs w:val="22"/>
                <w:lang w:val="uz-Cyrl-UZ"/>
              </w:rPr>
            </w:pPr>
            <w:r w:rsidRPr="004D7AA3">
              <w:rPr>
                <w:sz w:val="22"/>
                <w:szCs w:val="22"/>
                <w:lang w:val="uz-Cyrl-UZ"/>
              </w:rPr>
              <w:t>4 июнь</w:t>
            </w:r>
          </w:p>
        </w:tc>
        <w:tc>
          <w:tcPr>
            <w:tcW w:w="1370" w:type="dxa"/>
            <w:shd w:val="clear" w:color="auto" w:fill="auto"/>
          </w:tcPr>
          <w:p w:rsidR="006F3277" w:rsidRPr="004D7AA3" w:rsidRDefault="006F3277" w:rsidP="006F3277">
            <w:pPr>
              <w:shd w:val="clear" w:color="auto" w:fill="FFFFFF" w:themeFill="background1"/>
              <w:jc w:val="center"/>
              <w:rPr>
                <w:rFonts w:cs="Times New Roman"/>
                <w:sz w:val="22"/>
                <w:szCs w:val="22"/>
                <w:lang w:val="uz-Cyrl-UZ"/>
              </w:rPr>
            </w:pPr>
          </w:p>
        </w:tc>
      </w:tr>
    </w:tbl>
    <w:p w:rsidR="007E621A" w:rsidRPr="007057AC" w:rsidRDefault="007E621A" w:rsidP="000B7DD2">
      <w:pPr>
        <w:shd w:val="clear" w:color="auto" w:fill="FFFFFF" w:themeFill="background1"/>
        <w:rPr>
          <w:rFonts w:cs="Times New Roman"/>
          <w:sz w:val="26"/>
          <w:szCs w:val="26"/>
          <w:lang w:val="uz-Cyrl-UZ"/>
        </w:rPr>
      </w:pPr>
    </w:p>
    <w:sectPr w:rsidR="007E621A" w:rsidRPr="007057AC" w:rsidSect="00775271">
      <w:headerReference w:type="default" r:id="rId8"/>
      <w:pgSz w:w="16838" w:h="11906" w:orient="landscape"/>
      <w:pgMar w:top="567" w:right="567" w:bottom="567" w:left="567" w:header="42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D57" w:rsidRDefault="00E47D57" w:rsidP="00473A8F">
      <w:pPr>
        <w:spacing w:after="0" w:line="240" w:lineRule="auto"/>
      </w:pPr>
      <w:r>
        <w:separator/>
      </w:r>
    </w:p>
  </w:endnote>
  <w:endnote w:type="continuationSeparator" w:id="0">
    <w:p w:rsidR="00E47D57" w:rsidRDefault="00E47D57" w:rsidP="0047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D57" w:rsidRDefault="00E47D57" w:rsidP="00473A8F">
      <w:pPr>
        <w:spacing w:after="0" w:line="240" w:lineRule="auto"/>
      </w:pPr>
      <w:r>
        <w:separator/>
      </w:r>
    </w:p>
  </w:footnote>
  <w:footnote w:type="continuationSeparator" w:id="0">
    <w:p w:rsidR="00E47D57" w:rsidRDefault="00E47D57" w:rsidP="0047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738334"/>
      <w:docPartObj>
        <w:docPartGallery w:val="Page Numbers (Top of Page)"/>
        <w:docPartUnique/>
      </w:docPartObj>
    </w:sdtPr>
    <w:sdtEndPr>
      <w:rPr>
        <w:sz w:val="24"/>
      </w:rPr>
    </w:sdtEndPr>
    <w:sdtContent>
      <w:p w:rsidR="00E47D57" w:rsidRPr="00473A8F" w:rsidRDefault="00E47D57">
        <w:pPr>
          <w:pStyle w:val="a7"/>
          <w:jc w:val="center"/>
          <w:rPr>
            <w:sz w:val="24"/>
          </w:rPr>
        </w:pPr>
        <w:r w:rsidRPr="00473A8F">
          <w:rPr>
            <w:sz w:val="24"/>
          </w:rPr>
          <w:fldChar w:fldCharType="begin"/>
        </w:r>
        <w:r w:rsidRPr="00473A8F">
          <w:rPr>
            <w:sz w:val="24"/>
          </w:rPr>
          <w:instrText>PAGE   \* MERGEFORMAT</w:instrText>
        </w:r>
        <w:r w:rsidRPr="00473A8F">
          <w:rPr>
            <w:sz w:val="24"/>
          </w:rPr>
          <w:fldChar w:fldCharType="separate"/>
        </w:r>
        <w:r w:rsidR="001B23AB">
          <w:rPr>
            <w:noProof/>
            <w:sz w:val="24"/>
          </w:rPr>
          <w:t>6</w:t>
        </w:r>
        <w:r w:rsidRPr="00473A8F">
          <w:rPr>
            <w:sz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393"/>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58A2582"/>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68C4E1C"/>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9FF2097"/>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ADD7873"/>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0C456EF7"/>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0EEF2A71"/>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0F420B98"/>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1C272D2"/>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3BB1C2C"/>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15C008C0"/>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6CD7970"/>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D5F07DD"/>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DE643D3"/>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21F317C7"/>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1FA3F4C"/>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28B6B49"/>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2BA16F7D"/>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2BE24A37"/>
    <w:multiLevelType w:val="hybridMultilevel"/>
    <w:tmpl w:val="D5941B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2E8B4A5E"/>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0A72301"/>
    <w:multiLevelType w:val="hybridMultilevel"/>
    <w:tmpl w:val="C7F69BAE"/>
    <w:lvl w:ilvl="0" w:tplc="D9F6757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3A325AC"/>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364108E5"/>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38097AEB"/>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3F7B1838"/>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6707E8A"/>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485227EB"/>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487C130A"/>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AEE4F7F"/>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4E380B5E"/>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2C4695A"/>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559D4261"/>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65E1BAC"/>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58365EC4"/>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5CB37EA2"/>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29C4EFE"/>
    <w:multiLevelType w:val="hybridMultilevel"/>
    <w:tmpl w:val="D5941B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9802008"/>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6AC85950"/>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8" w15:restartNumberingAfterBreak="0">
    <w:nsid w:val="6ED47831"/>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73D80683"/>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73E55C01"/>
    <w:multiLevelType w:val="hybridMultilevel"/>
    <w:tmpl w:val="D5941B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74617F14"/>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74B05E31"/>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AF25AF4"/>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B96758F"/>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BAD00E7"/>
    <w:multiLevelType w:val="hybridMultilevel"/>
    <w:tmpl w:val="C6181D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7"/>
  </w:num>
  <w:num w:numId="2">
    <w:abstractNumId w:val="11"/>
  </w:num>
  <w:num w:numId="3">
    <w:abstractNumId w:val="19"/>
  </w:num>
  <w:num w:numId="4">
    <w:abstractNumId w:val="25"/>
  </w:num>
  <w:num w:numId="5">
    <w:abstractNumId w:val="14"/>
  </w:num>
  <w:num w:numId="6">
    <w:abstractNumId w:val="20"/>
  </w:num>
  <w:num w:numId="7">
    <w:abstractNumId w:val="9"/>
  </w:num>
  <w:num w:numId="8">
    <w:abstractNumId w:val="31"/>
  </w:num>
  <w:num w:numId="9">
    <w:abstractNumId w:val="4"/>
  </w:num>
  <w:num w:numId="10">
    <w:abstractNumId w:val="39"/>
  </w:num>
  <w:num w:numId="11">
    <w:abstractNumId w:val="22"/>
  </w:num>
  <w:num w:numId="12">
    <w:abstractNumId w:val="13"/>
  </w:num>
  <w:num w:numId="13">
    <w:abstractNumId w:val="5"/>
  </w:num>
  <w:num w:numId="14">
    <w:abstractNumId w:val="2"/>
  </w:num>
  <w:num w:numId="15">
    <w:abstractNumId w:val="36"/>
  </w:num>
  <w:num w:numId="16">
    <w:abstractNumId w:val="33"/>
  </w:num>
  <w:num w:numId="17">
    <w:abstractNumId w:val="30"/>
  </w:num>
  <w:num w:numId="18">
    <w:abstractNumId w:val="21"/>
  </w:num>
  <w:num w:numId="19">
    <w:abstractNumId w:val="34"/>
  </w:num>
  <w:num w:numId="20">
    <w:abstractNumId w:val="41"/>
  </w:num>
  <w:num w:numId="21">
    <w:abstractNumId w:val="45"/>
  </w:num>
  <w:num w:numId="22">
    <w:abstractNumId w:val="7"/>
  </w:num>
  <w:num w:numId="23">
    <w:abstractNumId w:val="6"/>
  </w:num>
  <w:num w:numId="24">
    <w:abstractNumId w:val="38"/>
  </w:num>
  <w:num w:numId="25">
    <w:abstractNumId w:val="29"/>
  </w:num>
  <w:num w:numId="26">
    <w:abstractNumId w:val="42"/>
  </w:num>
  <w:num w:numId="27">
    <w:abstractNumId w:val="28"/>
  </w:num>
  <w:num w:numId="28">
    <w:abstractNumId w:val="37"/>
  </w:num>
  <w:num w:numId="29">
    <w:abstractNumId w:val="27"/>
  </w:num>
  <w:num w:numId="30">
    <w:abstractNumId w:val="8"/>
  </w:num>
  <w:num w:numId="31">
    <w:abstractNumId w:val="26"/>
  </w:num>
  <w:num w:numId="32">
    <w:abstractNumId w:val="44"/>
  </w:num>
  <w:num w:numId="33">
    <w:abstractNumId w:val="23"/>
  </w:num>
  <w:num w:numId="34">
    <w:abstractNumId w:val="0"/>
  </w:num>
  <w:num w:numId="35">
    <w:abstractNumId w:val="43"/>
  </w:num>
  <w:num w:numId="36">
    <w:abstractNumId w:val="32"/>
  </w:num>
  <w:num w:numId="37">
    <w:abstractNumId w:val="18"/>
  </w:num>
  <w:num w:numId="38">
    <w:abstractNumId w:val="1"/>
  </w:num>
  <w:num w:numId="39">
    <w:abstractNumId w:val="16"/>
  </w:num>
  <w:num w:numId="40">
    <w:abstractNumId w:val="10"/>
  </w:num>
  <w:num w:numId="41">
    <w:abstractNumId w:val="3"/>
  </w:num>
  <w:num w:numId="42">
    <w:abstractNumId w:val="12"/>
  </w:num>
  <w:num w:numId="43">
    <w:abstractNumId w:val="24"/>
  </w:num>
  <w:num w:numId="44">
    <w:abstractNumId w:val="40"/>
  </w:num>
  <w:num w:numId="45">
    <w:abstractNumId w:val="35"/>
  </w:num>
  <w:num w:numId="46">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A4"/>
    <w:rsid w:val="00001A93"/>
    <w:rsid w:val="000028FE"/>
    <w:rsid w:val="00002AED"/>
    <w:rsid w:val="00002E8E"/>
    <w:rsid w:val="000051A3"/>
    <w:rsid w:val="00005B8F"/>
    <w:rsid w:val="00007A4A"/>
    <w:rsid w:val="000103A4"/>
    <w:rsid w:val="00011259"/>
    <w:rsid w:val="0001151B"/>
    <w:rsid w:val="00012565"/>
    <w:rsid w:val="00012B53"/>
    <w:rsid w:val="00013205"/>
    <w:rsid w:val="00014220"/>
    <w:rsid w:val="00015061"/>
    <w:rsid w:val="0001625A"/>
    <w:rsid w:val="00016419"/>
    <w:rsid w:val="000168F1"/>
    <w:rsid w:val="00016D07"/>
    <w:rsid w:val="000176D7"/>
    <w:rsid w:val="00020538"/>
    <w:rsid w:val="00020D8D"/>
    <w:rsid w:val="0002417E"/>
    <w:rsid w:val="00025D68"/>
    <w:rsid w:val="00026CCB"/>
    <w:rsid w:val="00030D71"/>
    <w:rsid w:val="00032738"/>
    <w:rsid w:val="00033463"/>
    <w:rsid w:val="00034136"/>
    <w:rsid w:val="000354A7"/>
    <w:rsid w:val="00036423"/>
    <w:rsid w:val="00036D2E"/>
    <w:rsid w:val="000373DC"/>
    <w:rsid w:val="00037641"/>
    <w:rsid w:val="0004030C"/>
    <w:rsid w:val="00041696"/>
    <w:rsid w:val="0004332A"/>
    <w:rsid w:val="00043CD5"/>
    <w:rsid w:val="00045434"/>
    <w:rsid w:val="00046A4E"/>
    <w:rsid w:val="0004706F"/>
    <w:rsid w:val="00047CA8"/>
    <w:rsid w:val="000507A1"/>
    <w:rsid w:val="0005135F"/>
    <w:rsid w:val="00051808"/>
    <w:rsid w:val="000523DD"/>
    <w:rsid w:val="000546D7"/>
    <w:rsid w:val="000559F8"/>
    <w:rsid w:val="00056CA7"/>
    <w:rsid w:val="00057855"/>
    <w:rsid w:val="00062666"/>
    <w:rsid w:val="00063DB9"/>
    <w:rsid w:val="00064799"/>
    <w:rsid w:val="00064AB8"/>
    <w:rsid w:val="00066365"/>
    <w:rsid w:val="00066ED0"/>
    <w:rsid w:val="00067069"/>
    <w:rsid w:val="00067BBB"/>
    <w:rsid w:val="000702A6"/>
    <w:rsid w:val="00071BA6"/>
    <w:rsid w:val="00073E97"/>
    <w:rsid w:val="0007544C"/>
    <w:rsid w:val="00075779"/>
    <w:rsid w:val="000805B9"/>
    <w:rsid w:val="000806F4"/>
    <w:rsid w:val="0008092B"/>
    <w:rsid w:val="00081211"/>
    <w:rsid w:val="0008533D"/>
    <w:rsid w:val="000858A4"/>
    <w:rsid w:val="00085DED"/>
    <w:rsid w:val="00087E05"/>
    <w:rsid w:val="00092BF3"/>
    <w:rsid w:val="00094DD6"/>
    <w:rsid w:val="00097AA7"/>
    <w:rsid w:val="000A34FF"/>
    <w:rsid w:val="000A54B3"/>
    <w:rsid w:val="000A6D5E"/>
    <w:rsid w:val="000A72D1"/>
    <w:rsid w:val="000B177B"/>
    <w:rsid w:val="000B2520"/>
    <w:rsid w:val="000B2FB4"/>
    <w:rsid w:val="000B4EAC"/>
    <w:rsid w:val="000B6758"/>
    <w:rsid w:val="000B6BFD"/>
    <w:rsid w:val="000B7DD2"/>
    <w:rsid w:val="000C5522"/>
    <w:rsid w:val="000C5589"/>
    <w:rsid w:val="000C77FF"/>
    <w:rsid w:val="000D0246"/>
    <w:rsid w:val="000D15D8"/>
    <w:rsid w:val="000D2B25"/>
    <w:rsid w:val="000D30EF"/>
    <w:rsid w:val="000D3A47"/>
    <w:rsid w:val="000D41A0"/>
    <w:rsid w:val="000D4C0F"/>
    <w:rsid w:val="000D59A1"/>
    <w:rsid w:val="000D6F2C"/>
    <w:rsid w:val="000E16A5"/>
    <w:rsid w:val="000E2470"/>
    <w:rsid w:val="000E7B8E"/>
    <w:rsid w:val="000F11DE"/>
    <w:rsid w:val="000F2ABF"/>
    <w:rsid w:val="000F4F33"/>
    <w:rsid w:val="000F4F42"/>
    <w:rsid w:val="000F57B2"/>
    <w:rsid w:val="000F588E"/>
    <w:rsid w:val="000F61D0"/>
    <w:rsid w:val="000F639F"/>
    <w:rsid w:val="00100D64"/>
    <w:rsid w:val="0010223A"/>
    <w:rsid w:val="001029D0"/>
    <w:rsid w:val="001035D2"/>
    <w:rsid w:val="00103CF0"/>
    <w:rsid w:val="001044E1"/>
    <w:rsid w:val="001066B2"/>
    <w:rsid w:val="00110101"/>
    <w:rsid w:val="0011189A"/>
    <w:rsid w:val="00111E88"/>
    <w:rsid w:val="00113100"/>
    <w:rsid w:val="00113485"/>
    <w:rsid w:val="00116939"/>
    <w:rsid w:val="00116D12"/>
    <w:rsid w:val="00117493"/>
    <w:rsid w:val="001222AE"/>
    <w:rsid w:val="0012556E"/>
    <w:rsid w:val="0012782E"/>
    <w:rsid w:val="00130272"/>
    <w:rsid w:val="00131984"/>
    <w:rsid w:val="00136276"/>
    <w:rsid w:val="001366DD"/>
    <w:rsid w:val="00136D29"/>
    <w:rsid w:val="00142BEB"/>
    <w:rsid w:val="001440B1"/>
    <w:rsid w:val="001446C0"/>
    <w:rsid w:val="0014486A"/>
    <w:rsid w:val="001458EB"/>
    <w:rsid w:val="00146030"/>
    <w:rsid w:val="00147488"/>
    <w:rsid w:val="00150136"/>
    <w:rsid w:val="00150BEB"/>
    <w:rsid w:val="00150E2F"/>
    <w:rsid w:val="00151757"/>
    <w:rsid w:val="00151836"/>
    <w:rsid w:val="00152571"/>
    <w:rsid w:val="001528D2"/>
    <w:rsid w:val="00153CA3"/>
    <w:rsid w:val="00155B4A"/>
    <w:rsid w:val="001563D7"/>
    <w:rsid w:val="00156F40"/>
    <w:rsid w:val="001600E1"/>
    <w:rsid w:val="001603D1"/>
    <w:rsid w:val="00160B46"/>
    <w:rsid w:val="00161086"/>
    <w:rsid w:val="0016187C"/>
    <w:rsid w:val="00161D6C"/>
    <w:rsid w:val="001625FD"/>
    <w:rsid w:val="00165140"/>
    <w:rsid w:val="00165951"/>
    <w:rsid w:val="001668ED"/>
    <w:rsid w:val="00166A15"/>
    <w:rsid w:val="001703B1"/>
    <w:rsid w:val="00170F1C"/>
    <w:rsid w:val="00172CEF"/>
    <w:rsid w:val="00173486"/>
    <w:rsid w:val="0017694C"/>
    <w:rsid w:val="00176C4E"/>
    <w:rsid w:val="001779B2"/>
    <w:rsid w:val="001800A4"/>
    <w:rsid w:val="00180DC3"/>
    <w:rsid w:val="00180E30"/>
    <w:rsid w:val="00181705"/>
    <w:rsid w:val="00182B76"/>
    <w:rsid w:val="00185809"/>
    <w:rsid w:val="001868BD"/>
    <w:rsid w:val="00193EA6"/>
    <w:rsid w:val="001949BA"/>
    <w:rsid w:val="00195155"/>
    <w:rsid w:val="0019677A"/>
    <w:rsid w:val="00196C4F"/>
    <w:rsid w:val="001A0F22"/>
    <w:rsid w:val="001A203E"/>
    <w:rsid w:val="001A2DFC"/>
    <w:rsid w:val="001A57FD"/>
    <w:rsid w:val="001A6127"/>
    <w:rsid w:val="001A7743"/>
    <w:rsid w:val="001A7F68"/>
    <w:rsid w:val="001B02D7"/>
    <w:rsid w:val="001B1056"/>
    <w:rsid w:val="001B1121"/>
    <w:rsid w:val="001B1C21"/>
    <w:rsid w:val="001B23AB"/>
    <w:rsid w:val="001B2773"/>
    <w:rsid w:val="001B2879"/>
    <w:rsid w:val="001B3286"/>
    <w:rsid w:val="001C296E"/>
    <w:rsid w:val="001C3AB4"/>
    <w:rsid w:val="001C3F3A"/>
    <w:rsid w:val="001C7E04"/>
    <w:rsid w:val="001D2CF3"/>
    <w:rsid w:val="001D34B7"/>
    <w:rsid w:val="001D4791"/>
    <w:rsid w:val="001D5920"/>
    <w:rsid w:val="001D5AE1"/>
    <w:rsid w:val="001D73C7"/>
    <w:rsid w:val="001D7899"/>
    <w:rsid w:val="001D7DB9"/>
    <w:rsid w:val="001E07CD"/>
    <w:rsid w:val="001E19F3"/>
    <w:rsid w:val="001E1B54"/>
    <w:rsid w:val="001E3A01"/>
    <w:rsid w:val="001E49A9"/>
    <w:rsid w:val="001E6B6C"/>
    <w:rsid w:val="001F13D4"/>
    <w:rsid w:val="001F1D0E"/>
    <w:rsid w:val="001F2BCF"/>
    <w:rsid w:val="001F2E13"/>
    <w:rsid w:val="001F4EB1"/>
    <w:rsid w:val="001F5034"/>
    <w:rsid w:val="001F5611"/>
    <w:rsid w:val="001F5A1A"/>
    <w:rsid w:val="001F738B"/>
    <w:rsid w:val="00202210"/>
    <w:rsid w:val="00206FF2"/>
    <w:rsid w:val="002109EB"/>
    <w:rsid w:val="0021153D"/>
    <w:rsid w:val="00215D9F"/>
    <w:rsid w:val="00220D35"/>
    <w:rsid w:val="00220DC8"/>
    <w:rsid w:val="00221F0B"/>
    <w:rsid w:val="00222B56"/>
    <w:rsid w:val="00223796"/>
    <w:rsid w:val="00223F61"/>
    <w:rsid w:val="00225619"/>
    <w:rsid w:val="0022576D"/>
    <w:rsid w:val="00226723"/>
    <w:rsid w:val="0022700D"/>
    <w:rsid w:val="00227BDD"/>
    <w:rsid w:val="0023164B"/>
    <w:rsid w:val="0023277D"/>
    <w:rsid w:val="00232983"/>
    <w:rsid w:val="00233DAE"/>
    <w:rsid w:val="002342C0"/>
    <w:rsid w:val="00235F5C"/>
    <w:rsid w:val="00237C10"/>
    <w:rsid w:val="00242BA1"/>
    <w:rsid w:val="00243D1C"/>
    <w:rsid w:val="00244CD5"/>
    <w:rsid w:val="00245149"/>
    <w:rsid w:val="0024524E"/>
    <w:rsid w:val="00245299"/>
    <w:rsid w:val="00246A28"/>
    <w:rsid w:val="00250108"/>
    <w:rsid w:val="002527CA"/>
    <w:rsid w:val="002559FF"/>
    <w:rsid w:val="00257C7D"/>
    <w:rsid w:val="00260BC0"/>
    <w:rsid w:val="00261961"/>
    <w:rsid w:val="00262A66"/>
    <w:rsid w:val="0026304B"/>
    <w:rsid w:val="002643EA"/>
    <w:rsid w:val="002671AC"/>
    <w:rsid w:val="0026738F"/>
    <w:rsid w:val="00267CA5"/>
    <w:rsid w:val="002705AA"/>
    <w:rsid w:val="0027217F"/>
    <w:rsid w:val="00272583"/>
    <w:rsid w:val="00272626"/>
    <w:rsid w:val="00272C5E"/>
    <w:rsid w:val="002730BB"/>
    <w:rsid w:val="0027345D"/>
    <w:rsid w:val="002734D1"/>
    <w:rsid w:val="00273E72"/>
    <w:rsid w:val="00275FC6"/>
    <w:rsid w:val="0027719D"/>
    <w:rsid w:val="0028191B"/>
    <w:rsid w:val="00282FD5"/>
    <w:rsid w:val="002834EB"/>
    <w:rsid w:val="00284184"/>
    <w:rsid w:val="002855CB"/>
    <w:rsid w:val="00286941"/>
    <w:rsid w:val="00286FEC"/>
    <w:rsid w:val="00290753"/>
    <w:rsid w:val="002913D8"/>
    <w:rsid w:val="00293DAE"/>
    <w:rsid w:val="00295F44"/>
    <w:rsid w:val="0029726B"/>
    <w:rsid w:val="00297D05"/>
    <w:rsid w:val="002A1964"/>
    <w:rsid w:val="002A1DCB"/>
    <w:rsid w:val="002A389C"/>
    <w:rsid w:val="002A3C33"/>
    <w:rsid w:val="002A4D46"/>
    <w:rsid w:val="002A6791"/>
    <w:rsid w:val="002A6E9D"/>
    <w:rsid w:val="002B2A5B"/>
    <w:rsid w:val="002B66F5"/>
    <w:rsid w:val="002B6766"/>
    <w:rsid w:val="002B6880"/>
    <w:rsid w:val="002C0ACF"/>
    <w:rsid w:val="002C0BF2"/>
    <w:rsid w:val="002C1136"/>
    <w:rsid w:val="002C1BE1"/>
    <w:rsid w:val="002C2533"/>
    <w:rsid w:val="002C41F1"/>
    <w:rsid w:val="002D0088"/>
    <w:rsid w:val="002D02C6"/>
    <w:rsid w:val="002D1130"/>
    <w:rsid w:val="002D131B"/>
    <w:rsid w:val="002D1B21"/>
    <w:rsid w:val="002D1F62"/>
    <w:rsid w:val="002D3989"/>
    <w:rsid w:val="002D4150"/>
    <w:rsid w:val="002D579E"/>
    <w:rsid w:val="002D67DB"/>
    <w:rsid w:val="002E0388"/>
    <w:rsid w:val="002E35E2"/>
    <w:rsid w:val="002E4BDD"/>
    <w:rsid w:val="002E626B"/>
    <w:rsid w:val="002E7DA1"/>
    <w:rsid w:val="002F0030"/>
    <w:rsid w:val="002F0FF4"/>
    <w:rsid w:val="002F1008"/>
    <w:rsid w:val="002F10BE"/>
    <w:rsid w:val="002F10E0"/>
    <w:rsid w:val="002F1992"/>
    <w:rsid w:val="002F3012"/>
    <w:rsid w:val="002F31F8"/>
    <w:rsid w:val="002F40C2"/>
    <w:rsid w:val="002F488D"/>
    <w:rsid w:val="002F60AC"/>
    <w:rsid w:val="00300A4E"/>
    <w:rsid w:val="00301553"/>
    <w:rsid w:val="003018AE"/>
    <w:rsid w:val="003024A1"/>
    <w:rsid w:val="003027CC"/>
    <w:rsid w:val="003034B3"/>
    <w:rsid w:val="0030483C"/>
    <w:rsid w:val="003048F3"/>
    <w:rsid w:val="003068FA"/>
    <w:rsid w:val="00307252"/>
    <w:rsid w:val="0030732B"/>
    <w:rsid w:val="003074F2"/>
    <w:rsid w:val="00307CA6"/>
    <w:rsid w:val="00307FA4"/>
    <w:rsid w:val="00310044"/>
    <w:rsid w:val="00310069"/>
    <w:rsid w:val="00311F83"/>
    <w:rsid w:val="00314210"/>
    <w:rsid w:val="003143D8"/>
    <w:rsid w:val="00316836"/>
    <w:rsid w:val="003168DE"/>
    <w:rsid w:val="00321B7C"/>
    <w:rsid w:val="00322E9E"/>
    <w:rsid w:val="00323C08"/>
    <w:rsid w:val="0032422E"/>
    <w:rsid w:val="00325624"/>
    <w:rsid w:val="0033054C"/>
    <w:rsid w:val="0033056C"/>
    <w:rsid w:val="003336D9"/>
    <w:rsid w:val="00333BE4"/>
    <w:rsid w:val="003348FE"/>
    <w:rsid w:val="00335082"/>
    <w:rsid w:val="003369A7"/>
    <w:rsid w:val="00337994"/>
    <w:rsid w:val="00340042"/>
    <w:rsid w:val="003400C7"/>
    <w:rsid w:val="00340661"/>
    <w:rsid w:val="00340DA6"/>
    <w:rsid w:val="00340ED6"/>
    <w:rsid w:val="003410E7"/>
    <w:rsid w:val="00342D93"/>
    <w:rsid w:val="003434E6"/>
    <w:rsid w:val="00343946"/>
    <w:rsid w:val="00343AB6"/>
    <w:rsid w:val="003447D0"/>
    <w:rsid w:val="00344FC7"/>
    <w:rsid w:val="00345D1A"/>
    <w:rsid w:val="00346295"/>
    <w:rsid w:val="0034659C"/>
    <w:rsid w:val="00351503"/>
    <w:rsid w:val="003515C8"/>
    <w:rsid w:val="00353601"/>
    <w:rsid w:val="0035397E"/>
    <w:rsid w:val="00355079"/>
    <w:rsid w:val="00355406"/>
    <w:rsid w:val="00356C30"/>
    <w:rsid w:val="00356EC5"/>
    <w:rsid w:val="00361155"/>
    <w:rsid w:val="0036238D"/>
    <w:rsid w:val="003635EA"/>
    <w:rsid w:val="0036472F"/>
    <w:rsid w:val="003656D0"/>
    <w:rsid w:val="00365BF0"/>
    <w:rsid w:val="00370510"/>
    <w:rsid w:val="003706FE"/>
    <w:rsid w:val="003711DC"/>
    <w:rsid w:val="003716D9"/>
    <w:rsid w:val="0037255B"/>
    <w:rsid w:val="0037298D"/>
    <w:rsid w:val="00372FD5"/>
    <w:rsid w:val="00374089"/>
    <w:rsid w:val="00375C3D"/>
    <w:rsid w:val="0037660F"/>
    <w:rsid w:val="00377D7B"/>
    <w:rsid w:val="00377F63"/>
    <w:rsid w:val="0038008A"/>
    <w:rsid w:val="003812FD"/>
    <w:rsid w:val="003830DB"/>
    <w:rsid w:val="003836DD"/>
    <w:rsid w:val="0038486A"/>
    <w:rsid w:val="003859B0"/>
    <w:rsid w:val="00385FFC"/>
    <w:rsid w:val="00391531"/>
    <w:rsid w:val="00391541"/>
    <w:rsid w:val="0039451E"/>
    <w:rsid w:val="003947B6"/>
    <w:rsid w:val="00396234"/>
    <w:rsid w:val="003A058E"/>
    <w:rsid w:val="003A18A5"/>
    <w:rsid w:val="003A28E3"/>
    <w:rsid w:val="003A2A1F"/>
    <w:rsid w:val="003A377D"/>
    <w:rsid w:val="003A3DD9"/>
    <w:rsid w:val="003A4378"/>
    <w:rsid w:val="003A4528"/>
    <w:rsid w:val="003A4C43"/>
    <w:rsid w:val="003A6624"/>
    <w:rsid w:val="003A77BF"/>
    <w:rsid w:val="003B4CCF"/>
    <w:rsid w:val="003B6A37"/>
    <w:rsid w:val="003B7816"/>
    <w:rsid w:val="003B7F49"/>
    <w:rsid w:val="003C0F9B"/>
    <w:rsid w:val="003C20AE"/>
    <w:rsid w:val="003C3461"/>
    <w:rsid w:val="003C399F"/>
    <w:rsid w:val="003C42BF"/>
    <w:rsid w:val="003C4B72"/>
    <w:rsid w:val="003C5AD0"/>
    <w:rsid w:val="003C5E12"/>
    <w:rsid w:val="003C679A"/>
    <w:rsid w:val="003C7F8C"/>
    <w:rsid w:val="003D0135"/>
    <w:rsid w:val="003D03F5"/>
    <w:rsid w:val="003D0871"/>
    <w:rsid w:val="003D0A44"/>
    <w:rsid w:val="003D127C"/>
    <w:rsid w:val="003D1B86"/>
    <w:rsid w:val="003D3469"/>
    <w:rsid w:val="003D34CF"/>
    <w:rsid w:val="003D3917"/>
    <w:rsid w:val="003D39F4"/>
    <w:rsid w:val="003D4EF5"/>
    <w:rsid w:val="003D4F84"/>
    <w:rsid w:val="003D7B9C"/>
    <w:rsid w:val="003E04B2"/>
    <w:rsid w:val="003E0BCA"/>
    <w:rsid w:val="003E2E7F"/>
    <w:rsid w:val="003E4015"/>
    <w:rsid w:val="003E5D64"/>
    <w:rsid w:val="003E635F"/>
    <w:rsid w:val="003F0875"/>
    <w:rsid w:val="003F26B6"/>
    <w:rsid w:val="003F34D3"/>
    <w:rsid w:val="003F51C7"/>
    <w:rsid w:val="003F651E"/>
    <w:rsid w:val="003F78EB"/>
    <w:rsid w:val="00401876"/>
    <w:rsid w:val="004027CD"/>
    <w:rsid w:val="00402A86"/>
    <w:rsid w:val="00403B99"/>
    <w:rsid w:val="00403C57"/>
    <w:rsid w:val="0040404D"/>
    <w:rsid w:val="004070D0"/>
    <w:rsid w:val="0041099C"/>
    <w:rsid w:val="00410E5F"/>
    <w:rsid w:val="00411A2D"/>
    <w:rsid w:val="004129FA"/>
    <w:rsid w:val="00413F88"/>
    <w:rsid w:val="0041443E"/>
    <w:rsid w:val="00417646"/>
    <w:rsid w:val="004208B5"/>
    <w:rsid w:val="00420FC1"/>
    <w:rsid w:val="00421EE8"/>
    <w:rsid w:val="0042346B"/>
    <w:rsid w:val="00424A45"/>
    <w:rsid w:val="00424C34"/>
    <w:rsid w:val="00426E0A"/>
    <w:rsid w:val="00427B75"/>
    <w:rsid w:val="00433C68"/>
    <w:rsid w:val="00434474"/>
    <w:rsid w:val="00434CA8"/>
    <w:rsid w:val="00434E64"/>
    <w:rsid w:val="00435894"/>
    <w:rsid w:val="00436DED"/>
    <w:rsid w:val="004419A7"/>
    <w:rsid w:val="00441F88"/>
    <w:rsid w:val="00442CD1"/>
    <w:rsid w:val="00443328"/>
    <w:rsid w:val="00443A0F"/>
    <w:rsid w:val="00443E34"/>
    <w:rsid w:val="00446DB0"/>
    <w:rsid w:val="004475A5"/>
    <w:rsid w:val="004509FA"/>
    <w:rsid w:val="004545AF"/>
    <w:rsid w:val="00454F55"/>
    <w:rsid w:val="00455853"/>
    <w:rsid w:val="00455A51"/>
    <w:rsid w:val="00455D0A"/>
    <w:rsid w:val="00456BE1"/>
    <w:rsid w:val="00456D75"/>
    <w:rsid w:val="00457BE4"/>
    <w:rsid w:val="00457E8A"/>
    <w:rsid w:val="00460655"/>
    <w:rsid w:val="00460802"/>
    <w:rsid w:val="00462F94"/>
    <w:rsid w:val="00470B8C"/>
    <w:rsid w:val="0047260D"/>
    <w:rsid w:val="00472860"/>
    <w:rsid w:val="00473A8F"/>
    <w:rsid w:val="004812D1"/>
    <w:rsid w:val="00481B99"/>
    <w:rsid w:val="0048267D"/>
    <w:rsid w:val="00482748"/>
    <w:rsid w:val="00482AF5"/>
    <w:rsid w:val="00482D3A"/>
    <w:rsid w:val="00484247"/>
    <w:rsid w:val="0048489E"/>
    <w:rsid w:val="00485328"/>
    <w:rsid w:val="00485B77"/>
    <w:rsid w:val="004863AE"/>
    <w:rsid w:val="00490D9C"/>
    <w:rsid w:val="00491727"/>
    <w:rsid w:val="00491B9D"/>
    <w:rsid w:val="00492C27"/>
    <w:rsid w:val="00495578"/>
    <w:rsid w:val="004963FF"/>
    <w:rsid w:val="00496A9E"/>
    <w:rsid w:val="00497B59"/>
    <w:rsid w:val="004A08B3"/>
    <w:rsid w:val="004A16D0"/>
    <w:rsid w:val="004A1CA3"/>
    <w:rsid w:val="004A2130"/>
    <w:rsid w:val="004A41E3"/>
    <w:rsid w:val="004A458A"/>
    <w:rsid w:val="004A4592"/>
    <w:rsid w:val="004A5F42"/>
    <w:rsid w:val="004A700E"/>
    <w:rsid w:val="004B039D"/>
    <w:rsid w:val="004B05C4"/>
    <w:rsid w:val="004B148A"/>
    <w:rsid w:val="004B16E7"/>
    <w:rsid w:val="004B182B"/>
    <w:rsid w:val="004B1843"/>
    <w:rsid w:val="004B3F5C"/>
    <w:rsid w:val="004B5ACA"/>
    <w:rsid w:val="004B5D8A"/>
    <w:rsid w:val="004B77EC"/>
    <w:rsid w:val="004C00E0"/>
    <w:rsid w:val="004C01E7"/>
    <w:rsid w:val="004C02CA"/>
    <w:rsid w:val="004C0F94"/>
    <w:rsid w:val="004C1B68"/>
    <w:rsid w:val="004C2D2B"/>
    <w:rsid w:val="004C377B"/>
    <w:rsid w:val="004C46DE"/>
    <w:rsid w:val="004C4EEF"/>
    <w:rsid w:val="004C5351"/>
    <w:rsid w:val="004C76A4"/>
    <w:rsid w:val="004D046F"/>
    <w:rsid w:val="004D156F"/>
    <w:rsid w:val="004D157E"/>
    <w:rsid w:val="004D176E"/>
    <w:rsid w:val="004D1A1F"/>
    <w:rsid w:val="004D2017"/>
    <w:rsid w:val="004D3C08"/>
    <w:rsid w:val="004D460A"/>
    <w:rsid w:val="004D7AA3"/>
    <w:rsid w:val="004D7B4C"/>
    <w:rsid w:val="004E02CF"/>
    <w:rsid w:val="004E34CB"/>
    <w:rsid w:val="004E362E"/>
    <w:rsid w:val="004E494D"/>
    <w:rsid w:val="004E4A40"/>
    <w:rsid w:val="004E556B"/>
    <w:rsid w:val="004E6EA6"/>
    <w:rsid w:val="004E7115"/>
    <w:rsid w:val="004F14C8"/>
    <w:rsid w:val="004F404C"/>
    <w:rsid w:val="004F481D"/>
    <w:rsid w:val="004F60E5"/>
    <w:rsid w:val="004F6B87"/>
    <w:rsid w:val="00500213"/>
    <w:rsid w:val="00503135"/>
    <w:rsid w:val="00504C5F"/>
    <w:rsid w:val="00507383"/>
    <w:rsid w:val="0050798D"/>
    <w:rsid w:val="00507A55"/>
    <w:rsid w:val="00511904"/>
    <w:rsid w:val="00512EA2"/>
    <w:rsid w:val="00513DD0"/>
    <w:rsid w:val="00513DDA"/>
    <w:rsid w:val="00515656"/>
    <w:rsid w:val="00516D2A"/>
    <w:rsid w:val="005175F7"/>
    <w:rsid w:val="005200D5"/>
    <w:rsid w:val="00531732"/>
    <w:rsid w:val="0053196F"/>
    <w:rsid w:val="0053532A"/>
    <w:rsid w:val="00537F71"/>
    <w:rsid w:val="00540459"/>
    <w:rsid w:val="0054047E"/>
    <w:rsid w:val="00540D0B"/>
    <w:rsid w:val="00540F8F"/>
    <w:rsid w:val="00542BC5"/>
    <w:rsid w:val="00543BA0"/>
    <w:rsid w:val="00545604"/>
    <w:rsid w:val="00545B50"/>
    <w:rsid w:val="0054619E"/>
    <w:rsid w:val="005475B3"/>
    <w:rsid w:val="005476F8"/>
    <w:rsid w:val="00547C1D"/>
    <w:rsid w:val="00551608"/>
    <w:rsid w:val="00551692"/>
    <w:rsid w:val="00551FB4"/>
    <w:rsid w:val="005524FF"/>
    <w:rsid w:val="00552CA0"/>
    <w:rsid w:val="0055304C"/>
    <w:rsid w:val="00553AFD"/>
    <w:rsid w:val="0055466E"/>
    <w:rsid w:val="00556560"/>
    <w:rsid w:val="0055694E"/>
    <w:rsid w:val="0055770E"/>
    <w:rsid w:val="00560504"/>
    <w:rsid w:val="00561901"/>
    <w:rsid w:val="005643B2"/>
    <w:rsid w:val="00565806"/>
    <w:rsid w:val="00565D27"/>
    <w:rsid w:val="0056629D"/>
    <w:rsid w:val="0056728C"/>
    <w:rsid w:val="00567799"/>
    <w:rsid w:val="005702BC"/>
    <w:rsid w:val="00570495"/>
    <w:rsid w:val="00572B80"/>
    <w:rsid w:val="00573C5C"/>
    <w:rsid w:val="00574649"/>
    <w:rsid w:val="00574C57"/>
    <w:rsid w:val="00574C7E"/>
    <w:rsid w:val="00576A95"/>
    <w:rsid w:val="00577EF6"/>
    <w:rsid w:val="00582E7E"/>
    <w:rsid w:val="0058301A"/>
    <w:rsid w:val="00583541"/>
    <w:rsid w:val="005858DD"/>
    <w:rsid w:val="0058711C"/>
    <w:rsid w:val="00587A69"/>
    <w:rsid w:val="00593C28"/>
    <w:rsid w:val="00593EF4"/>
    <w:rsid w:val="005941F9"/>
    <w:rsid w:val="0059433A"/>
    <w:rsid w:val="00594483"/>
    <w:rsid w:val="005A02BC"/>
    <w:rsid w:val="005A0948"/>
    <w:rsid w:val="005A0B3B"/>
    <w:rsid w:val="005A1571"/>
    <w:rsid w:val="005A4426"/>
    <w:rsid w:val="005A6CCD"/>
    <w:rsid w:val="005A79AE"/>
    <w:rsid w:val="005B02D6"/>
    <w:rsid w:val="005B14FE"/>
    <w:rsid w:val="005B188A"/>
    <w:rsid w:val="005B1CC6"/>
    <w:rsid w:val="005B1D07"/>
    <w:rsid w:val="005B1DE1"/>
    <w:rsid w:val="005B2DC3"/>
    <w:rsid w:val="005B2E68"/>
    <w:rsid w:val="005B3845"/>
    <w:rsid w:val="005B79AF"/>
    <w:rsid w:val="005C01CE"/>
    <w:rsid w:val="005C3548"/>
    <w:rsid w:val="005C358E"/>
    <w:rsid w:val="005C39FA"/>
    <w:rsid w:val="005C6CAD"/>
    <w:rsid w:val="005D07A9"/>
    <w:rsid w:val="005D3F55"/>
    <w:rsid w:val="005D49F5"/>
    <w:rsid w:val="005D54E8"/>
    <w:rsid w:val="005D6780"/>
    <w:rsid w:val="005D6E52"/>
    <w:rsid w:val="005E1317"/>
    <w:rsid w:val="005E1558"/>
    <w:rsid w:val="005E316E"/>
    <w:rsid w:val="005E5DCB"/>
    <w:rsid w:val="005E6013"/>
    <w:rsid w:val="005E6FEC"/>
    <w:rsid w:val="005F0ACA"/>
    <w:rsid w:val="005F1007"/>
    <w:rsid w:val="005F3382"/>
    <w:rsid w:val="005F36F7"/>
    <w:rsid w:val="006002F2"/>
    <w:rsid w:val="00600EEF"/>
    <w:rsid w:val="00601302"/>
    <w:rsid w:val="006017F3"/>
    <w:rsid w:val="00602BF5"/>
    <w:rsid w:val="006052AA"/>
    <w:rsid w:val="00606603"/>
    <w:rsid w:val="00607F0B"/>
    <w:rsid w:val="00610272"/>
    <w:rsid w:val="00613780"/>
    <w:rsid w:val="00613EDF"/>
    <w:rsid w:val="0061538F"/>
    <w:rsid w:val="00615F8D"/>
    <w:rsid w:val="00616C90"/>
    <w:rsid w:val="006173D6"/>
    <w:rsid w:val="00620865"/>
    <w:rsid w:val="00620FEC"/>
    <w:rsid w:val="0062374F"/>
    <w:rsid w:val="00624800"/>
    <w:rsid w:val="00625D56"/>
    <w:rsid w:val="00626256"/>
    <w:rsid w:val="00626B54"/>
    <w:rsid w:val="00631247"/>
    <w:rsid w:val="00632C1B"/>
    <w:rsid w:val="006342A2"/>
    <w:rsid w:val="006358FF"/>
    <w:rsid w:val="00636309"/>
    <w:rsid w:val="00636A59"/>
    <w:rsid w:val="00637072"/>
    <w:rsid w:val="00637A19"/>
    <w:rsid w:val="00643683"/>
    <w:rsid w:val="00643FC7"/>
    <w:rsid w:val="00645ACD"/>
    <w:rsid w:val="00647000"/>
    <w:rsid w:val="00650011"/>
    <w:rsid w:val="00652E28"/>
    <w:rsid w:val="006539C4"/>
    <w:rsid w:val="006561CC"/>
    <w:rsid w:val="00656417"/>
    <w:rsid w:val="006609D1"/>
    <w:rsid w:val="006613DA"/>
    <w:rsid w:val="00663EC4"/>
    <w:rsid w:val="00664E56"/>
    <w:rsid w:val="00664E99"/>
    <w:rsid w:val="00665CB4"/>
    <w:rsid w:val="006660E5"/>
    <w:rsid w:val="0066649A"/>
    <w:rsid w:val="0066674F"/>
    <w:rsid w:val="00667673"/>
    <w:rsid w:val="0067108A"/>
    <w:rsid w:val="00672D87"/>
    <w:rsid w:val="00672DAE"/>
    <w:rsid w:val="00674024"/>
    <w:rsid w:val="00674F63"/>
    <w:rsid w:val="0067550C"/>
    <w:rsid w:val="0067661B"/>
    <w:rsid w:val="00682A0C"/>
    <w:rsid w:val="006856D1"/>
    <w:rsid w:val="00686205"/>
    <w:rsid w:val="00687C3B"/>
    <w:rsid w:val="006916C0"/>
    <w:rsid w:val="00691BC2"/>
    <w:rsid w:val="00692730"/>
    <w:rsid w:val="00693B4B"/>
    <w:rsid w:val="00695E29"/>
    <w:rsid w:val="00696E0A"/>
    <w:rsid w:val="00697CA2"/>
    <w:rsid w:val="006A13CA"/>
    <w:rsid w:val="006A1F59"/>
    <w:rsid w:val="006A2080"/>
    <w:rsid w:val="006A39A0"/>
    <w:rsid w:val="006A61F9"/>
    <w:rsid w:val="006A7A0E"/>
    <w:rsid w:val="006A7F37"/>
    <w:rsid w:val="006B04EB"/>
    <w:rsid w:val="006B39DA"/>
    <w:rsid w:val="006B3B1B"/>
    <w:rsid w:val="006B5032"/>
    <w:rsid w:val="006C04F4"/>
    <w:rsid w:val="006C093D"/>
    <w:rsid w:val="006C0B46"/>
    <w:rsid w:val="006C342B"/>
    <w:rsid w:val="006C4F41"/>
    <w:rsid w:val="006C50A0"/>
    <w:rsid w:val="006C5191"/>
    <w:rsid w:val="006C5755"/>
    <w:rsid w:val="006C69AC"/>
    <w:rsid w:val="006C6AD3"/>
    <w:rsid w:val="006D0087"/>
    <w:rsid w:val="006D2183"/>
    <w:rsid w:val="006D2B79"/>
    <w:rsid w:val="006D2D68"/>
    <w:rsid w:val="006D2E57"/>
    <w:rsid w:val="006D74F1"/>
    <w:rsid w:val="006D7D59"/>
    <w:rsid w:val="006E0F70"/>
    <w:rsid w:val="006E20A4"/>
    <w:rsid w:val="006E211F"/>
    <w:rsid w:val="006E2910"/>
    <w:rsid w:val="006F0CEA"/>
    <w:rsid w:val="006F10F1"/>
    <w:rsid w:val="006F27BA"/>
    <w:rsid w:val="006F2B62"/>
    <w:rsid w:val="006F3277"/>
    <w:rsid w:val="006F4C30"/>
    <w:rsid w:val="006F4C5E"/>
    <w:rsid w:val="006F5DDF"/>
    <w:rsid w:val="006F7CC7"/>
    <w:rsid w:val="007011D2"/>
    <w:rsid w:val="0070487B"/>
    <w:rsid w:val="00704933"/>
    <w:rsid w:val="007057AC"/>
    <w:rsid w:val="00705BD4"/>
    <w:rsid w:val="00707329"/>
    <w:rsid w:val="007100E3"/>
    <w:rsid w:val="00711C3D"/>
    <w:rsid w:val="00712CA3"/>
    <w:rsid w:val="00712CFD"/>
    <w:rsid w:val="00712EB6"/>
    <w:rsid w:val="00715601"/>
    <w:rsid w:val="00717858"/>
    <w:rsid w:val="0071798A"/>
    <w:rsid w:val="00720346"/>
    <w:rsid w:val="007204E6"/>
    <w:rsid w:val="00722BB4"/>
    <w:rsid w:val="007252EF"/>
    <w:rsid w:val="0072573E"/>
    <w:rsid w:val="00727556"/>
    <w:rsid w:val="0073107D"/>
    <w:rsid w:val="0073153C"/>
    <w:rsid w:val="00732BA8"/>
    <w:rsid w:val="00734FD7"/>
    <w:rsid w:val="00737FAE"/>
    <w:rsid w:val="00741330"/>
    <w:rsid w:val="007414D7"/>
    <w:rsid w:val="007424AE"/>
    <w:rsid w:val="00742A5C"/>
    <w:rsid w:val="00743977"/>
    <w:rsid w:val="00743AC9"/>
    <w:rsid w:val="00745888"/>
    <w:rsid w:val="00745E10"/>
    <w:rsid w:val="0074690B"/>
    <w:rsid w:val="00746AFE"/>
    <w:rsid w:val="00750826"/>
    <w:rsid w:val="0075148A"/>
    <w:rsid w:val="00751E47"/>
    <w:rsid w:val="00753DF1"/>
    <w:rsid w:val="00755043"/>
    <w:rsid w:val="00756024"/>
    <w:rsid w:val="00760126"/>
    <w:rsid w:val="00760AE3"/>
    <w:rsid w:val="007617FC"/>
    <w:rsid w:val="007623E9"/>
    <w:rsid w:val="0076325A"/>
    <w:rsid w:val="0076347C"/>
    <w:rsid w:val="00763BC2"/>
    <w:rsid w:val="00764E93"/>
    <w:rsid w:val="00765EDB"/>
    <w:rsid w:val="007674A1"/>
    <w:rsid w:val="00770CDD"/>
    <w:rsid w:val="00771F7E"/>
    <w:rsid w:val="00773344"/>
    <w:rsid w:val="00773830"/>
    <w:rsid w:val="00774530"/>
    <w:rsid w:val="00775271"/>
    <w:rsid w:val="007752C6"/>
    <w:rsid w:val="007765FA"/>
    <w:rsid w:val="00781F2C"/>
    <w:rsid w:val="007827D1"/>
    <w:rsid w:val="00783044"/>
    <w:rsid w:val="0078338E"/>
    <w:rsid w:val="00783606"/>
    <w:rsid w:val="00783683"/>
    <w:rsid w:val="007839C9"/>
    <w:rsid w:val="00786105"/>
    <w:rsid w:val="00786DA2"/>
    <w:rsid w:val="007878B6"/>
    <w:rsid w:val="007903F1"/>
    <w:rsid w:val="00791406"/>
    <w:rsid w:val="007928BC"/>
    <w:rsid w:val="00792AB8"/>
    <w:rsid w:val="00792F1C"/>
    <w:rsid w:val="00793BDA"/>
    <w:rsid w:val="00793CCA"/>
    <w:rsid w:val="007943C2"/>
    <w:rsid w:val="007A3A2C"/>
    <w:rsid w:val="007A3EC5"/>
    <w:rsid w:val="007A464A"/>
    <w:rsid w:val="007A5888"/>
    <w:rsid w:val="007A6D2D"/>
    <w:rsid w:val="007B3562"/>
    <w:rsid w:val="007B3593"/>
    <w:rsid w:val="007B37E5"/>
    <w:rsid w:val="007B38E6"/>
    <w:rsid w:val="007B441F"/>
    <w:rsid w:val="007B45A5"/>
    <w:rsid w:val="007B4799"/>
    <w:rsid w:val="007B6A42"/>
    <w:rsid w:val="007B70C5"/>
    <w:rsid w:val="007B7685"/>
    <w:rsid w:val="007C13BE"/>
    <w:rsid w:val="007C1DA2"/>
    <w:rsid w:val="007C3B27"/>
    <w:rsid w:val="007C5646"/>
    <w:rsid w:val="007C62A9"/>
    <w:rsid w:val="007C7186"/>
    <w:rsid w:val="007C74A2"/>
    <w:rsid w:val="007D11C7"/>
    <w:rsid w:val="007D1296"/>
    <w:rsid w:val="007D3F47"/>
    <w:rsid w:val="007D5BB3"/>
    <w:rsid w:val="007D5F8D"/>
    <w:rsid w:val="007D6E9F"/>
    <w:rsid w:val="007D714C"/>
    <w:rsid w:val="007E0328"/>
    <w:rsid w:val="007E035A"/>
    <w:rsid w:val="007E1C74"/>
    <w:rsid w:val="007E294C"/>
    <w:rsid w:val="007E3158"/>
    <w:rsid w:val="007E4351"/>
    <w:rsid w:val="007E4606"/>
    <w:rsid w:val="007E5707"/>
    <w:rsid w:val="007E621A"/>
    <w:rsid w:val="007F17DD"/>
    <w:rsid w:val="007F2FCB"/>
    <w:rsid w:val="007F31F2"/>
    <w:rsid w:val="007F58E0"/>
    <w:rsid w:val="007F6186"/>
    <w:rsid w:val="007F694E"/>
    <w:rsid w:val="007F6DA7"/>
    <w:rsid w:val="008012A1"/>
    <w:rsid w:val="008063C8"/>
    <w:rsid w:val="00811723"/>
    <w:rsid w:val="00814815"/>
    <w:rsid w:val="008164E1"/>
    <w:rsid w:val="00820B07"/>
    <w:rsid w:val="0082102A"/>
    <w:rsid w:val="00821C69"/>
    <w:rsid w:val="00823297"/>
    <w:rsid w:val="00825818"/>
    <w:rsid w:val="00825C61"/>
    <w:rsid w:val="0082615B"/>
    <w:rsid w:val="00830633"/>
    <w:rsid w:val="00830AAE"/>
    <w:rsid w:val="00830FD6"/>
    <w:rsid w:val="00833357"/>
    <w:rsid w:val="00834862"/>
    <w:rsid w:val="00836419"/>
    <w:rsid w:val="00837082"/>
    <w:rsid w:val="00837365"/>
    <w:rsid w:val="00837B84"/>
    <w:rsid w:val="00837ECF"/>
    <w:rsid w:val="008408C4"/>
    <w:rsid w:val="00841E77"/>
    <w:rsid w:val="0084315F"/>
    <w:rsid w:val="008432AA"/>
    <w:rsid w:val="00844038"/>
    <w:rsid w:val="008461B5"/>
    <w:rsid w:val="008466C7"/>
    <w:rsid w:val="00851C78"/>
    <w:rsid w:val="00852BE2"/>
    <w:rsid w:val="00853D34"/>
    <w:rsid w:val="00853F3C"/>
    <w:rsid w:val="008541CA"/>
    <w:rsid w:val="00854600"/>
    <w:rsid w:val="008554E5"/>
    <w:rsid w:val="00856F24"/>
    <w:rsid w:val="008576A6"/>
    <w:rsid w:val="00862162"/>
    <w:rsid w:val="00864F47"/>
    <w:rsid w:val="0086565F"/>
    <w:rsid w:val="0086571B"/>
    <w:rsid w:val="00865C08"/>
    <w:rsid w:val="00866665"/>
    <w:rsid w:val="00870FEB"/>
    <w:rsid w:val="008719E7"/>
    <w:rsid w:val="00872564"/>
    <w:rsid w:val="00874F5F"/>
    <w:rsid w:val="00875731"/>
    <w:rsid w:val="00876DFD"/>
    <w:rsid w:val="00876F23"/>
    <w:rsid w:val="00877882"/>
    <w:rsid w:val="00877A30"/>
    <w:rsid w:val="00881C29"/>
    <w:rsid w:val="008828F1"/>
    <w:rsid w:val="00882907"/>
    <w:rsid w:val="00883F00"/>
    <w:rsid w:val="00884A10"/>
    <w:rsid w:val="00885581"/>
    <w:rsid w:val="00887F4E"/>
    <w:rsid w:val="008916C0"/>
    <w:rsid w:val="00891D45"/>
    <w:rsid w:val="0089239A"/>
    <w:rsid w:val="0089304B"/>
    <w:rsid w:val="00893969"/>
    <w:rsid w:val="00893D04"/>
    <w:rsid w:val="00894660"/>
    <w:rsid w:val="00896ED6"/>
    <w:rsid w:val="00897CFE"/>
    <w:rsid w:val="00897D82"/>
    <w:rsid w:val="008A0FF6"/>
    <w:rsid w:val="008A375C"/>
    <w:rsid w:val="008A3CD5"/>
    <w:rsid w:val="008A5466"/>
    <w:rsid w:val="008A683D"/>
    <w:rsid w:val="008B06D1"/>
    <w:rsid w:val="008B171A"/>
    <w:rsid w:val="008B263A"/>
    <w:rsid w:val="008B2CCA"/>
    <w:rsid w:val="008B457C"/>
    <w:rsid w:val="008C1ED3"/>
    <w:rsid w:val="008C2946"/>
    <w:rsid w:val="008C4365"/>
    <w:rsid w:val="008C72F8"/>
    <w:rsid w:val="008C7566"/>
    <w:rsid w:val="008D2E04"/>
    <w:rsid w:val="008D3BB1"/>
    <w:rsid w:val="008D539B"/>
    <w:rsid w:val="008E0B2E"/>
    <w:rsid w:val="008E1097"/>
    <w:rsid w:val="008E1666"/>
    <w:rsid w:val="008E1F12"/>
    <w:rsid w:val="008E2AD8"/>
    <w:rsid w:val="008E5B88"/>
    <w:rsid w:val="008E5EBA"/>
    <w:rsid w:val="008E78D6"/>
    <w:rsid w:val="008E7C02"/>
    <w:rsid w:val="008E7C72"/>
    <w:rsid w:val="008F3F95"/>
    <w:rsid w:val="008F407E"/>
    <w:rsid w:val="008F4980"/>
    <w:rsid w:val="008F5006"/>
    <w:rsid w:val="008F5077"/>
    <w:rsid w:val="008F634B"/>
    <w:rsid w:val="008F6774"/>
    <w:rsid w:val="00901CEA"/>
    <w:rsid w:val="00901F6F"/>
    <w:rsid w:val="0090482F"/>
    <w:rsid w:val="00906D46"/>
    <w:rsid w:val="00907B89"/>
    <w:rsid w:val="00907BD5"/>
    <w:rsid w:val="00910C02"/>
    <w:rsid w:val="009118CC"/>
    <w:rsid w:val="0091575F"/>
    <w:rsid w:val="00915921"/>
    <w:rsid w:val="00917CFB"/>
    <w:rsid w:val="00920792"/>
    <w:rsid w:val="009215A6"/>
    <w:rsid w:val="009222E1"/>
    <w:rsid w:val="00922649"/>
    <w:rsid w:val="009235E1"/>
    <w:rsid w:val="00923660"/>
    <w:rsid w:val="00923A6E"/>
    <w:rsid w:val="00923D16"/>
    <w:rsid w:val="0092575C"/>
    <w:rsid w:val="009259EA"/>
    <w:rsid w:val="00925CEC"/>
    <w:rsid w:val="009268C0"/>
    <w:rsid w:val="00930004"/>
    <w:rsid w:val="00930737"/>
    <w:rsid w:val="00931686"/>
    <w:rsid w:val="00931FBF"/>
    <w:rsid w:val="009327CA"/>
    <w:rsid w:val="00932E5D"/>
    <w:rsid w:val="00935098"/>
    <w:rsid w:val="009353E3"/>
    <w:rsid w:val="00937848"/>
    <w:rsid w:val="00940BE4"/>
    <w:rsid w:val="00941D9A"/>
    <w:rsid w:val="009425D5"/>
    <w:rsid w:val="009427A0"/>
    <w:rsid w:val="00943330"/>
    <w:rsid w:val="009438E7"/>
    <w:rsid w:val="00943DA4"/>
    <w:rsid w:val="00943EBE"/>
    <w:rsid w:val="00944DD5"/>
    <w:rsid w:val="009475A6"/>
    <w:rsid w:val="009478D8"/>
    <w:rsid w:val="00947EDB"/>
    <w:rsid w:val="009507CE"/>
    <w:rsid w:val="00952962"/>
    <w:rsid w:val="00953A8A"/>
    <w:rsid w:val="00953F06"/>
    <w:rsid w:val="009552CF"/>
    <w:rsid w:val="00956506"/>
    <w:rsid w:val="00957B66"/>
    <w:rsid w:val="00960271"/>
    <w:rsid w:val="009607E9"/>
    <w:rsid w:val="00960A66"/>
    <w:rsid w:val="00961A4B"/>
    <w:rsid w:val="009628B5"/>
    <w:rsid w:val="00963093"/>
    <w:rsid w:val="009633B7"/>
    <w:rsid w:val="00965E19"/>
    <w:rsid w:val="0096734A"/>
    <w:rsid w:val="00967D0D"/>
    <w:rsid w:val="00971070"/>
    <w:rsid w:val="00971281"/>
    <w:rsid w:val="0097219C"/>
    <w:rsid w:val="00972509"/>
    <w:rsid w:val="00972FFD"/>
    <w:rsid w:val="009743DA"/>
    <w:rsid w:val="009746E8"/>
    <w:rsid w:val="00975D21"/>
    <w:rsid w:val="00976E11"/>
    <w:rsid w:val="009777FA"/>
    <w:rsid w:val="009801B2"/>
    <w:rsid w:val="00981097"/>
    <w:rsid w:val="009810A7"/>
    <w:rsid w:val="00983CAE"/>
    <w:rsid w:val="00983F3B"/>
    <w:rsid w:val="009848CD"/>
    <w:rsid w:val="00984D0A"/>
    <w:rsid w:val="00985BF2"/>
    <w:rsid w:val="009868FC"/>
    <w:rsid w:val="009907DA"/>
    <w:rsid w:val="00990921"/>
    <w:rsid w:val="00991907"/>
    <w:rsid w:val="00992342"/>
    <w:rsid w:val="00993F3E"/>
    <w:rsid w:val="0099594A"/>
    <w:rsid w:val="009964F1"/>
    <w:rsid w:val="00997FB7"/>
    <w:rsid w:val="009A39AC"/>
    <w:rsid w:val="009A51A4"/>
    <w:rsid w:val="009A558A"/>
    <w:rsid w:val="009A5F9D"/>
    <w:rsid w:val="009A63CB"/>
    <w:rsid w:val="009A7262"/>
    <w:rsid w:val="009B0022"/>
    <w:rsid w:val="009B141D"/>
    <w:rsid w:val="009B19BF"/>
    <w:rsid w:val="009B21D2"/>
    <w:rsid w:val="009B3579"/>
    <w:rsid w:val="009B4022"/>
    <w:rsid w:val="009B418D"/>
    <w:rsid w:val="009B44E8"/>
    <w:rsid w:val="009B5369"/>
    <w:rsid w:val="009B5B19"/>
    <w:rsid w:val="009B74FE"/>
    <w:rsid w:val="009B7DA9"/>
    <w:rsid w:val="009C084D"/>
    <w:rsid w:val="009C0C67"/>
    <w:rsid w:val="009C123E"/>
    <w:rsid w:val="009C29B8"/>
    <w:rsid w:val="009C42FC"/>
    <w:rsid w:val="009C7B7F"/>
    <w:rsid w:val="009D0ABC"/>
    <w:rsid w:val="009D0D77"/>
    <w:rsid w:val="009D1665"/>
    <w:rsid w:val="009D2D68"/>
    <w:rsid w:val="009D2DA4"/>
    <w:rsid w:val="009D2FB0"/>
    <w:rsid w:val="009D345C"/>
    <w:rsid w:val="009D3CBD"/>
    <w:rsid w:val="009E1F87"/>
    <w:rsid w:val="009E272F"/>
    <w:rsid w:val="009E35ED"/>
    <w:rsid w:val="009E494F"/>
    <w:rsid w:val="009E4F3A"/>
    <w:rsid w:val="009E696B"/>
    <w:rsid w:val="009E6A6A"/>
    <w:rsid w:val="009F0B49"/>
    <w:rsid w:val="009F0F76"/>
    <w:rsid w:val="009F1D58"/>
    <w:rsid w:val="009F20A0"/>
    <w:rsid w:val="009F3800"/>
    <w:rsid w:val="009F668A"/>
    <w:rsid w:val="009F7808"/>
    <w:rsid w:val="00A001A8"/>
    <w:rsid w:val="00A03270"/>
    <w:rsid w:val="00A039B9"/>
    <w:rsid w:val="00A04229"/>
    <w:rsid w:val="00A07772"/>
    <w:rsid w:val="00A07AEF"/>
    <w:rsid w:val="00A1049F"/>
    <w:rsid w:val="00A11FEF"/>
    <w:rsid w:val="00A12056"/>
    <w:rsid w:val="00A13030"/>
    <w:rsid w:val="00A13756"/>
    <w:rsid w:val="00A14B16"/>
    <w:rsid w:val="00A16EC6"/>
    <w:rsid w:val="00A20884"/>
    <w:rsid w:val="00A20D53"/>
    <w:rsid w:val="00A20DB9"/>
    <w:rsid w:val="00A22E47"/>
    <w:rsid w:val="00A23866"/>
    <w:rsid w:val="00A2547F"/>
    <w:rsid w:val="00A262DF"/>
    <w:rsid w:val="00A264D9"/>
    <w:rsid w:val="00A30886"/>
    <w:rsid w:val="00A31058"/>
    <w:rsid w:val="00A31A86"/>
    <w:rsid w:val="00A32608"/>
    <w:rsid w:val="00A32E0F"/>
    <w:rsid w:val="00A337DB"/>
    <w:rsid w:val="00A346B9"/>
    <w:rsid w:val="00A35BE3"/>
    <w:rsid w:val="00A36F7A"/>
    <w:rsid w:val="00A3700C"/>
    <w:rsid w:val="00A41199"/>
    <w:rsid w:val="00A41E6D"/>
    <w:rsid w:val="00A427AE"/>
    <w:rsid w:val="00A43401"/>
    <w:rsid w:val="00A47C31"/>
    <w:rsid w:val="00A50FA9"/>
    <w:rsid w:val="00A50FFD"/>
    <w:rsid w:val="00A55B79"/>
    <w:rsid w:val="00A55E91"/>
    <w:rsid w:val="00A57F9A"/>
    <w:rsid w:val="00A6014C"/>
    <w:rsid w:val="00A60B4E"/>
    <w:rsid w:val="00A61368"/>
    <w:rsid w:val="00A616AB"/>
    <w:rsid w:val="00A62CBB"/>
    <w:rsid w:val="00A63B1F"/>
    <w:rsid w:val="00A6520F"/>
    <w:rsid w:val="00A65875"/>
    <w:rsid w:val="00A7059C"/>
    <w:rsid w:val="00A723C6"/>
    <w:rsid w:val="00A72C12"/>
    <w:rsid w:val="00A73E8D"/>
    <w:rsid w:val="00A74F83"/>
    <w:rsid w:val="00A77019"/>
    <w:rsid w:val="00A80A9E"/>
    <w:rsid w:val="00A8281B"/>
    <w:rsid w:val="00A8394F"/>
    <w:rsid w:val="00A83C61"/>
    <w:rsid w:val="00A8462D"/>
    <w:rsid w:val="00A84B1F"/>
    <w:rsid w:val="00A878CE"/>
    <w:rsid w:val="00A90E19"/>
    <w:rsid w:val="00A92F80"/>
    <w:rsid w:val="00A970B0"/>
    <w:rsid w:val="00A97B95"/>
    <w:rsid w:val="00AA2492"/>
    <w:rsid w:val="00AA37F8"/>
    <w:rsid w:val="00AA42EF"/>
    <w:rsid w:val="00AA48EE"/>
    <w:rsid w:val="00AA4CF3"/>
    <w:rsid w:val="00AA5101"/>
    <w:rsid w:val="00AB032B"/>
    <w:rsid w:val="00AB1C73"/>
    <w:rsid w:val="00AB2D58"/>
    <w:rsid w:val="00AB40AA"/>
    <w:rsid w:val="00AB464B"/>
    <w:rsid w:val="00AB6BF6"/>
    <w:rsid w:val="00AC20CD"/>
    <w:rsid w:val="00AC3952"/>
    <w:rsid w:val="00AC3D29"/>
    <w:rsid w:val="00AC4667"/>
    <w:rsid w:val="00AC60B5"/>
    <w:rsid w:val="00AC7AA3"/>
    <w:rsid w:val="00AD110A"/>
    <w:rsid w:val="00AD1AEF"/>
    <w:rsid w:val="00AD254C"/>
    <w:rsid w:val="00AD2800"/>
    <w:rsid w:val="00AD64A8"/>
    <w:rsid w:val="00AE0464"/>
    <w:rsid w:val="00AE48CD"/>
    <w:rsid w:val="00AE5E33"/>
    <w:rsid w:val="00AE6BAC"/>
    <w:rsid w:val="00AE76B7"/>
    <w:rsid w:val="00AE7FCB"/>
    <w:rsid w:val="00AF019A"/>
    <w:rsid w:val="00AF040B"/>
    <w:rsid w:val="00AF265F"/>
    <w:rsid w:val="00AF397E"/>
    <w:rsid w:val="00AF5A72"/>
    <w:rsid w:val="00B0099C"/>
    <w:rsid w:val="00B00EC0"/>
    <w:rsid w:val="00B010F5"/>
    <w:rsid w:val="00B01D45"/>
    <w:rsid w:val="00B020B5"/>
    <w:rsid w:val="00B02AEF"/>
    <w:rsid w:val="00B02BE5"/>
    <w:rsid w:val="00B02E6B"/>
    <w:rsid w:val="00B036C0"/>
    <w:rsid w:val="00B03A09"/>
    <w:rsid w:val="00B04510"/>
    <w:rsid w:val="00B0581D"/>
    <w:rsid w:val="00B05AAC"/>
    <w:rsid w:val="00B10352"/>
    <w:rsid w:val="00B10D35"/>
    <w:rsid w:val="00B11932"/>
    <w:rsid w:val="00B119CF"/>
    <w:rsid w:val="00B14074"/>
    <w:rsid w:val="00B150EF"/>
    <w:rsid w:val="00B175F7"/>
    <w:rsid w:val="00B17895"/>
    <w:rsid w:val="00B20640"/>
    <w:rsid w:val="00B213D8"/>
    <w:rsid w:val="00B239A4"/>
    <w:rsid w:val="00B2405C"/>
    <w:rsid w:val="00B24BB7"/>
    <w:rsid w:val="00B25C21"/>
    <w:rsid w:val="00B27040"/>
    <w:rsid w:val="00B277AA"/>
    <w:rsid w:val="00B327B1"/>
    <w:rsid w:val="00B33A8F"/>
    <w:rsid w:val="00B35F04"/>
    <w:rsid w:val="00B41826"/>
    <w:rsid w:val="00B41AB5"/>
    <w:rsid w:val="00B44679"/>
    <w:rsid w:val="00B44F8E"/>
    <w:rsid w:val="00B472E8"/>
    <w:rsid w:val="00B509AB"/>
    <w:rsid w:val="00B50DEE"/>
    <w:rsid w:val="00B53E32"/>
    <w:rsid w:val="00B5790E"/>
    <w:rsid w:val="00B60E42"/>
    <w:rsid w:val="00B61E35"/>
    <w:rsid w:val="00B66891"/>
    <w:rsid w:val="00B672B8"/>
    <w:rsid w:val="00B6732E"/>
    <w:rsid w:val="00B67421"/>
    <w:rsid w:val="00B674F6"/>
    <w:rsid w:val="00B71EF6"/>
    <w:rsid w:val="00B739FC"/>
    <w:rsid w:val="00B73B95"/>
    <w:rsid w:val="00B73D6C"/>
    <w:rsid w:val="00B73F33"/>
    <w:rsid w:val="00B75345"/>
    <w:rsid w:val="00B75D59"/>
    <w:rsid w:val="00B76BCD"/>
    <w:rsid w:val="00B80768"/>
    <w:rsid w:val="00B82B10"/>
    <w:rsid w:val="00B838DD"/>
    <w:rsid w:val="00B842EE"/>
    <w:rsid w:val="00B8461C"/>
    <w:rsid w:val="00B872C3"/>
    <w:rsid w:val="00B903E0"/>
    <w:rsid w:val="00B93436"/>
    <w:rsid w:val="00B954A5"/>
    <w:rsid w:val="00B96865"/>
    <w:rsid w:val="00B97B31"/>
    <w:rsid w:val="00BA06FD"/>
    <w:rsid w:val="00BA092A"/>
    <w:rsid w:val="00BA095C"/>
    <w:rsid w:val="00BA10B1"/>
    <w:rsid w:val="00BA11CB"/>
    <w:rsid w:val="00BA120C"/>
    <w:rsid w:val="00BA141E"/>
    <w:rsid w:val="00BA29D9"/>
    <w:rsid w:val="00BA40B7"/>
    <w:rsid w:val="00BA535D"/>
    <w:rsid w:val="00BA58D3"/>
    <w:rsid w:val="00BA5F9E"/>
    <w:rsid w:val="00BA5FBA"/>
    <w:rsid w:val="00BB041A"/>
    <w:rsid w:val="00BB0DFD"/>
    <w:rsid w:val="00BB2595"/>
    <w:rsid w:val="00BB3BE2"/>
    <w:rsid w:val="00BB3E95"/>
    <w:rsid w:val="00BB4942"/>
    <w:rsid w:val="00BB635C"/>
    <w:rsid w:val="00BB67CB"/>
    <w:rsid w:val="00BC0692"/>
    <w:rsid w:val="00BC0F60"/>
    <w:rsid w:val="00BC1F76"/>
    <w:rsid w:val="00BC2C4A"/>
    <w:rsid w:val="00BC2ED7"/>
    <w:rsid w:val="00BC307E"/>
    <w:rsid w:val="00BC4291"/>
    <w:rsid w:val="00BC5443"/>
    <w:rsid w:val="00BC7AD5"/>
    <w:rsid w:val="00BC7F95"/>
    <w:rsid w:val="00BD0317"/>
    <w:rsid w:val="00BD12D8"/>
    <w:rsid w:val="00BD3A4E"/>
    <w:rsid w:val="00BD519F"/>
    <w:rsid w:val="00BD55A3"/>
    <w:rsid w:val="00BD7342"/>
    <w:rsid w:val="00BD759A"/>
    <w:rsid w:val="00BE00FF"/>
    <w:rsid w:val="00BE030D"/>
    <w:rsid w:val="00BE0FFB"/>
    <w:rsid w:val="00BE49EC"/>
    <w:rsid w:val="00BE7629"/>
    <w:rsid w:val="00BE78FE"/>
    <w:rsid w:val="00BE79D9"/>
    <w:rsid w:val="00BE7C6C"/>
    <w:rsid w:val="00BF4034"/>
    <w:rsid w:val="00BF74C8"/>
    <w:rsid w:val="00BF79F5"/>
    <w:rsid w:val="00C00015"/>
    <w:rsid w:val="00C006FB"/>
    <w:rsid w:val="00C01751"/>
    <w:rsid w:val="00C02A22"/>
    <w:rsid w:val="00C04F36"/>
    <w:rsid w:val="00C06BE1"/>
    <w:rsid w:val="00C11527"/>
    <w:rsid w:val="00C128CD"/>
    <w:rsid w:val="00C12EFE"/>
    <w:rsid w:val="00C13E38"/>
    <w:rsid w:val="00C15BC7"/>
    <w:rsid w:val="00C201AD"/>
    <w:rsid w:val="00C202C6"/>
    <w:rsid w:val="00C207AA"/>
    <w:rsid w:val="00C214FC"/>
    <w:rsid w:val="00C24416"/>
    <w:rsid w:val="00C24AAD"/>
    <w:rsid w:val="00C2578B"/>
    <w:rsid w:val="00C2705A"/>
    <w:rsid w:val="00C320E5"/>
    <w:rsid w:val="00C339A7"/>
    <w:rsid w:val="00C34F73"/>
    <w:rsid w:val="00C35876"/>
    <w:rsid w:val="00C358F2"/>
    <w:rsid w:val="00C35CA9"/>
    <w:rsid w:val="00C407C6"/>
    <w:rsid w:val="00C40E1F"/>
    <w:rsid w:val="00C41F1D"/>
    <w:rsid w:val="00C42044"/>
    <w:rsid w:val="00C426BE"/>
    <w:rsid w:val="00C427D2"/>
    <w:rsid w:val="00C4316E"/>
    <w:rsid w:val="00C43CDF"/>
    <w:rsid w:val="00C4415E"/>
    <w:rsid w:val="00C45DFE"/>
    <w:rsid w:val="00C467F5"/>
    <w:rsid w:val="00C46A85"/>
    <w:rsid w:val="00C4724F"/>
    <w:rsid w:val="00C4743E"/>
    <w:rsid w:val="00C502F0"/>
    <w:rsid w:val="00C5055F"/>
    <w:rsid w:val="00C50E12"/>
    <w:rsid w:val="00C540B8"/>
    <w:rsid w:val="00C54582"/>
    <w:rsid w:val="00C54F53"/>
    <w:rsid w:val="00C551FD"/>
    <w:rsid w:val="00C555CC"/>
    <w:rsid w:val="00C56769"/>
    <w:rsid w:val="00C56929"/>
    <w:rsid w:val="00C56A2A"/>
    <w:rsid w:val="00C56E06"/>
    <w:rsid w:val="00C57FFA"/>
    <w:rsid w:val="00C602B5"/>
    <w:rsid w:val="00C61402"/>
    <w:rsid w:val="00C61B35"/>
    <w:rsid w:val="00C62617"/>
    <w:rsid w:val="00C62CB6"/>
    <w:rsid w:val="00C63723"/>
    <w:rsid w:val="00C64644"/>
    <w:rsid w:val="00C6473E"/>
    <w:rsid w:val="00C64781"/>
    <w:rsid w:val="00C64DB4"/>
    <w:rsid w:val="00C65532"/>
    <w:rsid w:val="00C6727F"/>
    <w:rsid w:val="00C70A3F"/>
    <w:rsid w:val="00C70FF3"/>
    <w:rsid w:val="00C71679"/>
    <w:rsid w:val="00C716B1"/>
    <w:rsid w:val="00C72012"/>
    <w:rsid w:val="00C73913"/>
    <w:rsid w:val="00C74BAF"/>
    <w:rsid w:val="00C77A6E"/>
    <w:rsid w:val="00C77D10"/>
    <w:rsid w:val="00C77FAC"/>
    <w:rsid w:val="00C81EE1"/>
    <w:rsid w:val="00C82815"/>
    <w:rsid w:val="00C846F3"/>
    <w:rsid w:val="00C84713"/>
    <w:rsid w:val="00C855D8"/>
    <w:rsid w:val="00C902CF"/>
    <w:rsid w:val="00C90CA0"/>
    <w:rsid w:val="00C93BFD"/>
    <w:rsid w:val="00C96411"/>
    <w:rsid w:val="00C96510"/>
    <w:rsid w:val="00C97B54"/>
    <w:rsid w:val="00CA1AC0"/>
    <w:rsid w:val="00CA21C3"/>
    <w:rsid w:val="00CB0F8D"/>
    <w:rsid w:val="00CB2D50"/>
    <w:rsid w:val="00CB3804"/>
    <w:rsid w:val="00CB4BEA"/>
    <w:rsid w:val="00CB4F7B"/>
    <w:rsid w:val="00CB5405"/>
    <w:rsid w:val="00CB56CE"/>
    <w:rsid w:val="00CB5AE6"/>
    <w:rsid w:val="00CB617C"/>
    <w:rsid w:val="00CB79B6"/>
    <w:rsid w:val="00CC13B3"/>
    <w:rsid w:val="00CC4DA6"/>
    <w:rsid w:val="00CC4E70"/>
    <w:rsid w:val="00CC7365"/>
    <w:rsid w:val="00CC7B98"/>
    <w:rsid w:val="00CD007F"/>
    <w:rsid w:val="00CD07C7"/>
    <w:rsid w:val="00CD0AA2"/>
    <w:rsid w:val="00CD1210"/>
    <w:rsid w:val="00CD19E7"/>
    <w:rsid w:val="00CD1AC3"/>
    <w:rsid w:val="00CD372E"/>
    <w:rsid w:val="00CD4B95"/>
    <w:rsid w:val="00CD4E66"/>
    <w:rsid w:val="00CD6521"/>
    <w:rsid w:val="00CE23D6"/>
    <w:rsid w:val="00CE2B40"/>
    <w:rsid w:val="00CE3377"/>
    <w:rsid w:val="00CE4DCE"/>
    <w:rsid w:val="00CE751E"/>
    <w:rsid w:val="00CF01E9"/>
    <w:rsid w:val="00CF02C9"/>
    <w:rsid w:val="00CF0D2D"/>
    <w:rsid w:val="00CF0E82"/>
    <w:rsid w:val="00CF1645"/>
    <w:rsid w:val="00CF2241"/>
    <w:rsid w:val="00CF2ACC"/>
    <w:rsid w:val="00CF4F61"/>
    <w:rsid w:val="00CF5124"/>
    <w:rsid w:val="00CF537C"/>
    <w:rsid w:val="00CF5C05"/>
    <w:rsid w:val="00CF76F4"/>
    <w:rsid w:val="00D00F07"/>
    <w:rsid w:val="00D01CD4"/>
    <w:rsid w:val="00D02956"/>
    <w:rsid w:val="00D0487D"/>
    <w:rsid w:val="00D05CFF"/>
    <w:rsid w:val="00D1169A"/>
    <w:rsid w:val="00D15589"/>
    <w:rsid w:val="00D160A5"/>
    <w:rsid w:val="00D16B79"/>
    <w:rsid w:val="00D173EF"/>
    <w:rsid w:val="00D1744B"/>
    <w:rsid w:val="00D20568"/>
    <w:rsid w:val="00D2090F"/>
    <w:rsid w:val="00D21404"/>
    <w:rsid w:val="00D21FF4"/>
    <w:rsid w:val="00D221A8"/>
    <w:rsid w:val="00D24F19"/>
    <w:rsid w:val="00D26204"/>
    <w:rsid w:val="00D26A1D"/>
    <w:rsid w:val="00D26DEA"/>
    <w:rsid w:val="00D2787E"/>
    <w:rsid w:val="00D27A55"/>
    <w:rsid w:val="00D32527"/>
    <w:rsid w:val="00D331BB"/>
    <w:rsid w:val="00D33A9D"/>
    <w:rsid w:val="00D33B33"/>
    <w:rsid w:val="00D344D9"/>
    <w:rsid w:val="00D34719"/>
    <w:rsid w:val="00D35BD5"/>
    <w:rsid w:val="00D36B63"/>
    <w:rsid w:val="00D374BC"/>
    <w:rsid w:val="00D378DE"/>
    <w:rsid w:val="00D425F4"/>
    <w:rsid w:val="00D435A2"/>
    <w:rsid w:val="00D441FB"/>
    <w:rsid w:val="00D444C5"/>
    <w:rsid w:val="00D45A76"/>
    <w:rsid w:val="00D4680F"/>
    <w:rsid w:val="00D46D48"/>
    <w:rsid w:val="00D53448"/>
    <w:rsid w:val="00D53968"/>
    <w:rsid w:val="00D56227"/>
    <w:rsid w:val="00D61146"/>
    <w:rsid w:val="00D614B4"/>
    <w:rsid w:val="00D6280A"/>
    <w:rsid w:val="00D64AB5"/>
    <w:rsid w:val="00D6584E"/>
    <w:rsid w:val="00D67E52"/>
    <w:rsid w:val="00D67F6D"/>
    <w:rsid w:val="00D7037C"/>
    <w:rsid w:val="00D707F1"/>
    <w:rsid w:val="00D71CB0"/>
    <w:rsid w:val="00D7259F"/>
    <w:rsid w:val="00D7411E"/>
    <w:rsid w:val="00D7448D"/>
    <w:rsid w:val="00D77054"/>
    <w:rsid w:val="00D82EA7"/>
    <w:rsid w:val="00D82FD4"/>
    <w:rsid w:val="00D84130"/>
    <w:rsid w:val="00D84B92"/>
    <w:rsid w:val="00D871AE"/>
    <w:rsid w:val="00D90048"/>
    <w:rsid w:val="00D92C58"/>
    <w:rsid w:val="00D93B2C"/>
    <w:rsid w:val="00D94501"/>
    <w:rsid w:val="00D949C6"/>
    <w:rsid w:val="00D96CB3"/>
    <w:rsid w:val="00DA1D9C"/>
    <w:rsid w:val="00DA31BB"/>
    <w:rsid w:val="00DA3F82"/>
    <w:rsid w:val="00DA4A6C"/>
    <w:rsid w:val="00DA4C3C"/>
    <w:rsid w:val="00DA54BC"/>
    <w:rsid w:val="00DA5D44"/>
    <w:rsid w:val="00DB0237"/>
    <w:rsid w:val="00DB084F"/>
    <w:rsid w:val="00DB0CA1"/>
    <w:rsid w:val="00DB0EF1"/>
    <w:rsid w:val="00DB1115"/>
    <w:rsid w:val="00DB3222"/>
    <w:rsid w:val="00DB416A"/>
    <w:rsid w:val="00DB5F1A"/>
    <w:rsid w:val="00DB64C2"/>
    <w:rsid w:val="00DC0C1A"/>
    <w:rsid w:val="00DC191A"/>
    <w:rsid w:val="00DC25EA"/>
    <w:rsid w:val="00DC27D3"/>
    <w:rsid w:val="00DC2D3C"/>
    <w:rsid w:val="00DC39F1"/>
    <w:rsid w:val="00DC5714"/>
    <w:rsid w:val="00DC605A"/>
    <w:rsid w:val="00DC6AC4"/>
    <w:rsid w:val="00DC6C85"/>
    <w:rsid w:val="00DD0AAE"/>
    <w:rsid w:val="00DD2E00"/>
    <w:rsid w:val="00DD4217"/>
    <w:rsid w:val="00DD5672"/>
    <w:rsid w:val="00DD572B"/>
    <w:rsid w:val="00DD5731"/>
    <w:rsid w:val="00DD62C0"/>
    <w:rsid w:val="00DD79B8"/>
    <w:rsid w:val="00DD7F4B"/>
    <w:rsid w:val="00DE01CB"/>
    <w:rsid w:val="00DE0C02"/>
    <w:rsid w:val="00DE1550"/>
    <w:rsid w:val="00DE171B"/>
    <w:rsid w:val="00DE2003"/>
    <w:rsid w:val="00DE2B2D"/>
    <w:rsid w:val="00DE5AF0"/>
    <w:rsid w:val="00DE79AF"/>
    <w:rsid w:val="00DF0873"/>
    <w:rsid w:val="00DF2622"/>
    <w:rsid w:val="00DF268E"/>
    <w:rsid w:val="00DF4A93"/>
    <w:rsid w:val="00DF72B2"/>
    <w:rsid w:val="00DF755E"/>
    <w:rsid w:val="00DF7E5C"/>
    <w:rsid w:val="00E01A0D"/>
    <w:rsid w:val="00E022CA"/>
    <w:rsid w:val="00E03B37"/>
    <w:rsid w:val="00E040FC"/>
    <w:rsid w:val="00E04170"/>
    <w:rsid w:val="00E06876"/>
    <w:rsid w:val="00E1033A"/>
    <w:rsid w:val="00E10D0C"/>
    <w:rsid w:val="00E10F4F"/>
    <w:rsid w:val="00E11792"/>
    <w:rsid w:val="00E12599"/>
    <w:rsid w:val="00E133F8"/>
    <w:rsid w:val="00E15AAC"/>
    <w:rsid w:val="00E169CE"/>
    <w:rsid w:val="00E16CAE"/>
    <w:rsid w:val="00E17166"/>
    <w:rsid w:val="00E20BD3"/>
    <w:rsid w:val="00E21474"/>
    <w:rsid w:val="00E24109"/>
    <w:rsid w:val="00E2457F"/>
    <w:rsid w:val="00E27D88"/>
    <w:rsid w:val="00E30E4B"/>
    <w:rsid w:val="00E40A4A"/>
    <w:rsid w:val="00E41F57"/>
    <w:rsid w:val="00E43EA9"/>
    <w:rsid w:val="00E44B90"/>
    <w:rsid w:val="00E45E1F"/>
    <w:rsid w:val="00E46973"/>
    <w:rsid w:val="00E47D57"/>
    <w:rsid w:val="00E50337"/>
    <w:rsid w:val="00E508D8"/>
    <w:rsid w:val="00E52B1A"/>
    <w:rsid w:val="00E533A7"/>
    <w:rsid w:val="00E538EA"/>
    <w:rsid w:val="00E53992"/>
    <w:rsid w:val="00E53CCA"/>
    <w:rsid w:val="00E53F43"/>
    <w:rsid w:val="00E545CC"/>
    <w:rsid w:val="00E561DB"/>
    <w:rsid w:val="00E606DD"/>
    <w:rsid w:val="00E6134E"/>
    <w:rsid w:val="00E62F62"/>
    <w:rsid w:val="00E66479"/>
    <w:rsid w:val="00E66ACA"/>
    <w:rsid w:val="00E67145"/>
    <w:rsid w:val="00E6723A"/>
    <w:rsid w:val="00E70FB2"/>
    <w:rsid w:val="00E73B05"/>
    <w:rsid w:val="00E75360"/>
    <w:rsid w:val="00E76AC3"/>
    <w:rsid w:val="00E76FFA"/>
    <w:rsid w:val="00E7703F"/>
    <w:rsid w:val="00E801E1"/>
    <w:rsid w:val="00E813B5"/>
    <w:rsid w:val="00E81AE2"/>
    <w:rsid w:val="00E82E6D"/>
    <w:rsid w:val="00E85041"/>
    <w:rsid w:val="00E86C7C"/>
    <w:rsid w:val="00E901BF"/>
    <w:rsid w:val="00E90A12"/>
    <w:rsid w:val="00E915A4"/>
    <w:rsid w:val="00E92869"/>
    <w:rsid w:val="00E92878"/>
    <w:rsid w:val="00E929D0"/>
    <w:rsid w:val="00E9307D"/>
    <w:rsid w:val="00E93B1C"/>
    <w:rsid w:val="00E9526C"/>
    <w:rsid w:val="00E97627"/>
    <w:rsid w:val="00EA244F"/>
    <w:rsid w:val="00EA3651"/>
    <w:rsid w:val="00EA37BC"/>
    <w:rsid w:val="00EA5851"/>
    <w:rsid w:val="00EA6C83"/>
    <w:rsid w:val="00EA77EC"/>
    <w:rsid w:val="00EA7E17"/>
    <w:rsid w:val="00EB17BF"/>
    <w:rsid w:val="00EB1A83"/>
    <w:rsid w:val="00EB7370"/>
    <w:rsid w:val="00EC124D"/>
    <w:rsid w:val="00EC5EA8"/>
    <w:rsid w:val="00EC6501"/>
    <w:rsid w:val="00EC6EAC"/>
    <w:rsid w:val="00EC79E8"/>
    <w:rsid w:val="00ED0F12"/>
    <w:rsid w:val="00ED3DFF"/>
    <w:rsid w:val="00ED7A7A"/>
    <w:rsid w:val="00EE0B8C"/>
    <w:rsid w:val="00EE2C41"/>
    <w:rsid w:val="00EE2CD8"/>
    <w:rsid w:val="00EE323A"/>
    <w:rsid w:val="00EE337A"/>
    <w:rsid w:val="00EE4A69"/>
    <w:rsid w:val="00EE5D65"/>
    <w:rsid w:val="00EE6D96"/>
    <w:rsid w:val="00EF068E"/>
    <w:rsid w:val="00EF14EF"/>
    <w:rsid w:val="00EF4BA5"/>
    <w:rsid w:val="00EF6096"/>
    <w:rsid w:val="00F00446"/>
    <w:rsid w:val="00F01C00"/>
    <w:rsid w:val="00F02BDF"/>
    <w:rsid w:val="00F035CC"/>
    <w:rsid w:val="00F05E01"/>
    <w:rsid w:val="00F06305"/>
    <w:rsid w:val="00F06552"/>
    <w:rsid w:val="00F077B4"/>
    <w:rsid w:val="00F07A46"/>
    <w:rsid w:val="00F11F5B"/>
    <w:rsid w:val="00F12DE8"/>
    <w:rsid w:val="00F13D03"/>
    <w:rsid w:val="00F14E64"/>
    <w:rsid w:val="00F1586A"/>
    <w:rsid w:val="00F160D4"/>
    <w:rsid w:val="00F17D2D"/>
    <w:rsid w:val="00F2097A"/>
    <w:rsid w:val="00F20FC8"/>
    <w:rsid w:val="00F2114F"/>
    <w:rsid w:val="00F2237E"/>
    <w:rsid w:val="00F22C19"/>
    <w:rsid w:val="00F23AA4"/>
    <w:rsid w:val="00F2430C"/>
    <w:rsid w:val="00F243A8"/>
    <w:rsid w:val="00F24C63"/>
    <w:rsid w:val="00F24DA8"/>
    <w:rsid w:val="00F25EDF"/>
    <w:rsid w:val="00F260C1"/>
    <w:rsid w:val="00F325FD"/>
    <w:rsid w:val="00F32D8E"/>
    <w:rsid w:val="00F33B74"/>
    <w:rsid w:val="00F34CF5"/>
    <w:rsid w:val="00F350A5"/>
    <w:rsid w:val="00F3772E"/>
    <w:rsid w:val="00F407CD"/>
    <w:rsid w:val="00F407D5"/>
    <w:rsid w:val="00F460B1"/>
    <w:rsid w:val="00F462BD"/>
    <w:rsid w:val="00F46E40"/>
    <w:rsid w:val="00F47DD4"/>
    <w:rsid w:val="00F51A2C"/>
    <w:rsid w:val="00F521CE"/>
    <w:rsid w:val="00F539CA"/>
    <w:rsid w:val="00F558EA"/>
    <w:rsid w:val="00F56C7B"/>
    <w:rsid w:val="00F60A30"/>
    <w:rsid w:val="00F61CE5"/>
    <w:rsid w:val="00F622D8"/>
    <w:rsid w:val="00F6303C"/>
    <w:rsid w:val="00F64307"/>
    <w:rsid w:val="00F643B0"/>
    <w:rsid w:val="00F645F9"/>
    <w:rsid w:val="00F64E58"/>
    <w:rsid w:val="00F653FE"/>
    <w:rsid w:val="00F66D44"/>
    <w:rsid w:val="00F674BE"/>
    <w:rsid w:val="00F7026D"/>
    <w:rsid w:val="00F718F3"/>
    <w:rsid w:val="00F7569A"/>
    <w:rsid w:val="00F76B76"/>
    <w:rsid w:val="00F777F7"/>
    <w:rsid w:val="00F80ED7"/>
    <w:rsid w:val="00F81C3B"/>
    <w:rsid w:val="00F82A04"/>
    <w:rsid w:val="00F8317F"/>
    <w:rsid w:val="00F8374F"/>
    <w:rsid w:val="00F84DFE"/>
    <w:rsid w:val="00F86033"/>
    <w:rsid w:val="00F927AC"/>
    <w:rsid w:val="00F92D83"/>
    <w:rsid w:val="00F932B9"/>
    <w:rsid w:val="00F93B27"/>
    <w:rsid w:val="00F9452C"/>
    <w:rsid w:val="00F94E53"/>
    <w:rsid w:val="00F95CA9"/>
    <w:rsid w:val="00F95F2F"/>
    <w:rsid w:val="00F964F4"/>
    <w:rsid w:val="00F9733A"/>
    <w:rsid w:val="00FA0556"/>
    <w:rsid w:val="00FA0BEA"/>
    <w:rsid w:val="00FA1FE2"/>
    <w:rsid w:val="00FA2D00"/>
    <w:rsid w:val="00FA4705"/>
    <w:rsid w:val="00FA61E5"/>
    <w:rsid w:val="00FA6F89"/>
    <w:rsid w:val="00FA757F"/>
    <w:rsid w:val="00FB02BA"/>
    <w:rsid w:val="00FB080C"/>
    <w:rsid w:val="00FB3450"/>
    <w:rsid w:val="00FB3E90"/>
    <w:rsid w:val="00FB4A57"/>
    <w:rsid w:val="00FB51E8"/>
    <w:rsid w:val="00FB53B3"/>
    <w:rsid w:val="00FB5A74"/>
    <w:rsid w:val="00FB64BB"/>
    <w:rsid w:val="00FB741E"/>
    <w:rsid w:val="00FC02AD"/>
    <w:rsid w:val="00FC04DA"/>
    <w:rsid w:val="00FC0F15"/>
    <w:rsid w:val="00FC1820"/>
    <w:rsid w:val="00FC4062"/>
    <w:rsid w:val="00FC5494"/>
    <w:rsid w:val="00FC6F2A"/>
    <w:rsid w:val="00FC739A"/>
    <w:rsid w:val="00FC7F0E"/>
    <w:rsid w:val="00FD0B88"/>
    <w:rsid w:val="00FD1905"/>
    <w:rsid w:val="00FD382F"/>
    <w:rsid w:val="00FD55AA"/>
    <w:rsid w:val="00FD67DC"/>
    <w:rsid w:val="00FE029B"/>
    <w:rsid w:val="00FE0A88"/>
    <w:rsid w:val="00FE20AA"/>
    <w:rsid w:val="00FE2202"/>
    <w:rsid w:val="00FE37C5"/>
    <w:rsid w:val="00FE49F6"/>
    <w:rsid w:val="00FE5CDE"/>
    <w:rsid w:val="00FE6A43"/>
    <w:rsid w:val="00FE726F"/>
    <w:rsid w:val="00FF0D83"/>
    <w:rsid w:val="00FF2933"/>
    <w:rsid w:val="00FF423A"/>
    <w:rsid w:val="00FF4897"/>
    <w:rsid w:val="00FF6BFE"/>
    <w:rsid w:val="00FF7D0C"/>
    <w:rsid w:val="00FF7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E07B"/>
  <w15:docId w15:val="{A09C1EA9-F799-4E59-A3D0-1E6378BA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1B3286"/>
    <w:pPr>
      <w:spacing w:after="0" w:line="240" w:lineRule="auto"/>
      <w:jc w:val="center"/>
    </w:pPr>
    <w:rPr>
      <w:rFonts w:eastAsia="Times New Roman" w:cs="Times New Roman"/>
      <w:b/>
      <w:bCs/>
      <w:szCs w:val="24"/>
      <w:lang w:eastAsia="ru-RU"/>
    </w:rPr>
  </w:style>
  <w:style w:type="character" w:customStyle="1" w:styleId="a5">
    <w:name w:val="Основной текст Знак"/>
    <w:basedOn w:val="a0"/>
    <w:link w:val="a4"/>
    <w:rsid w:val="001B3286"/>
    <w:rPr>
      <w:rFonts w:eastAsia="Times New Roman" w:cs="Times New Roman"/>
      <w:b/>
      <w:bCs/>
      <w:szCs w:val="24"/>
      <w:lang w:eastAsia="ru-RU"/>
    </w:rPr>
  </w:style>
  <w:style w:type="paragraph" w:customStyle="1" w:styleId="2">
    <w:name w:val="Знак Знак2 Знак Знак Знак Знак Знак Знак"/>
    <w:basedOn w:val="a"/>
    <w:autoRedefine/>
    <w:rsid w:val="001B3286"/>
    <w:pPr>
      <w:spacing w:after="160" w:line="240" w:lineRule="exact"/>
    </w:pPr>
    <w:rPr>
      <w:rFonts w:eastAsia="Times New Roman" w:cs="Times New Roman"/>
      <w:szCs w:val="20"/>
      <w:lang w:val="en-US"/>
    </w:rPr>
  </w:style>
  <w:style w:type="paragraph" w:styleId="a6">
    <w:name w:val="List Paragraph"/>
    <w:basedOn w:val="a"/>
    <w:uiPriority w:val="34"/>
    <w:qFormat/>
    <w:rsid w:val="00BC7F95"/>
    <w:pPr>
      <w:ind w:left="720"/>
      <w:contextualSpacing/>
    </w:pPr>
  </w:style>
  <w:style w:type="paragraph" w:customStyle="1" w:styleId="20">
    <w:name w:val="Знак2 Знак Знак Знак"/>
    <w:basedOn w:val="a"/>
    <w:next w:val="a"/>
    <w:rsid w:val="00290753"/>
    <w:pPr>
      <w:widowControl w:val="0"/>
      <w:adjustRightInd w:val="0"/>
      <w:spacing w:after="160" w:line="240" w:lineRule="exact"/>
      <w:jc w:val="both"/>
    </w:pPr>
    <w:rPr>
      <w:rFonts w:ascii="Tahoma" w:eastAsia="Times New Roman" w:hAnsi="Tahoma" w:cs="Times New Roman"/>
      <w:sz w:val="24"/>
      <w:szCs w:val="20"/>
      <w:lang w:val="en-US"/>
    </w:rPr>
  </w:style>
  <w:style w:type="paragraph" w:customStyle="1" w:styleId="Style1">
    <w:name w:val="Style1"/>
    <w:basedOn w:val="a"/>
    <w:rsid w:val="00965E19"/>
    <w:pPr>
      <w:widowControl w:val="0"/>
      <w:autoSpaceDE w:val="0"/>
      <w:autoSpaceDN w:val="0"/>
      <w:adjustRightInd w:val="0"/>
      <w:spacing w:after="0" w:line="309" w:lineRule="exact"/>
      <w:ind w:firstLine="557"/>
      <w:jc w:val="both"/>
    </w:pPr>
    <w:rPr>
      <w:rFonts w:eastAsia="Times New Roman" w:cs="Times New Roman"/>
      <w:sz w:val="24"/>
      <w:szCs w:val="24"/>
      <w:lang w:eastAsia="ru-RU"/>
    </w:rPr>
  </w:style>
  <w:style w:type="paragraph" w:styleId="a7">
    <w:name w:val="header"/>
    <w:basedOn w:val="a"/>
    <w:link w:val="a8"/>
    <w:uiPriority w:val="99"/>
    <w:unhideWhenUsed/>
    <w:rsid w:val="00473A8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73A8F"/>
  </w:style>
  <w:style w:type="paragraph" w:styleId="a9">
    <w:name w:val="footer"/>
    <w:basedOn w:val="a"/>
    <w:link w:val="aa"/>
    <w:uiPriority w:val="99"/>
    <w:unhideWhenUsed/>
    <w:rsid w:val="00473A8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73A8F"/>
  </w:style>
  <w:style w:type="paragraph" w:styleId="ab">
    <w:name w:val="Balloon Text"/>
    <w:basedOn w:val="a"/>
    <w:link w:val="ac"/>
    <w:uiPriority w:val="99"/>
    <w:semiHidden/>
    <w:unhideWhenUsed/>
    <w:rsid w:val="00100D64"/>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00D64"/>
    <w:rPr>
      <w:rFonts w:ascii="Tahoma" w:hAnsi="Tahoma" w:cs="Tahoma"/>
      <w:sz w:val="16"/>
      <w:szCs w:val="16"/>
    </w:rPr>
  </w:style>
  <w:style w:type="paragraph" w:styleId="ad">
    <w:name w:val="Normal (Web)"/>
    <w:basedOn w:val="a"/>
    <w:link w:val="ae"/>
    <w:rsid w:val="009A51A4"/>
    <w:pPr>
      <w:spacing w:before="100" w:beforeAutospacing="1" w:after="100" w:afterAutospacing="1" w:line="240" w:lineRule="auto"/>
    </w:pPr>
    <w:rPr>
      <w:rFonts w:eastAsia="Times New Roman" w:cs="Times New Roman"/>
      <w:sz w:val="24"/>
      <w:szCs w:val="24"/>
      <w:lang w:eastAsia="ru-RU"/>
    </w:rPr>
  </w:style>
  <w:style w:type="character" w:customStyle="1" w:styleId="ae">
    <w:name w:val="Обычный (веб) Знак"/>
    <w:link w:val="ad"/>
    <w:uiPriority w:val="99"/>
    <w:locked/>
    <w:rsid w:val="009A51A4"/>
    <w:rPr>
      <w:rFonts w:eastAsia="Times New Roman" w:cs="Times New Roman"/>
      <w:sz w:val="24"/>
      <w:szCs w:val="24"/>
      <w:lang w:eastAsia="ru-RU"/>
    </w:rPr>
  </w:style>
  <w:style w:type="paragraph" w:styleId="21">
    <w:name w:val="Body Text 2"/>
    <w:basedOn w:val="a"/>
    <w:link w:val="22"/>
    <w:uiPriority w:val="99"/>
    <w:semiHidden/>
    <w:unhideWhenUsed/>
    <w:rsid w:val="00456D75"/>
    <w:pPr>
      <w:spacing w:after="120" w:line="480" w:lineRule="auto"/>
    </w:pPr>
  </w:style>
  <w:style w:type="character" w:customStyle="1" w:styleId="22">
    <w:name w:val="Основной текст 2 Знак"/>
    <w:basedOn w:val="a0"/>
    <w:link w:val="21"/>
    <w:uiPriority w:val="99"/>
    <w:semiHidden/>
    <w:rsid w:val="00456D75"/>
  </w:style>
  <w:style w:type="paragraph" w:customStyle="1" w:styleId="af">
    <w:name w:val="Знак Знак"/>
    <w:basedOn w:val="a"/>
    <w:autoRedefine/>
    <w:rsid w:val="00CD4B95"/>
    <w:pPr>
      <w:spacing w:after="160" w:line="240" w:lineRule="exact"/>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17CDC-5B40-4921-B2EE-4C17974F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8237</TotalTime>
  <Pages>21</Pages>
  <Words>9647</Words>
  <Characters>54991</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64509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Fozil Nazarov</dc:creator>
  <cp:keywords/>
  <dc:description/>
  <cp:lastModifiedBy>Usmon Yoqubov</cp:lastModifiedBy>
  <cp:revision>1369</cp:revision>
  <cp:lastPrinted>2019-12-09T10:40:00Z</cp:lastPrinted>
  <dcterms:created xsi:type="dcterms:W3CDTF">2015-09-05T09:52:00Z</dcterms:created>
  <dcterms:modified xsi:type="dcterms:W3CDTF">2019-12-19T05:44:00Z</dcterms:modified>
</cp:coreProperties>
</file>