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EBE" w:rsidRDefault="005B4EBE" w:rsidP="007C76DB">
      <w:pPr>
        <w:jc w:val="both"/>
        <w:rPr>
          <w:rFonts w:ascii="Roboto" w:hAnsi="Roboto"/>
          <w:color w:val="212529"/>
          <w:shd w:val="clear" w:color="auto" w:fill="FFFFFF"/>
          <w:lang w:val="uz-Cyrl-UZ"/>
        </w:rPr>
      </w:pPr>
    </w:p>
    <w:p w:rsidR="005B4EBE" w:rsidRDefault="005B4EBE" w:rsidP="007C76DB">
      <w:pPr>
        <w:jc w:val="both"/>
        <w:rPr>
          <w:rFonts w:ascii="Roboto" w:hAnsi="Roboto"/>
          <w:color w:val="212529"/>
          <w:shd w:val="clear" w:color="auto" w:fill="FFFFFF"/>
          <w:lang w:val="uz-Cyrl-UZ"/>
        </w:rPr>
      </w:pPr>
    </w:p>
    <w:p w:rsidR="008E030C" w:rsidRPr="007C76DB" w:rsidRDefault="00772D3D" w:rsidP="007C76DB">
      <w:pPr>
        <w:pStyle w:val="a8"/>
        <w:jc w:val="both"/>
        <w:rPr>
          <w:rFonts w:eastAsiaTheme="minorHAnsi"/>
          <w:b/>
          <w:color w:val="212529"/>
          <w:sz w:val="28"/>
          <w:szCs w:val="28"/>
          <w:shd w:val="clear" w:color="auto" w:fill="FFFFFF"/>
          <w:lang w:val="uz-Cyrl-UZ" w:eastAsia="en-US"/>
        </w:rPr>
      </w:pPr>
      <w:r w:rsidRPr="007C76DB">
        <w:rPr>
          <w:rFonts w:eastAsiaTheme="minorHAnsi"/>
          <w:b/>
          <w:color w:val="212529"/>
          <w:sz w:val="28"/>
          <w:szCs w:val="28"/>
          <w:shd w:val="clear" w:color="auto" w:fill="FFFFFF"/>
          <w:lang w:val="uz-Cyrl-UZ" w:eastAsia="en-US"/>
        </w:rPr>
        <w:t>БЕЧОРА ТАДБИРКОР ҲАР ДОИМГИДЕК “AЙБСИЗЛИГИ ИСБОТЛАНГУНЧА АЙБДОР”МИ???</w:t>
      </w:r>
    </w:p>
    <w:p w:rsidR="008E030C" w:rsidRPr="008E030C" w:rsidRDefault="008E030C" w:rsidP="007C76DB">
      <w:pPr>
        <w:pStyle w:val="a8"/>
        <w:jc w:val="both"/>
        <w:rPr>
          <w:rFonts w:eastAsiaTheme="minorHAnsi"/>
          <w:color w:val="212529"/>
          <w:sz w:val="28"/>
          <w:szCs w:val="28"/>
          <w:shd w:val="clear" w:color="auto" w:fill="FFFFFF"/>
          <w:lang w:val="uz-Cyrl-UZ" w:eastAsia="en-US"/>
        </w:rPr>
      </w:pPr>
      <w:r w:rsidRPr="008E030C">
        <w:rPr>
          <w:rFonts w:eastAsiaTheme="minorHAnsi"/>
          <w:color w:val="212529"/>
          <w:sz w:val="28"/>
          <w:szCs w:val="28"/>
          <w:shd w:val="clear" w:color="auto" w:fill="FFFFFF"/>
          <w:lang w:val="uz-Cyrl-UZ" w:eastAsia="en-US"/>
        </w:rPr>
        <w:t>Шу кунларда Давлат солиқ қўмитаси томонидан ўнг мингга яқин тадбиркорларга ҚҚС суммасига ўзгартириш киритиш ва қайта аниқлаштирилган ҳисоботларни тақдим этиш юзасидан хабарномалар юборилганлиги кўплаб тадбиркорларнинг эътирози ва норозилигига сабаб бўлмоқда.</w:t>
      </w:r>
    </w:p>
    <w:p w:rsidR="008E030C" w:rsidRPr="008E030C" w:rsidRDefault="008E030C" w:rsidP="007C76DB">
      <w:pPr>
        <w:pStyle w:val="a8"/>
        <w:jc w:val="both"/>
        <w:rPr>
          <w:rFonts w:eastAsiaTheme="minorHAnsi"/>
          <w:color w:val="212529"/>
          <w:sz w:val="28"/>
          <w:szCs w:val="28"/>
          <w:shd w:val="clear" w:color="auto" w:fill="FFFFFF"/>
          <w:lang w:val="uz-Cyrl-UZ" w:eastAsia="en-US"/>
        </w:rPr>
      </w:pPr>
      <w:r w:rsidRPr="008E030C">
        <w:rPr>
          <w:rFonts w:eastAsiaTheme="minorHAnsi"/>
          <w:color w:val="212529"/>
          <w:sz w:val="28"/>
          <w:szCs w:val="28"/>
          <w:shd w:val="clear" w:color="auto" w:fill="FFFFFF"/>
          <w:lang w:val="uz-Cyrl-UZ" w:eastAsia="en-US"/>
        </w:rPr>
        <w:t>Гап нимада?</w:t>
      </w:r>
    </w:p>
    <w:p w:rsidR="008E030C" w:rsidRPr="008E030C" w:rsidRDefault="007C76DB" w:rsidP="007C76DB">
      <w:pPr>
        <w:pStyle w:val="a8"/>
        <w:jc w:val="both"/>
        <w:rPr>
          <w:rFonts w:eastAsiaTheme="minorHAnsi"/>
          <w:color w:val="212529"/>
          <w:sz w:val="28"/>
          <w:szCs w:val="28"/>
          <w:shd w:val="clear" w:color="auto" w:fill="FFFFFF"/>
          <w:lang w:val="uz-Cyrl-UZ" w:eastAsia="en-US"/>
        </w:rPr>
      </w:pPr>
      <w:r>
        <w:rPr>
          <w:rFonts w:eastAsiaTheme="minorHAnsi"/>
          <w:color w:val="212529"/>
          <w:sz w:val="28"/>
          <w:szCs w:val="28"/>
          <w:shd w:val="clear" w:color="auto" w:fill="FFFFFF"/>
          <w:lang w:val="uz-Cyrl-UZ" w:eastAsia="en-US"/>
        </w:rPr>
        <w:t>Ма</w:t>
      </w:r>
      <w:r w:rsidR="008E030C" w:rsidRPr="008E030C">
        <w:rPr>
          <w:rFonts w:eastAsiaTheme="minorHAnsi"/>
          <w:color w:val="212529"/>
          <w:sz w:val="28"/>
          <w:szCs w:val="28"/>
          <w:shd w:val="clear" w:color="auto" w:fill="FFFFFF"/>
          <w:lang w:val="uz-Cyrl-UZ" w:eastAsia="en-US"/>
        </w:rPr>
        <w:t>ълум бўлишича давлат солиқ қўмитаси томонида</w:t>
      </w:r>
      <w:r>
        <w:rPr>
          <w:rFonts w:eastAsiaTheme="minorHAnsi"/>
          <w:color w:val="212529"/>
          <w:sz w:val="28"/>
          <w:szCs w:val="28"/>
          <w:shd w:val="clear" w:color="auto" w:fill="FFFFFF"/>
          <w:lang w:val="uz-Cyrl-UZ" w:eastAsia="en-US"/>
        </w:rPr>
        <w:t>н шу ой бошида «Лозим даражада э</w:t>
      </w:r>
      <w:r w:rsidR="008E030C" w:rsidRPr="008E030C">
        <w:rPr>
          <w:rFonts w:eastAsiaTheme="minorHAnsi"/>
          <w:color w:val="212529"/>
          <w:sz w:val="28"/>
          <w:szCs w:val="28"/>
          <w:shd w:val="clear" w:color="auto" w:fill="FFFFFF"/>
          <w:lang w:val="uz-Cyrl-UZ" w:eastAsia="en-US"/>
        </w:rPr>
        <w:t>ҳтиёткорлик</w:t>
      </w:r>
      <w:r>
        <w:rPr>
          <w:rFonts w:eastAsiaTheme="minorHAnsi"/>
          <w:color w:val="212529"/>
          <w:sz w:val="28"/>
          <w:szCs w:val="28"/>
          <w:shd w:val="clear" w:color="auto" w:fill="FFFFFF"/>
          <w:lang w:val="uz-Cyrl-UZ" w:eastAsia="en-US"/>
        </w:rPr>
        <w:t>» хизмати</w:t>
      </w:r>
      <w:r w:rsidR="008E030C" w:rsidRPr="008E030C">
        <w:rPr>
          <w:rFonts w:eastAsiaTheme="minorHAnsi"/>
          <w:color w:val="212529"/>
          <w:sz w:val="28"/>
          <w:szCs w:val="28"/>
          <w:shd w:val="clear" w:color="auto" w:fill="FFFFFF"/>
          <w:lang w:val="uz-Cyrl-UZ" w:eastAsia="en-US"/>
        </w:rPr>
        <w:t xml:space="preserve"> ишга туширилиб, унда шубҳали солиқ тўловчилар рўйхати шакллантирилган.</w:t>
      </w:r>
    </w:p>
    <w:p w:rsidR="008E030C" w:rsidRPr="008E030C" w:rsidRDefault="008E030C" w:rsidP="007C76DB">
      <w:pPr>
        <w:pStyle w:val="a8"/>
        <w:jc w:val="both"/>
        <w:rPr>
          <w:rFonts w:eastAsiaTheme="minorHAnsi"/>
          <w:color w:val="212529"/>
          <w:sz w:val="28"/>
          <w:szCs w:val="28"/>
          <w:shd w:val="clear" w:color="auto" w:fill="FFFFFF"/>
          <w:lang w:val="uz-Cyrl-UZ" w:eastAsia="en-US"/>
        </w:rPr>
      </w:pPr>
      <w:r w:rsidRPr="008E030C">
        <w:rPr>
          <w:rFonts w:eastAsiaTheme="minorHAnsi"/>
          <w:color w:val="212529"/>
          <w:sz w:val="28"/>
          <w:szCs w:val="28"/>
          <w:shd w:val="clear" w:color="auto" w:fill="FFFFFF"/>
          <w:lang w:val="uz-Cyrl-UZ" w:eastAsia="en-US"/>
        </w:rPr>
        <w:t>Солиқ кодексининг 14-моддасига мувофиқ, нотўғри ишл</w:t>
      </w:r>
      <w:r w:rsidR="007C76DB">
        <w:rPr>
          <w:rFonts w:eastAsiaTheme="minorHAnsi"/>
          <w:color w:val="212529"/>
          <w:sz w:val="28"/>
          <w:szCs w:val="28"/>
          <w:shd w:val="clear" w:color="auto" w:fill="FFFFFF"/>
          <w:lang w:val="uz-Cyrl-UZ" w:eastAsia="en-US"/>
        </w:rPr>
        <w:t>аган солиқ тўловчи билан ҳамкорлик қилган тадбиркорлик субъ</w:t>
      </w:r>
      <w:r w:rsidRPr="008E030C">
        <w:rPr>
          <w:rFonts w:eastAsiaTheme="minorHAnsi"/>
          <w:color w:val="212529"/>
          <w:sz w:val="28"/>
          <w:szCs w:val="28"/>
          <w:shd w:val="clear" w:color="auto" w:fill="FFFFFF"/>
          <w:lang w:val="uz-Cyrl-UZ" w:eastAsia="en-US"/>
        </w:rPr>
        <w:t>ектларига ҳисобга олиш қўлланилмайди.</w:t>
      </w:r>
    </w:p>
    <w:p w:rsidR="007C76DB" w:rsidRPr="007C76DB" w:rsidRDefault="007C76DB" w:rsidP="00772D3D">
      <w:pPr>
        <w:jc w:val="both"/>
        <w:rPr>
          <w:rFonts w:ascii="Times New Roman" w:eastAsia="Times New Roman" w:hAnsi="Times New Roman" w:cs="Times New Roman"/>
          <w:color w:val="000000"/>
          <w:sz w:val="28"/>
          <w:szCs w:val="28"/>
          <w:lang w:val="uz-Cyrl-UZ" w:eastAsia="ru-RU"/>
        </w:rPr>
      </w:pPr>
      <w:r w:rsidRPr="007C76DB">
        <w:rPr>
          <w:rFonts w:ascii="Times New Roman" w:eastAsia="Times New Roman" w:hAnsi="Times New Roman" w:cs="Times New Roman"/>
          <w:color w:val="000000"/>
          <w:sz w:val="28"/>
          <w:szCs w:val="28"/>
          <w:lang w:val="uz-Cyrl-UZ" w:eastAsia="ru-RU"/>
        </w:rPr>
        <w:t xml:space="preserve">Юқоридагилардан келиб чиқиб, буджетга тўланмай келинган 1 триллион сўмга яқин маблағни ўрнига қўйиш мақсадида </w:t>
      </w:r>
      <w:r w:rsidR="008C24FC">
        <w:rPr>
          <w:rFonts w:ascii="Times New Roman" w:eastAsia="Times New Roman" w:hAnsi="Times New Roman" w:cs="Times New Roman"/>
          <w:color w:val="000000"/>
          <w:sz w:val="28"/>
          <w:szCs w:val="28"/>
          <w:lang w:val="uz-Cyrl-UZ" w:eastAsia="ru-RU"/>
        </w:rPr>
        <w:t>Қ</w:t>
      </w:r>
      <w:r w:rsidRPr="007C76DB">
        <w:rPr>
          <w:rFonts w:ascii="Times New Roman" w:eastAsia="Times New Roman" w:hAnsi="Times New Roman" w:cs="Times New Roman"/>
          <w:color w:val="000000"/>
          <w:sz w:val="28"/>
          <w:szCs w:val="28"/>
          <w:lang w:val="uz-Cyrl-UZ" w:eastAsia="ru-RU"/>
        </w:rPr>
        <w:t xml:space="preserve">ўмитаси томонидан </w:t>
      </w:r>
      <w:r w:rsidR="008C24FC" w:rsidRPr="008E030C">
        <w:rPr>
          <w:color w:val="212529"/>
          <w:sz w:val="28"/>
          <w:szCs w:val="28"/>
          <w:shd w:val="clear" w:color="auto" w:fill="FFFFFF"/>
          <w:lang w:val="uz-Cyrl-UZ"/>
        </w:rPr>
        <w:t xml:space="preserve">, </w:t>
      </w:r>
      <w:r w:rsidR="008C24FC" w:rsidRPr="008C24FC">
        <w:rPr>
          <w:rFonts w:ascii="Times New Roman" w:eastAsia="Times New Roman" w:hAnsi="Times New Roman" w:cs="Times New Roman"/>
          <w:color w:val="000000"/>
          <w:sz w:val="28"/>
          <w:szCs w:val="28"/>
          <w:lang w:val="uz-Cyrl-UZ" w:eastAsia="ru-RU"/>
        </w:rPr>
        <w:t xml:space="preserve">шубҳали </w:t>
      </w:r>
      <w:r w:rsidR="008C24FC" w:rsidRPr="008C24FC">
        <w:rPr>
          <w:rFonts w:ascii="Times New Roman" w:eastAsia="Times New Roman" w:hAnsi="Times New Roman" w:cs="Times New Roman"/>
          <w:color w:val="000000"/>
          <w:sz w:val="28"/>
          <w:szCs w:val="28"/>
          <w:lang w:val="uz-Cyrl-UZ" w:eastAsia="ru-RU"/>
        </w:rPr>
        <w:t xml:space="preserve">рўйхатга </w:t>
      </w:r>
      <w:r w:rsidR="008C24FC" w:rsidRPr="008C24FC">
        <w:rPr>
          <w:rFonts w:ascii="Times New Roman" w:eastAsia="Times New Roman" w:hAnsi="Times New Roman" w:cs="Times New Roman"/>
          <w:color w:val="000000"/>
          <w:sz w:val="28"/>
          <w:szCs w:val="28"/>
          <w:lang w:val="uz-Cyrl-UZ" w:eastAsia="ru-RU"/>
        </w:rPr>
        <w:t>кирган</w:t>
      </w:r>
      <w:r w:rsidR="008C24FC" w:rsidRPr="008C24FC">
        <w:rPr>
          <w:rFonts w:ascii="Times New Roman" w:eastAsia="Times New Roman" w:hAnsi="Times New Roman" w:cs="Times New Roman"/>
          <w:color w:val="000000"/>
          <w:sz w:val="28"/>
          <w:szCs w:val="28"/>
          <w:lang w:val="uz-Cyrl-UZ" w:eastAsia="ru-RU"/>
        </w:rPr>
        <w:t xml:space="preserve"> 396 солиқ тўловчилар билан ҳамкорлик қилган</w:t>
      </w:r>
      <w:r w:rsidR="008C24FC" w:rsidRPr="008E030C">
        <w:rPr>
          <w:color w:val="212529"/>
          <w:sz w:val="28"/>
          <w:szCs w:val="28"/>
          <w:shd w:val="clear" w:color="auto" w:fill="FFFFFF"/>
          <w:lang w:val="uz-Cyrl-UZ"/>
        </w:rPr>
        <w:t xml:space="preserve"> </w:t>
      </w:r>
      <w:r w:rsidR="008C24FC" w:rsidRPr="008C24FC">
        <w:rPr>
          <w:rFonts w:ascii="Times New Roman" w:eastAsia="Times New Roman" w:hAnsi="Times New Roman" w:cs="Times New Roman"/>
          <w:color w:val="000000"/>
          <w:sz w:val="28"/>
          <w:szCs w:val="28"/>
          <w:lang w:val="uz-Cyrl-UZ" w:eastAsia="ru-RU"/>
        </w:rPr>
        <w:t>қарийб 10 мингга яқин</w:t>
      </w:r>
      <w:r w:rsidR="008C24FC">
        <w:rPr>
          <w:color w:val="212529"/>
          <w:sz w:val="28"/>
          <w:szCs w:val="28"/>
          <w:shd w:val="clear" w:color="auto" w:fill="FFFFFF"/>
          <w:lang w:val="uz-Cyrl-UZ"/>
        </w:rPr>
        <w:t xml:space="preserve"> </w:t>
      </w:r>
      <w:r w:rsidRPr="007C76DB">
        <w:rPr>
          <w:rFonts w:ascii="Times New Roman" w:eastAsia="Times New Roman" w:hAnsi="Times New Roman" w:cs="Times New Roman"/>
          <w:color w:val="000000"/>
          <w:sz w:val="28"/>
          <w:szCs w:val="28"/>
          <w:lang w:val="uz-Cyrl-UZ" w:eastAsia="ru-RU"/>
        </w:rPr>
        <w:t>яқин тадбиркорга солиқ қарзи (ҚҚС миқдори) ҳамда солиқ қарзини вақтида тўлаш ҳақида талабнома юборилган.</w:t>
      </w:r>
    </w:p>
    <w:p w:rsidR="007C76DB" w:rsidRPr="007C76DB" w:rsidRDefault="007C76DB" w:rsidP="007C76DB">
      <w:pPr>
        <w:ind w:firstLine="708"/>
        <w:jc w:val="both"/>
        <w:rPr>
          <w:rFonts w:ascii="Times New Roman" w:eastAsia="Times New Roman" w:hAnsi="Times New Roman" w:cs="Times New Roman"/>
          <w:color w:val="000000"/>
          <w:sz w:val="28"/>
          <w:szCs w:val="28"/>
          <w:lang w:val="uz-Cyrl-UZ" w:eastAsia="ru-RU"/>
        </w:rPr>
      </w:pPr>
      <w:r w:rsidRPr="007C76DB">
        <w:rPr>
          <w:rFonts w:ascii="Times New Roman" w:eastAsia="Times New Roman" w:hAnsi="Times New Roman" w:cs="Times New Roman"/>
          <w:color w:val="000000"/>
          <w:sz w:val="28"/>
          <w:szCs w:val="28"/>
          <w:lang w:val="uz-Cyrl-UZ" w:eastAsia="ru-RU"/>
        </w:rPr>
        <w:t>Менга келиб тушган мурожаатга кўра, тадбиркорлар томонидан “Электрон солиқ хизматлари” портали орқали белгиланган муддатда рўйхатга киритилган “шубҳали” солиқ тўловчи билан ўзаро иқтисодий муносабатларни тасдиқловчи барча ҳужжатларни илова қилган ҳолда соли</w:t>
      </w:r>
      <w:r>
        <w:rPr>
          <w:rFonts w:ascii="Times New Roman" w:eastAsia="Times New Roman" w:hAnsi="Times New Roman" w:cs="Times New Roman"/>
          <w:color w:val="000000"/>
          <w:sz w:val="28"/>
          <w:szCs w:val="28"/>
          <w:lang w:val="uz-Cyrl-UZ" w:eastAsia="ru-RU"/>
        </w:rPr>
        <w:t>қ органига юборилган бўлсада, у</w:t>
      </w:r>
      <w:r w:rsidRPr="007C76DB">
        <w:rPr>
          <w:rFonts w:ascii="Times New Roman" w:eastAsia="Times New Roman" w:hAnsi="Times New Roman" w:cs="Times New Roman"/>
          <w:color w:val="000000"/>
          <w:sz w:val="28"/>
          <w:szCs w:val="28"/>
          <w:lang w:val="uz-Cyrl-UZ" w:eastAsia="ru-RU"/>
        </w:rPr>
        <w:t>ларнинг ҳисоб рақамларидан талабномада</w:t>
      </w:r>
      <w:r>
        <w:rPr>
          <w:rFonts w:ascii="Times New Roman" w:eastAsia="Times New Roman" w:hAnsi="Times New Roman" w:cs="Times New Roman"/>
          <w:color w:val="000000"/>
          <w:sz w:val="28"/>
          <w:szCs w:val="28"/>
          <w:lang w:val="uz-Cyrl-UZ" w:eastAsia="ru-RU"/>
        </w:rPr>
        <w:t xml:space="preserve"> кўрсатилган солиқ қарздорлиги ечиб олинган ёки маблағ </w:t>
      </w:r>
      <w:r w:rsidRPr="007C76DB">
        <w:rPr>
          <w:rFonts w:ascii="Times New Roman" w:eastAsia="Times New Roman" w:hAnsi="Times New Roman" w:cs="Times New Roman"/>
          <w:color w:val="000000"/>
          <w:sz w:val="28"/>
          <w:szCs w:val="28"/>
          <w:lang w:val="uz-Cyrl-UZ" w:eastAsia="ru-RU"/>
        </w:rPr>
        <w:t>етарли бўлмаган ҳолатларда картотека ўрнатилиб, уларнинг ҳисобрақамлари музлатилган</w:t>
      </w:r>
      <w:r>
        <w:rPr>
          <w:rFonts w:ascii="Times New Roman" w:eastAsia="Times New Roman" w:hAnsi="Times New Roman" w:cs="Times New Roman"/>
          <w:color w:val="000000"/>
          <w:sz w:val="28"/>
          <w:szCs w:val="28"/>
          <w:lang w:val="uz-Cyrl-UZ" w:eastAsia="ru-RU"/>
        </w:rPr>
        <w:t>.</w:t>
      </w:r>
    </w:p>
    <w:p w:rsidR="00442E62" w:rsidRPr="008E030C" w:rsidRDefault="007C76DB" w:rsidP="00772D3D">
      <w:pPr>
        <w:jc w:val="both"/>
        <w:rPr>
          <w:rFonts w:ascii="Times New Roman" w:hAnsi="Times New Roman" w:cs="Times New Roman"/>
          <w:sz w:val="28"/>
          <w:szCs w:val="28"/>
          <w:lang w:val="uz-Cyrl-UZ"/>
        </w:rPr>
      </w:pPr>
      <w:r w:rsidRPr="007C76DB">
        <w:rPr>
          <w:rFonts w:ascii="Times New Roman" w:eastAsia="Times New Roman" w:hAnsi="Times New Roman" w:cs="Times New Roman"/>
          <w:color w:val="000000"/>
          <w:sz w:val="28"/>
          <w:szCs w:val="28"/>
          <w:lang w:val="uz-Cyrl-UZ" w:eastAsia="ru-RU"/>
        </w:rPr>
        <w:t xml:space="preserve">Ҳолбуки, </w:t>
      </w:r>
      <w:r w:rsidR="008C24FC">
        <w:rPr>
          <w:rFonts w:ascii="Times New Roman" w:eastAsia="Times New Roman" w:hAnsi="Times New Roman" w:cs="Times New Roman"/>
          <w:color w:val="000000"/>
          <w:sz w:val="28"/>
          <w:szCs w:val="28"/>
          <w:lang w:val="uz-Cyrl-UZ" w:eastAsia="ru-RU"/>
        </w:rPr>
        <w:t>тадбиркорлар</w:t>
      </w:r>
      <w:r w:rsidRPr="007C76DB">
        <w:rPr>
          <w:rFonts w:ascii="Times New Roman" w:eastAsia="Times New Roman" w:hAnsi="Times New Roman" w:cs="Times New Roman"/>
          <w:color w:val="000000"/>
          <w:sz w:val="28"/>
          <w:szCs w:val="28"/>
          <w:lang w:val="uz-Cyrl-UZ" w:eastAsia="ru-RU"/>
        </w:rPr>
        <w:t xml:space="preserve"> “шубҳали” деб топилган корхоналар билан </w:t>
      </w:r>
      <w:r w:rsidR="008C24FC">
        <w:rPr>
          <w:rFonts w:ascii="Times New Roman" w:eastAsia="Times New Roman" w:hAnsi="Times New Roman" w:cs="Times New Roman"/>
          <w:color w:val="000000"/>
          <w:sz w:val="28"/>
          <w:szCs w:val="28"/>
          <w:lang w:val="uz-Cyrl-UZ" w:eastAsia="ru-RU"/>
        </w:rPr>
        <w:t>уларни</w:t>
      </w:r>
      <w:r w:rsidRPr="007C76DB">
        <w:rPr>
          <w:rFonts w:ascii="Times New Roman" w:eastAsia="Times New Roman" w:hAnsi="Times New Roman" w:cs="Times New Roman"/>
          <w:color w:val="000000"/>
          <w:sz w:val="28"/>
          <w:szCs w:val="28"/>
          <w:lang w:val="uz-Cyrl-UZ" w:eastAsia="ru-RU"/>
        </w:rPr>
        <w:t xml:space="preserve"> ҚҚС тўловчиси эканлиги</w:t>
      </w:r>
      <w:r w:rsidR="008C24FC">
        <w:rPr>
          <w:rFonts w:ascii="Times New Roman" w:eastAsia="Times New Roman" w:hAnsi="Times New Roman" w:cs="Times New Roman"/>
          <w:color w:val="000000"/>
          <w:sz w:val="28"/>
          <w:szCs w:val="28"/>
          <w:lang w:val="uz-Cyrl-UZ" w:eastAsia="ru-RU"/>
        </w:rPr>
        <w:t>ни</w:t>
      </w:r>
      <w:r w:rsidRPr="007C76DB">
        <w:rPr>
          <w:rFonts w:ascii="Times New Roman" w:eastAsia="Times New Roman" w:hAnsi="Times New Roman" w:cs="Times New Roman"/>
          <w:color w:val="000000"/>
          <w:sz w:val="28"/>
          <w:szCs w:val="28"/>
          <w:lang w:val="uz-Cyrl-UZ" w:eastAsia="ru-RU"/>
        </w:rPr>
        <w:t xml:space="preserve"> айнан “Электрон солиқ хизматлар</w:t>
      </w:r>
      <w:r>
        <w:rPr>
          <w:rFonts w:ascii="Times New Roman" w:eastAsia="Times New Roman" w:hAnsi="Times New Roman" w:cs="Times New Roman"/>
          <w:color w:val="000000"/>
          <w:sz w:val="28"/>
          <w:szCs w:val="28"/>
          <w:lang w:val="uz-Cyrl-UZ" w:eastAsia="ru-RU"/>
        </w:rPr>
        <w:t>и</w:t>
      </w:r>
      <w:r w:rsidR="008C24FC">
        <w:rPr>
          <w:rFonts w:ascii="Times New Roman" w:eastAsia="Times New Roman" w:hAnsi="Times New Roman" w:cs="Times New Roman"/>
          <w:color w:val="000000"/>
          <w:sz w:val="28"/>
          <w:szCs w:val="28"/>
          <w:lang w:val="uz-Cyrl-UZ" w:eastAsia="ru-RU"/>
        </w:rPr>
        <w:t>” портали орқали текшириб кўргач</w:t>
      </w:r>
      <w:r>
        <w:rPr>
          <w:rFonts w:ascii="Times New Roman" w:eastAsia="Times New Roman" w:hAnsi="Times New Roman" w:cs="Times New Roman"/>
          <w:color w:val="000000"/>
          <w:sz w:val="28"/>
          <w:szCs w:val="28"/>
          <w:lang w:val="uz-Cyrl-UZ" w:eastAsia="ru-RU"/>
        </w:rPr>
        <w:t xml:space="preserve"> </w:t>
      </w:r>
      <w:r w:rsidR="008C24FC">
        <w:rPr>
          <w:rFonts w:ascii="Times New Roman" w:eastAsia="Times New Roman" w:hAnsi="Times New Roman" w:cs="Times New Roman"/>
          <w:color w:val="000000"/>
          <w:sz w:val="28"/>
          <w:szCs w:val="28"/>
          <w:lang w:val="uz-Cyrl-UZ" w:eastAsia="ru-RU"/>
        </w:rPr>
        <w:t>ва</w:t>
      </w:r>
      <w:r>
        <w:rPr>
          <w:rFonts w:ascii="Times New Roman" w:eastAsia="Times New Roman" w:hAnsi="Times New Roman" w:cs="Times New Roman"/>
          <w:color w:val="000000"/>
          <w:sz w:val="28"/>
          <w:szCs w:val="28"/>
          <w:lang w:val="uz-Cyrl-UZ" w:eastAsia="ru-RU"/>
        </w:rPr>
        <w:t xml:space="preserve"> у</w:t>
      </w:r>
      <w:r w:rsidRPr="007C76DB">
        <w:rPr>
          <w:rFonts w:ascii="Times New Roman" w:eastAsia="Times New Roman" w:hAnsi="Times New Roman" w:cs="Times New Roman"/>
          <w:color w:val="000000"/>
          <w:sz w:val="28"/>
          <w:szCs w:val="28"/>
          <w:lang w:val="uz-Cyrl-UZ" w:eastAsia="ru-RU"/>
        </w:rPr>
        <w:t xml:space="preserve">ларнинг ҚҚС тўловчиси сифатида рўйҳатдан </w:t>
      </w:r>
      <w:r w:rsidR="008C24FC">
        <w:rPr>
          <w:rFonts w:ascii="Times New Roman" w:eastAsia="Times New Roman" w:hAnsi="Times New Roman" w:cs="Times New Roman"/>
          <w:color w:val="000000"/>
          <w:sz w:val="28"/>
          <w:szCs w:val="28"/>
          <w:lang w:val="uz-Cyrl-UZ" w:eastAsia="ru-RU"/>
        </w:rPr>
        <w:t>ўтиш кодига эга эканлиги аниқла</w:t>
      </w:r>
      <w:r w:rsidRPr="007C76DB">
        <w:rPr>
          <w:rFonts w:ascii="Times New Roman" w:eastAsia="Times New Roman" w:hAnsi="Times New Roman" w:cs="Times New Roman"/>
          <w:color w:val="000000"/>
          <w:sz w:val="28"/>
          <w:szCs w:val="28"/>
          <w:lang w:val="uz-Cyrl-UZ" w:eastAsia="ru-RU"/>
        </w:rPr>
        <w:t>гач</w:t>
      </w:r>
      <w:r w:rsidR="008C24FC">
        <w:rPr>
          <w:rFonts w:ascii="Times New Roman" w:eastAsia="Times New Roman" w:hAnsi="Times New Roman" w:cs="Times New Roman"/>
          <w:color w:val="000000"/>
          <w:sz w:val="28"/>
          <w:szCs w:val="28"/>
          <w:lang w:val="uz-Cyrl-UZ" w:eastAsia="ru-RU"/>
        </w:rPr>
        <w:t>, ҳамкорлик қилган</w:t>
      </w:r>
      <w:r w:rsidRPr="007C76DB">
        <w:rPr>
          <w:rFonts w:ascii="Times New Roman" w:eastAsia="Times New Roman" w:hAnsi="Times New Roman" w:cs="Times New Roman"/>
          <w:color w:val="000000"/>
          <w:sz w:val="28"/>
          <w:szCs w:val="28"/>
          <w:lang w:val="uz-Cyrl-UZ" w:eastAsia="ru-RU"/>
        </w:rPr>
        <w:t>.</w:t>
      </w:r>
      <w:r>
        <w:rPr>
          <w:rFonts w:ascii="Times New Roman" w:eastAsia="Times New Roman" w:hAnsi="Times New Roman" w:cs="Times New Roman"/>
          <w:color w:val="000000"/>
          <w:sz w:val="28"/>
          <w:szCs w:val="28"/>
          <w:lang w:val="uz-Cyrl-UZ" w:eastAsia="ru-RU"/>
        </w:rPr>
        <w:br/>
      </w:r>
      <w:r>
        <w:rPr>
          <w:rFonts w:ascii="Times New Roman" w:eastAsia="Times New Roman" w:hAnsi="Times New Roman" w:cs="Times New Roman"/>
          <w:color w:val="000000"/>
          <w:sz w:val="28"/>
          <w:szCs w:val="28"/>
          <w:lang w:val="uz-Cyrl-UZ" w:eastAsia="ru-RU"/>
        </w:rPr>
        <w:br/>
      </w:r>
      <w:r w:rsidR="00442E62" w:rsidRPr="008E030C">
        <w:rPr>
          <w:rFonts w:ascii="Times New Roman" w:hAnsi="Times New Roman" w:cs="Times New Roman"/>
          <w:sz w:val="28"/>
          <w:szCs w:val="28"/>
          <w:lang w:val="uz-Cyrl-UZ"/>
        </w:rPr>
        <w:t xml:space="preserve">Қолаверса </w:t>
      </w:r>
      <w:r>
        <w:rPr>
          <w:rFonts w:ascii="Times New Roman" w:hAnsi="Times New Roman" w:cs="Times New Roman"/>
          <w:sz w:val="28"/>
          <w:szCs w:val="28"/>
          <w:lang w:val="uz-Cyrl-UZ"/>
        </w:rPr>
        <w:t>“шубҳали”</w:t>
      </w:r>
      <w:r w:rsidR="00442E62" w:rsidRPr="008E030C">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корхоналар </w:t>
      </w:r>
      <w:r w:rsidR="00442E62" w:rsidRPr="008E030C">
        <w:rPr>
          <w:rFonts w:ascii="Times New Roman" w:hAnsi="Times New Roman" w:cs="Times New Roman"/>
          <w:sz w:val="28"/>
          <w:szCs w:val="28"/>
          <w:lang w:val="uz-Cyrl-UZ"/>
        </w:rPr>
        <w:t xml:space="preserve">билан тузилган битимлар товарларни (хизматларни) олиш бўйича </w:t>
      </w:r>
      <w:r>
        <w:rPr>
          <w:rFonts w:ascii="Times New Roman" w:hAnsi="Times New Roman" w:cs="Times New Roman"/>
          <w:sz w:val="28"/>
          <w:szCs w:val="28"/>
          <w:lang w:val="uz-Cyrl-UZ"/>
        </w:rPr>
        <w:t>ДСҚ</w:t>
      </w:r>
      <w:r w:rsidR="00442E62" w:rsidRPr="008E030C">
        <w:rPr>
          <w:rFonts w:ascii="Times New Roman" w:hAnsi="Times New Roman" w:cs="Times New Roman"/>
          <w:sz w:val="28"/>
          <w:szCs w:val="28"/>
          <w:lang w:val="uz-Cyrl-UZ"/>
        </w:rPr>
        <w:t xml:space="preserve"> таъкидлаганидек қалбаки ёки </w:t>
      </w:r>
      <w:r w:rsidR="00442E62" w:rsidRPr="008E030C">
        <w:rPr>
          <w:rFonts w:ascii="Times New Roman" w:hAnsi="Times New Roman" w:cs="Times New Roman"/>
          <w:sz w:val="28"/>
          <w:szCs w:val="28"/>
          <w:lang w:val="uz-Cyrl-UZ"/>
        </w:rPr>
        <w:lastRenderedPageBreak/>
        <w:t xml:space="preserve">кўзбуямачилик учун тузилмаган, аксинча тузилган шартномалар бўйича ишлар бажарилган ва товарлар етказиб берилган. </w:t>
      </w:r>
    </w:p>
    <w:p w:rsidR="007C76DB" w:rsidRPr="007C76DB" w:rsidRDefault="007C76DB" w:rsidP="007C76DB">
      <w:pPr>
        <w:jc w:val="both"/>
        <w:rPr>
          <w:rFonts w:ascii="Times New Roman" w:hAnsi="Times New Roman" w:cs="Times New Roman"/>
          <w:color w:val="000000"/>
          <w:sz w:val="28"/>
          <w:szCs w:val="28"/>
          <w:lang w:val="uz-Cyrl-UZ"/>
        </w:rPr>
      </w:pPr>
      <w:r w:rsidRPr="007C76DB">
        <w:rPr>
          <w:rFonts w:ascii="Times New Roman" w:hAnsi="Times New Roman" w:cs="Times New Roman"/>
          <w:color w:val="000000"/>
          <w:sz w:val="28"/>
          <w:szCs w:val="28"/>
          <w:lang w:val="uz-Cyrl-UZ"/>
        </w:rPr>
        <w:t xml:space="preserve">Шунингдек, </w:t>
      </w:r>
      <w:r w:rsidR="008C24FC">
        <w:rPr>
          <w:rFonts w:ascii="Times New Roman" w:hAnsi="Times New Roman" w:cs="Times New Roman"/>
          <w:color w:val="000000"/>
          <w:sz w:val="28"/>
          <w:szCs w:val="28"/>
          <w:lang w:val="uz-Cyrl-UZ"/>
        </w:rPr>
        <w:t>К</w:t>
      </w:r>
      <w:r w:rsidRPr="007C76DB">
        <w:rPr>
          <w:rFonts w:ascii="Times New Roman" w:hAnsi="Times New Roman" w:cs="Times New Roman"/>
          <w:color w:val="000000"/>
          <w:sz w:val="28"/>
          <w:szCs w:val="28"/>
          <w:lang w:val="uz-Cyrl-UZ"/>
        </w:rPr>
        <w:t>одексининг 14-моддас</w:t>
      </w:r>
      <w:r w:rsidR="008C24FC">
        <w:rPr>
          <w:rFonts w:ascii="Times New Roman" w:hAnsi="Times New Roman" w:cs="Times New Roman"/>
          <w:color w:val="000000"/>
          <w:sz w:val="28"/>
          <w:szCs w:val="28"/>
          <w:lang w:val="uz-Cyrl-UZ"/>
        </w:rPr>
        <w:t xml:space="preserve">ида </w:t>
      </w:r>
      <w:r w:rsidRPr="007C76DB">
        <w:rPr>
          <w:rFonts w:ascii="Times New Roman" w:hAnsi="Times New Roman" w:cs="Times New Roman"/>
          <w:color w:val="000000"/>
          <w:sz w:val="28"/>
          <w:szCs w:val="28"/>
          <w:lang w:val="uz-Cyrl-UZ"/>
        </w:rPr>
        <w:t>“</w:t>
      </w:r>
      <w:r w:rsidR="008C24FC">
        <w:rPr>
          <w:rFonts w:ascii="Times New Roman" w:hAnsi="Times New Roman" w:cs="Times New Roman"/>
          <w:color w:val="000000"/>
          <w:sz w:val="28"/>
          <w:szCs w:val="28"/>
          <w:lang w:val="uz-Cyrl-UZ"/>
        </w:rPr>
        <w:t>...</w:t>
      </w:r>
      <w:r w:rsidRPr="007C76DB">
        <w:rPr>
          <w:rFonts w:ascii="Times New Roman" w:hAnsi="Times New Roman" w:cs="Times New Roman"/>
          <w:color w:val="000000"/>
          <w:sz w:val="28"/>
          <w:szCs w:val="28"/>
          <w:lang w:val="uz-Cyrl-UZ"/>
        </w:rPr>
        <w:t xml:space="preserve">кўрсатилган ҳуқуқни суиистеъмол қилишнинг, битим қалбакилигининг (кўзбўямачилик учун тузилганлигининг) ҳолатларини аниқлаш, шунингдек уларнинг оқибатларини қўллаш солиқ органлари томонидан, солиқ тўловчи норози бўлган тақдирда эса, солиқ органларининг даъвоси бўйича суд томонидан амалга оширилади”, деб кўрсатилган. </w:t>
      </w:r>
      <w:r w:rsidR="008C24FC">
        <w:rPr>
          <w:rFonts w:ascii="Times New Roman" w:hAnsi="Times New Roman" w:cs="Times New Roman"/>
          <w:color w:val="000000"/>
          <w:sz w:val="28"/>
          <w:szCs w:val="28"/>
          <w:lang w:val="uz-Cyrl-UZ"/>
        </w:rPr>
        <w:t xml:space="preserve">Лекин амалда </w:t>
      </w:r>
      <w:r>
        <w:rPr>
          <w:rFonts w:ascii="Times New Roman" w:hAnsi="Times New Roman" w:cs="Times New Roman"/>
          <w:color w:val="000000"/>
          <w:sz w:val="28"/>
          <w:szCs w:val="28"/>
          <w:lang w:val="uz-Cyrl-UZ"/>
        </w:rPr>
        <w:t>ДСҚ</w:t>
      </w:r>
      <w:r w:rsidRPr="007C76DB">
        <w:rPr>
          <w:rFonts w:ascii="Times New Roman" w:hAnsi="Times New Roman" w:cs="Times New Roman"/>
          <w:color w:val="000000"/>
          <w:sz w:val="28"/>
          <w:szCs w:val="28"/>
          <w:lang w:val="uz-Cyrl-UZ"/>
        </w:rPr>
        <w:t xml:space="preserve"> томонида</w:t>
      </w:r>
      <w:r>
        <w:rPr>
          <w:rFonts w:ascii="Times New Roman" w:hAnsi="Times New Roman" w:cs="Times New Roman"/>
          <w:color w:val="000000"/>
          <w:sz w:val="28"/>
          <w:szCs w:val="28"/>
          <w:lang w:val="uz-Cyrl-UZ"/>
        </w:rPr>
        <w:t>н судга мурожаат қилмаган ҳолда</w:t>
      </w:r>
      <w:r w:rsidRPr="007C76DB">
        <w:rPr>
          <w:rFonts w:ascii="Times New Roman" w:hAnsi="Times New Roman" w:cs="Times New Roman"/>
          <w:color w:val="000000"/>
          <w:sz w:val="28"/>
          <w:szCs w:val="28"/>
          <w:lang w:val="uz-Cyrl-UZ"/>
        </w:rPr>
        <w:t xml:space="preserve"> битим қалбакилигининг оқибатларини минглаб тадбиркорларга ўзбошимчалик билан қўллаб, уларга ҚҚС сол</w:t>
      </w:r>
      <w:r>
        <w:rPr>
          <w:rFonts w:ascii="Times New Roman" w:hAnsi="Times New Roman" w:cs="Times New Roman"/>
          <w:color w:val="000000"/>
          <w:sz w:val="28"/>
          <w:szCs w:val="28"/>
          <w:lang w:val="uz-Cyrl-UZ"/>
        </w:rPr>
        <w:t>иғидан қарздорлик ҳисоблаб чиқил</w:t>
      </w:r>
      <w:r w:rsidRPr="007C76DB">
        <w:rPr>
          <w:rFonts w:ascii="Times New Roman" w:hAnsi="Times New Roman" w:cs="Times New Roman"/>
          <w:color w:val="000000"/>
          <w:sz w:val="28"/>
          <w:szCs w:val="28"/>
          <w:lang w:val="uz-Cyrl-UZ"/>
        </w:rPr>
        <w:t>ган ва уни ундириш бўйича талабнома юбориб, қонунга хилоф тарзда қарздорликни ундириш чораларини кўришни бошлаган.</w:t>
      </w:r>
    </w:p>
    <w:p w:rsidR="007C76DB" w:rsidRDefault="007C76DB" w:rsidP="007C76DB">
      <w:pPr>
        <w:jc w:val="both"/>
        <w:rPr>
          <w:rFonts w:ascii="Times New Roman" w:hAnsi="Times New Roman" w:cs="Times New Roman"/>
          <w:color w:val="000000"/>
          <w:sz w:val="28"/>
          <w:szCs w:val="28"/>
          <w:lang w:val="uz-Cyrl-UZ"/>
        </w:rPr>
      </w:pPr>
      <w:r>
        <w:rPr>
          <w:rFonts w:ascii="Times New Roman" w:hAnsi="Times New Roman" w:cs="Times New Roman"/>
          <w:color w:val="000000"/>
          <w:sz w:val="28"/>
          <w:szCs w:val="28"/>
          <w:lang w:val="uz-Cyrl-UZ"/>
        </w:rPr>
        <w:t>Бу эса табиий равишда тадбиркорлар э</w:t>
      </w:r>
      <w:r w:rsidRPr="007C76DB">
        <w:rPr>
          <w:rFonts w:ascii="Times New Roman" w:hAnsi="Times New Roman" w:cs="Times New Roman"/>
          <w:color w:val="000000"/>
          <w:sz w:val="28"/>
          <w:szCs w:val="28"/>
          <w:lang w:val="uz-Cyrl-UZ"/>
        </w:rPr>
        <w:t>ътиро</w:t>
      </w:r>
      <w:r>
        <w:rPr>
          <w:rFonts w:ascii="Times New Roman" w:hAnsi="Times New Roman" w:cs="Times New Roman"/>
          <w:color w:val="000000"/>
          <w:sz w:val="28"/>
          <w:szCs w:val="28"/>
          <w:lang w:val="uz-Cyrl-UZ"/>
        </w:rPr>
        <w:t>зига сабаб бўлмоқда,  с</w:t>
      </w:r>
      <w:r w:rsidRPr="007C76DB">
        <w:rPr>
          <w:rFonts w:ascii="Times New Roman" w:hAnsi="Times New Roman" w:cs="Times New Roman"/>
          <w:color w:val="000000"/>
          <w:sz w:val="28"/>
          <w:szCs w:val="28"/>
          <w:lang w:val="uz-Cyrl-UZ"/>
        </w:rPr>
        <w:t>олиқчилар ҳаракати юзасидан тадбиркорлар ва жамоатчиликд</w:t>
      </w:r>
      <w:r>
        <w:rPr>
          <w:rFonts w:ascii="Times New Roman" w:hAnsi="Times New Roman" w:cs="Times New Roman"/>
          <w:color w:val="000000"/>
          <w:sz w:val="28"/>
          <w:szCs w:val="28"/>
          <w:lang w:val="uz-Cyrl-UZ"/>
        </w:rPr>
        <w:t>а кўплаб саволларни юзага кел</w:t>
      </w:r>
      <w:r w:rsidRPr="007C76DB">
        <w:rPr>
          <w:rFonts w:ascii="Times New Roman" w:hAnsi="Times New Roman" w:cs="Times New Roman"/>
          <w:color w:val="000000"/>
          <w:sz w:val="28"/>
          <w:szCs w:val="28"/>
          <w:lang w:val="uz-Cyrl-UZ"/>
        </w:rPr>
        <w:t xml:space="preserve">моқда. </w:t>
      </w:r>
    </w:p>
    <w:p w:rsidR="00772D3D" w:rsidRPr="00772D3D" w:rsidRDefault="007C76DB" w:rsidP="00772D3D">
      <w:pPr>
        <w:jc w:val="both"/>
        <w:rPr>
          <w:rFonts w:ascii="Times New Roman" w:hAnsi="Times New Roman" w:cs="Times New Roman"/>
          <w:color w:val="000000"/>
          <w:sz w:val="28"/>
          <w:szCs w:val="28"/>
          <w:lang w:val="uz-Cyrl-UZ"/>
        </w:rPr>
      </w:pPr>
      <w:r w:rsidRPr="007C76DB">
        <w:rPr>
          <w:rFonts w:ascii="Times New Roman" w:hAnsi="Times New Roman" w:cs="Times New Roman"/>
          <w:color w:val="000000"/>
          <w:sz w:val="28"/>
          <w:szCs w:val="28"/>
          <w:lang w:val="uz-Cyrl-UZ"/>
        </w:rPr>
        <w:t>Бюджетга тў</w:t>
      </w:r>
      <w:r>
        <w:rPr>
          <w:rFonts w:ascii="Times New Roman" w:hAnsi="Times New Roman" w:cs="Times New Roman"/>
          <w:color w:val="000000"/>
          <w:sz w:val="28"/>
          <w:szCs w:val="28"/>
          <w:lang w:val="uz-Cyrl-UZ"/>
        </w:rPr>
        <w:t>ланмаганлиги айтилаётган 1 трлн.</w:t>
      </w:r>
      <w:r w:rsidRPr="007C76DB">
        <w:rPr>
          <w:rFonts w:ascii="Times New Roman" w:hAnsi="Times New Roman" w:cs="Times New Roman"/>
          <w:color w:val="000000"/>
          <w:sz w:val="28"/>
          <w:szCs w:val="28"/>
          <w:lang w:val="uz-Cyrl-UZ"/>
        </w:rPr>
        <w:t xml:space="preserve"> сўмлик солиқлар нега “шубҳали” деб топилган корхоналар</w:t>
      </w:r>
      <w:r>
        <w:rPr>
          <w:rFonts w:ascii="Times New Roman" w:hAnsi="Times New Roman" w:cs="Times New Roman"/>
          <w:color w:val="000000"/>
          <w:sz w:val="28"/>
          <w:szCs w:val="28"/>
          <w:lang w:val="uz-Cyrl-UZ"/>
        </w:rPr>
        <w:t>нинг</w:t>
      </w:r>
      <w:r w:rsidRPr="007C76DB">
        <w:rPr>
          <w:rFonts w:ascii="Times New Roman" w:hAnsi="Times New Roman" w:cs="Times New Roman"/>
          <w:color w:val="000000"/>
          <w:sz w:val="28"/>
          <w:szCs w:val="28"/>
          <w:lang w:val="uz-Cyrl-UZ"/>
        </w:rPr>
        <w:t xml:space="preserve"> ўзидан ундирилмаябди? Нега улар жавобгарликка тортилмаябди? Нега уларни ўрнига улар билан иқтисодий алоқалар қилган тадбиркорлар жазоланмоқда? </w:t>
      </w:r>
      <w:r>
        <w:rPr>
          <w:rFonts w:ascii="Times New Roman" w:hAnsi="Times New Roman" w:cs="Times New Roman"/>
          <w:color w:val="000000"/>
          <w:sz w:val="28"/>
          <w:szCs w:val="28"/>
          <w:lang w:val="uz-Cyrl-UZ"/>
        </w:rPr>
        <w:br/>
      </w:r>
      <w:r>
        <w:rPr>
          <w:rFonts w:ascii="Times New Roman" w:hAnsi="Times New Roman" w:cs="Times New Roman"/>
          <w:color w:val="000000"/>
          <w:sz w:val="28"/>
          <w:szCs w:val="28"/>
          <w:lang w:val="uz-Cyrl-UZ"/>
        </w:rPr>
        <w:br/>
      </w:r>
      <w:r w:rsidRPr="007C76DB">
        <w:rPr>
          <w:rFonts w:ascii="Times New Roman" w:hAnsi="Times New Roman" w:cs="Times New Roman"/>
          <w:color w:val="000000"/>
          <w:sz w:val="28"/>
          <w:szCs w:val="28"/>
          <w:lang w:val="uz-Cyrl-UZ"/>
        </w:rPr>
        <w:t>Қолаверса</w:t>
      </w:r>
      <w:r w:rsidR="00772D3D">
        <w:rPr>
          <w:rFonts w:ascii="Times New Roman" w:hAnsi="Times New Roman" w:cs="Times New Roman"/>
          <w:color w:val="000000"/>
          <w:sz w:val="28"/>
          <w:szCs w:val="28"/>
          <w:lang w:val="uz-Cyrl-UZ"/>
        </w:rPr>
        <w:t>, к</w:t>
      </w:r>
      <w:r w:rsidRPr="007C76DB">
        <w:rPr>
          <w:rFonts w:ascii="Times New Roman" w:hAnsi="Times New Roman" w:cs="Times New Roman"/>
          <w:color w:val="000000"/>
          <w:sz w:val="28"/>
          <w:szCs w:val="28"/>
          <w:lang w:val="uz-Cyrl-UZ"/>
        </w:rPr>
        <w:t>орхонал</w:t>
      </w:r>
      <w:r w:rsidR="00772D3D">
        <w:rPr>
          <w:rFonts w:ascii="Times New Roman" w:hAnsi="Times New Roman" w:cs="Times New Roman"/>
          <w:color w:val="000000"/>
          <w:sz w:val="28"/>
          <w:szCs w:val="28"/>
          <w:lang w:val="uz-Cyrl-UZ"/>
        </w:rPr>
        <w:t>арнинг “шубҳали” солиқ тўловчи э</w:t>
      </w:r>
      <w:r w:rsidRPr="007C76DB">
        <w:rPr>
          <w:rFonts w:ascii="Times New Roman" w:hAnsi="Times New Roman" w:cs="Times New Roman"/>
          <w:color w:val="000000"/>
          <w:sz w:val="28"/>
          <w:szCs w:val="28"/>
          <w:lang w:val="uz-Cyrl-UZ"/>
        </w:rPr>
        <w:t>канлигини аниқлаш хизмати қўмита томонидан феврал ойида ишга туширилган бўлса, унгача улар билан транз</w:t>
      </w:r>
      <w:r w:rsidR="00772D3D">
        <w:rPr>
          <w:rFonts w:ascii="Times New Roman" w:hAnsi="Times New Roman" w:cs="Times New Roman"/>
          <w:color w:val="000000"/>
          <w:sz w:val="28"/>
          <w:szCs w:val="28"/>
          <w:lang w:val="uz-Cyrl-UZ"/>
        </w:rPr>
        <w:t>акц</w:t>
      </w:r>
      <w:r w:rsidRPr="007C76DB">
        <w:rPr>
          <w:rFonts w:ascii="Times New Roman" w:hAnsi="Times New Roman" w:cs="Times New Roman"/>
          <w:color w:val="000000"/>
          <w:sz w:val="28"/>
          <w:szCs w:val="28"/>
          <w:lang w:val="uz-Cyrl-UZ"/>
        </w:rPr>
        <w:t xml:space="preserve">иялар </w:t>
      </w:r>
      <w:r w:rsidR="00772D3D">
        <w:rPr>
          <w:rFonts w:ascii="Times New Roman" w:hAnsi="Times New Roman" w:cs="Times New Roman"/>
          <w:color w:val="000000"/>
          <w:sz w:val="28"/>
          <w:szCs w:val="28"/>
          <w:lang w:val="uz-Cyrl-UZ"/>
        </w:rPr>
        <w:t>амалга оширган тадбиркорлик суб</w:t>
      </w:r>
      <w:r w:rsidRPr="007C76DB">
        <w:rPr>
          <w:rFonts w:ascii="Times New Roman" w:hAnsi="Times New Roman" w:cs="Times New Roman"/>
          <w:color w:val="000000"/>
          <w:sz w:val="28"/>
          <w:szCs w:val="28"/>
          <w:lang w:val="uz-Cyrl-UZ"/>
        </w:rPr>
        <w:t xml:space="preserve">ектлари уларнинг </w:t>
      </w:r>
      <w:r w:rsidR="00772D3D">
        <w:rPr>
          <w:rFonts w:ascii="Times New Roman" w:hAnsi="Times New Roman" w:cs="Times New Roman"/>
          <w:color w:val="000000"/>
          <w:sz w:val="28"/>
          <w:szCs w:val="28"/>
          <w:lang w:val="uz-Cyrl-UZ"/>
        </w:rPr>
        <w:t>солиқдан қочувчи “обнал” фирма эканлигини қа</w:t>
      </w:r>
      <w:r w:rsidRPr="007C76DB">
        <w:rPr>
          <w:rFonts w:ascii="Times New Roman" w:hAnsi="Times New Roman" w:cs="Times New Roman"/>
          <w:color w:val="000000"/>
          <w:sz w:val="28"/>
          <w:szCs w:val="28"/>
          <w:lang w:val="uz-Cyrl-UZ"/>
        </w:rPr>
        <w:t>ерда</w:t>
      </w:r>
      <w:r w:rsidR="00772D3D">
        <w:rPr>
          <w:rFonts w:ascii="Times New Roman" w:hAnsi="Times New Roman" w:cs="Times New Roman"/>
          <w:color w:val="000000"/>
          <w:sz w:val="28"/>
          <w:szCs w:val="28"/>
          <w:lang w:val="uz-Cyrl-UZ"/>
        </w:rPr>
        <w:t>н</w:t>
      </w:r>
      <w:r w:rsidRPr="007C76DB">
        <w:rPr>
          <w:rFonts w:ascii="Times New Roman" w:hAnsi="Times New Roman" w:cs="Times New Roman"/>
          <w:color w:val="000000"/>
          <w:sz w:val="28"/>
          <w:szCs w:val="28"/>
          <w:lang w:val="uz-Cyrl-UZ"/>
        </w:rPr>
        <w:t xml:space="preserve"> билади?? Ҳар</w:t>
      </w:r>
      <w:r w:rsidR="00772D3D">
        <w:rPr>
          <w:rFonts w:ascii="Times New Roman" w:hAnsi="Times New Roman" w:cs="Times New Roman"/>
          <w:color w:val="000000"/>
          <w:sz w:val="28"/>
          <w:szCs w:val="28"/>
          <w:lang w:val="uz-Cyrl-UZ"/>
        </w:rPr>
        <w:t xml:space="preserve"> доимгидек савол кўп, жавоблар э</w:t>
      </w:r>
      <w:r w:rsidRPr="007C76DB">
        <w:rPr>
          <w:rFonts w:ascii="Times New Roman" w:hAnsi="Times New Roman" w:cs="Times New Roman"/>
          <w:color w:val="000000"/>
          <w:sz w:val="28"/>
          <w:szCs w:val="28"/>
          <w:lang w:val="uz-Cyrl-UZ"/>
        </w:rPr>
        <w:t>са йўқ.</w:t>
      </w:r>
    </w:p>
    <w:p w:rsidR="00772D3D" w:rsidRPr="00772D3D" w:rsidRDefault="00772D3D" w:rsidP="00772D3D">
      <w:pPr>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Аслида, </w:t>
      </w:r>
      <w:r w:rsidRPr="00772D3D">
        <w:rPr>
          <w:rFonts w:ascii="Times New Roman" w:hAnsi="Times New Roman" w:cs="Times New Roman"/>
          <w:sz w:val="28"/>
          <w:szCs w:val="28"/>
          <w:lang w:val="uz-Cyrl-UZ"/>
        </w:rPr>
        <w:t>“</w:t>
      </w:r>
      <w:r>
        <w:rPr>
          <w:rFonts w:ascii="Times New Roman" w:hAnsi="Times New Roman" w:cs="Times New Roman"/>
          <w:sz w:val="28"/>
          <w:szCs w:val="28"/>
          <w:lang w:val="uz-Cyrl-UZ"/>
        </w:rPr>
        <w:t>о</w:t>
      </w:r>
      <w:r w:rsidRPr="00772D3D">
        <w:rPr>
          <w:rFonts w:ascii="Times New Roman" w:hAnsi="Times New Roman" w:cs="Times New Roman"/>
          <w:sz w:val="28"/>
          <w:szCs w:val="28"/>
          <w:lang w:val="uz-Cyrl-UZ"/>
        </w:rPr>
        <w:t xml:space="preserve">бналчи” фирмалар билан ноқонуний транзаксия қилишда айбланаётган тадбиркорларнинг айбдорлиги солиқ органлари томонидан исботланиб, суд томонидан тасдиқлангандан сўнгина </w:t>
      </w:r>
      <w:r w:rsidR="008C24FC">
        <w:rPr>
          <w:rFonts w:ascii="Times New Roman" w:hAnsi="Times New Roman" w:cs="Times New Roman"/>
          <w:sz w:val="28"/>
          <w:szCs w:val="28"/>
          <w:lang w:val="uz-Cyrl-UZ"/>
        </w:rPr>
        <w:t>уларга</w:t>
      </w:r>
      <w:r w:rsidRPr="00772D3D">
        <w:rPr>
          <w:rFonts w:ascii="Times New Roman" w:hAnsi="Times New Roman" w:cs="Times New Roman"/>
          <w:sz w:val="28"/>
          <w:szCs w:val="28"/>
          <w:lang w:val="uz-Cyrl-UZ"/>
        </w:rPr>
        <w:t xml:space="preserve"> чора кўрилиши керак. Биздагига ўхшаб, тадбикрорлар ўзининг айбсизлигини исботлаб бера олсаги</w:t>
      </w:r>
      <w:r>
        <w:rPr>
          <w:rFonts w:ascii="Times New Roman" w:hAnsi="Times New Roman" w:cs="Times New Roman"/>
          <w:sz w:val="28"/>
          <w:szCs w:val="28"/>
          <w:lang w:val="uz-Cyrl-UZ"/>
        </w:rPr>
        <w:t>на, кейин унга нисбатан</w:t>
      </w:r>
      <w:r w:rsidRPr="00772D3D">
        <w:rPr>
          <w:rFonts w:ascii="Times New Roman" w:hAnsi="Times New Roman" w:cs="Times New Roman"/>
          <w:sz w:val="28"/>
          <w:szCs w:val="28"/>
          <w:lang w:val="uz-Cyrl-UZ"/>
        </w:rPr>
        <w:t xml:space="preserve"> қўлланилган ноқонуний</w:t>
      </w:r>
      <w:r>
        <w:rPr>
          <w:rFonts w:ascii="Times New Roman" w:hAnsi="Times New Roman" w:cs="Times New Roman"/>
          <w:sz w:val="28"/>
          <w:szCs w:val="28"/>
          <w:lang w:val="uz-Cyrl-UZ"/>
        </w:rPr>
        <w:t xml:space="preserve"> жазо бекор қилиниши э</w:t>
      </w:r>
      <w:r w:rsidRPr="00772D3D">
        <w:rPr>
          <w:rFonts w:ascii="Times New Roman" w:hAnsi="Times New Roman" w:cs="Times New Roman"/>
          <w:sz w:val="28"/>
          <w:szCs w:val="28"/>
          <w:lang w:val="uz-Cyrl-UZ"/>
        </w:rPr>
        <w:t>мас.</w:t>
      </w:r>
    </w:p>
    <w:p w:rsidR="00772D3D" w:rsidRPr="008E030C" w:rsidRDefault="00772D3D" w:rsidP="00772D3D">
      <w:pPr>
        <w:jc w:val="both"/>
        <w:rPr>
          <w:rFonts w:ascii="Times New Roman" w:hAnsi="Times New Roman" w:cs="Times New Roman"/>
          <w:sz w:val="28"/>
          <w:szCs w:val="28"/>
          <w:lang w:val="uz-Cyrl-UZ"/>
        </w:rPr>
      </w:pPr>
      <w:r w:rsidRPr="00772D3D">
        <w:rPr>
          <w:rFonts w:ascii="Times New Roman" w:hAnsi="Times New Roman" w:cs="Times New Roman"/>
          <w:sz w:val="28"/>
          <w:szCs w:val="28"/>
          <w:lang w:val="uz-Cyrl-UZ"/>
        </w:rPr>
        <w:t>P.S. Юқоридагилар бўйича тегишли тартибда Давлат Солиқ қўмитасига депутатлик сўрови юборилади.</w:t>
      </w:r>
    </w:p>
    <w:p w:rsidR="0070566D" w:rsidRPr="008E030C" w:rsidRDefault="0070566D" w:rsidP="007C76DB">
      <w:pPr>
        <w:jc w:val="both"/>
        <w:rPr>
          <w:rFonts w:ascii="Times New Roman" w:hAnsi="Times New Roman" w:cs="Times New Roman"/>
          <w:sz w:val="28"/>
          <w:szCs w:val="28"/>
          <w:lang w:val="uz-Cyrl-UZ"/>
        </w:rPr>
      </w:pPr>
      <w:r w:rsidRPr="008E030C">
        <w:rPr>
          <w:rFonts w:ascii="Times New Roman" w:hAnsi="Times New Roman" w:cs="Times New Roman"/>
          <w:sz w:val="28"/>
          <w:szCs w:val="28"/>
          <w:lang w:val="uz-Cyrl-UZ"/>
        </w:rPr>
        <w:tab/>
      </w:r>
    </w:p>
    <w:p w:rsidR="00442E62" w:rsidRPr="008E030C" w:rsidRDefault="00442E62" w:rsidP="007C76DB">
      <w:pPr>
        <w:jc w:val="both"/>
        <w:rPr>
          <w:rFonts w:ascii="Times New Roman" w:hAnsi="Times New Roman" w:cs="Times New Roman"/>
          <w:sz w:val="28"/>
          <w:szCs w:val="28"/>
          <w:lang w:val="uz-Cyrl-UZ"/>
        </w:rPr>
      </w:pPr>
    </w:p>
    <w:p w:rsidR="00442E62" w:rsidRPr="008E030C" w:rsidRDefault="00442E62" w:rsidP="007C76DB">
      <w:pPr>
        <w:ind w:firstLine="708"/>
        <w:jc w:val="both"/>
        <w:rPr>
          <w:rFonts w:ascii="Times New Roman" w:hAnsi="Times New Roman" w:cs="Times New Roman"/>
          <w:sz w:val="28"/>
          <w:szCs w:val="28"/>
          <w:lang w:val="uz-Cyrl-UZ"/>
        </w:rPr>
      </w:pPr>
    </w:p>
    <w:p w:rsidR="006C3E7F" w:rsidRPr="008E030C" w:rsidRDefault="006C3E7F" w:rsidP="007C76DB">
      <w:pPr>
        <w:pStyle w:val="a8"/>
        <w:jc w:val="both"/>
        <w:rPr>
          <w:color w:val="000000"/>
          <w:sz w:val="28"/>
          <w:szCs w:val="28"/>
          <w:lang w:val="uz-Cyrl-UZ"/>
        </w:rPr>
      </w:pPr>
    </w:p>
    <w:p w:rsidR="005B4EBE" w:rsidRPr="00F050F1" w:rsidRDefault="005B4EBE" w:rsidP="007C76DB">
      <w:pPr>
        <w:jc w:val="both"/>
        <w:rPr>
          <w:rFonts w:ascii="Times New Roman" w:hAnsi="Times New Roman" w:cs="Times New Roman"/>
          <w:sz w:val="28"/>
          <w:szCs w:val="28"/>
          <w:lang w:val="uz-Cyrl-UZ"/>
        </w:rPr>
      </w:pPr>
      <w:bookmarkStart w:id="0" w:name="_GoBack"/>
      <w:bookmarkEnd w:id="0"/>
    </w:p>
    <w:sectPr w:rsidR="005B4EBE" w:rsidRPr="00F050F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6191" w:rsidRDefault="00DB6191" w:rsidP="005B4EBE">
      <w:pPr>
        <w:spacing w:after="0" w:line="240" w:lineRule="auto"/>
      </w:pPr>
      <w:r>
        <w:separator/>
      </w:r>
    </w:p>
  </w:endnote>
  <w:endnote w:type="continuationSeparator" w:id="0">
    <w:p w:rsidR="00DB6191" w:rsidRDefault="00DB6191" w:rsidP="005B4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6191" w:rsidRDefault="00DB6191" w:rsidP="005B4EBE">
      <w:pPr>
        <w:spacing w:after="0" w:line="240" w:lineRule="auto"/>
      </w:pPr>
      <w:r>
        <w:separator/>
      </w:r>
    </w:p>
  </w:footnote>
  <w:footnote w:type="continuationSeparator" w:id="0">
    <w:p w:rsidR="00DB6191" w:rsidRDefault="00DB6191" w:rsidP="005B4E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EBE"/>
    <w:rsid w:val="00236B73"/>
    <w:rsid w:val="002B1BA7"/>
    <w:rsid w:val="00442E62"/>
    <w:rsid w:val="005B4EBE"/>
    <w:rsid w:val="006459AF"/>
    <w:rsid w:val="006C3E7F"/>
    <w:rsid w:val="0070566D"/>
    <w:rsid w:val="00772D3D"/>
    <w:rsid w:val="007C76DB"/>
    <w:rsid w:val="008C24FC"/>
    <w:rsid w:val="008E030C"/>
    <w:rsid w:val="00AA67B5"/>
    <w:rsid w:val="00DB6191"/>
    <w:rsid w:val="00F0501B"/>
    <w:rsid w:val="00F050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B4EBE"/>
    <w:rPr>
      <w:color w:val="0000FF"/>
      <w:u w:val="single"/>
    </w:rPr>
  </w:style>
  <w:style w:type="paragraph" w:styleId="a4">
    <w:name w:val="header"/>
    <w:basedOn w:val="a"/>
    <w:link w:val="a5"/>
    <w:uiPriority w:val="99"/>
    <w:unhideWhenUsed/>
    <w:rsid w:val="005B4EBE"/>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B4EBE"/>
  </w:style>
  <w:style w:type="paragraph" w:styleId="a6">
    <w:name w:val="footer"/>
    <w:basedOn w:val="a"/>
    <w:link w:val="a7"/>
    <w:uiPriority w:val="99"/>
    <w:unhideWhenUsed/>
    <w:rsid w:val="005B4EBE"/>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B4EBE"/>
  </w:style>
  <w:style w:type="paragraph" w:styleId="a8">
    <w:name w:val="Normal (Web)"/>
    <w:basedOn w:val="a"/>
    <w:uiPriority w:val="99"/>
    <w:unhideWhenUsed/>
    <w:rsid w:val="005B4E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Emphasis"/>
    <w:basedOn w:val="a0"/>
    <w:uiPriority w:val="20"/>
    <w:qFormat/>
    <w:rsid w:val="005B4EB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B4EBE"/>
    <w:rPr>
      <w:color w:val="0000FF"/>
      <w:u w:val="single"/>
    </w:rPr>
  </w:style>
  <w:style w:type="paragraph" w:styleId="a4">
    <w:name w:val="header"/>
    <w:basedOn w:val="a"/>
    <w:link w:val="a5"/>
    <w:uiPriority w:val="99"/>
    <w:unhideWhenUsed/>
    <w:rsid w:val="005B4EBE"/>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B4EBE"/>
  </w:style>
  <w:style w:type="paragraph" w:styleId="a6">
    <w:name w:val="footer"/>
    <w:basedOn w:val="a"/>
    <w:link w:val="a7"/>
    <w:uiPriority w:val="99"/>
    <w:unhideWhenUsed/>
    <w:rsid w:val="005B4EBE"/>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B4EBE"/>
  </w:style>
  <w:style w:type="paragraph" w:styleId="a8">
    <w:name w:val="Normal (Web)"/>
    <w:basedOn w:val="a"/>
    <w:uiPriority w:val="99"/>
    <w:unhideWhenUsed/>
    <w:rsid w:val="005B4E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Emphasis"/>
    <w:basedOn w:val="a0"/>
    <w:uiPriority w:val="20"/>
    <w:qFormat/>
    <w:rsid w:val="005B4E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63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564</Words>
  <Characters>3215</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Internet</dc:creator>
  <cp:lastModifiedBy>Internet</cp:lastModifiedBy>
  <cp:revision>2</cp:revision>
  <dcterms:created xsi:type="dcterms:W3CDTF">2021-02-17T09:45:00Z</dcterms:created>
  <dcterms:modified xsi:type="dcterms:W3CDTF">2021-02-17T09:45:00Z</dcterms:modified>
</cp:coreProperties>
</file>