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FFB" w:rsidRDefault="00585FFB" w:rsidP="00585FFB">
      <w:pPr>
        <w:spacing w:line="276" w:lineRule="auto"/>
        <w:ind w:firstLine="709"/>
        <w:jc w:val="center"/>
        <w:rPr>
          <w:b/>
          <w:sz w:val="28"/>
          <w:szCs w:val="28"/>
          <w:lang w:val="uz-Cyrl-UZ"/>
        </w:rPr>
      </w:pPr>
      <w:r w:rsidRPr="00585FFB">
        <w:rPr>
          <w:b/>
          <w:sz w:val="28"/>
          <w:szCs w:val="28"/>
          <w:lang w:val="uz-Cyrl-UZ"/>
        </w:rPr>
        <w:t>МАМЛАКАТИМИЗНИ 2030 ЙИЛГАЧА ИННОВАЦИОН РИВОЖЛАНТИРИШ СТРАТЕГИЯСИНИНГ УСТУВОР ЙЎНАЛИШЛАРИ ВА АСОСИЙ ВАЗИФАЛАРИ</w:t>
      </w:r>
    </w:p>
    <w:p w:rsidR="00585FFB" w:rsidRPr="00585FFB" w:rsidRDefault="00585FFB" w:rsidP="00585FFB">
      <w:pPr>
        <w:spacing w:line="276" w:lineRule="auto"/>
        <w:ind w:firstLine="709"/>
        <w:jc w:val="center"/>
        <w:rPr>
          <w:b/>
          <w:bCs/>
          <w:sz w:val="28"/>
          <w:szCs w:val="28"/>
          <w:lang w:val="uz-Cyrl-UZ"/>
        </w:rPr>
      </w:pPr>
    </w:p>
    <w:p w:rsidR="00585FFB" w:rsidRPr="00585FFB" w:rsidRDefault="00585FFB" w:rsidP="00585FFB">
      <w:pPr>
        <w:spacing w:line="276" w:lineRule="auto"/>
        <w:ind w:firstLine="709"/>
        <w:jc w:val="center"/>
        <w:rPr>
          <w:b/>
          <w:sz w:val="28"/>
          <w:szCs w:val="28"/>
          <w:lang w:val="uz-Cyrl-UZ"/>
        </w:rPr>
      </w:pPr>
      <w:r w:rsidRPr="00054A78">
        <w:rPr>
          <w:b/>
          <w:bCs/>
          <w:sz w:val="28"/>
          <w:szCs w:val="28"/>
          <w:lang w:val="uz-Cyrl-UZ"/>
        </w:rPr>
        <w:t>Тўлабоев Азамжон Қурбонович</w:t>
      </w:r>
      <w:r>
        <w:rPr>
          <w:b/>
          <w:bCs/>
          <w:sz w:val="28"/>
          <w:szCs w:val="28"/>
          <w:lang w:val="uz-Cyrl-UZ"/>
        </w:rPr>
        <w:t xml:space="preserve">, </w:t>
      </w:r>
      <w:r w:rsidRPr="00585FFB">
        <w:rPr>
          <w:b/>
          <w:sz w:val="28"/>
          <w:szCs w:val="28"/>
          <w:lang w:val="uz-Cyrl-UZ"/>
        </w:rPr>
        <w:t xml:space="preserve">ахборот технологиялари фанлари фалсафа доктори (PhD), Ўзбекистон Республикаси Олий Мажлиси Қонунчилик палатаси депутати, аграр ва сув хўжалиги масалалари қўмитаси аъзоси </w:t>
      </w:r>
    </w:p>
    <w:p w:rsidR="00585FFB" w:rsidRPr="00585FFB" w:rsidRDefault="00585FFB" w:rsidP="00585FFB">
      <w:pPr>
        <w:spacing w:line="360" w:lineRule="auto"/>
        <w:ind w:firstLine="709"/>
        <w:jc w:val="center"/>
        <w:rPr>
          <w:b/>
          <w:bCs/>
          <w:sz w:val="28"/>
          <w:szCs w:val="28"/>
          <w:lang w:val="uz-Cyrl-UZ"/>
        </w:rPr>
      </w:pPr>
    </w:p>
    <w:p w:rsidR="00585FFB" w:rsidRDefault="00800F12" w:rsidP="00585FFB">
      <w:pPr>
        <w:pStyle w:val="a8"/>
        <w:spacing w:line="360" w:lineRule="auto"/>
        <w:ind w:firstLine="567"/>
        <w:jc w:val="both"/>
        <w:rPr>
          <w:sz w:val="28"/>
          <w:szCs w:val="28"/>
          <w:lang w:val="uz-Cyrl-UZ"/>
        </w:rPr>
      </w:pPr>
      <w:r w:rsidRPr="00585FFB">
        <w:rPr>
          <w:sz w:val="28"/>
          <w:szCs w:val="28"/>
          <w:lang w:val="uz-Cyrl-UZ"/>
        </w:rPr>
        <w:t xml:space="preserve">Бугунги кунда республикамиз миллий иқтисодиёти олдида турган долзарб масалалардан бири мамлакатни инновацион ривожлантириш асосида тараққий эттиришдан иборат. Республикамизда Ўзбекистонни инновацион ривожлантиришнинг муҳим шарти бу иқтисодиётни модернизациялаш, диверсификациялаш </w:t>
      </w:r>
      <w:r w:rsidR="002116E7">
        <w:rPr>
          <w:sz w:val="28"/>
          <w:szCs w:val="28"/>
          <w:lang w:val="uz-Cyrl-UZ"/>
        </w:rPr>
        <w:t xml:space="preserve">ва </w:t>
      </w:r>
      <w:r w:rsidRPr="00585FFB">
        <w:rPr>
          <w:sz w:val="28"/>
          <w:szCs w:val="28"/>
          <w:lang w:val="uz-Cyrl-UZ"/>
        </w:rPr>
        <w:t xml:space="preserve">шу асосда миллий инновацион тизимни шакллантириш ҳисобланади. </w:t>
      </w:r>
    </w:p>
    <w:p w:rsidR="00585FFB" w:rsidRDefault="00800F12" w:rsidP="00585FFB">
      <w:pPr>
        <w:pStyle w:val="a8"/>
        <w:spacing w:line="360" w:lineRule="auto"/>
        <w:ind w:firstLine="567"/>
        <w:jc w:val="both"/>
        <w:rPr>
          <w:sz w:val="28"/>
          <w:szCs w:val="28"/>
          <w:lang w:val="uz-Cyrl-UZ"/>
        </w:rPr>
      </w:pPr>
      <w:r w:rsidRPr="00585FFB">
        <w:rPr>
          <w:sz w:val="28"/>
          <w:szCs w:val="28"/>
          <w:lang w:val="uz-Cyrl-UZ"/>
        </w:rPr>
        <w:t>Бугунги кунда республикамизда илм-фан соҳасини иқтисодиётдаги ўрнини ошириш бўйича мамлакатимиз Президенти Ш</w:t>
      </w:r>
      <w:r w:rsidR="002116E7">
        <w:rPr>
          <w:sz w:val="28"/>
          <w:szCs w:val="28"/>
          <w:lang w:val="uz-Cyrl-UZ"/>
        </w:rPr>
        <w:t xml:space="preserve">авкат </w:t>
      </w:r>
      <w:r w:rsidRPr="00585FFB">
        <w:rPr>
          <w:sz w:val="28"/>
          <w:szCs w:val="28"/>
          <w:lang w:val="uz-Cyrl-UZ"/>
        </w:rPr>
        <w:t>Мирзиёев: “Мамлакатимиз учун илм-фан соҳасидаги устувор йўналишларни аниқ белгилаб олишимиз керак. Ҳеч бир давлат илм-фаннинг барча соҳаларини бир йўла тараққий эттираолмайди. Шунинг учун биз ҳам ҳар йили илм-фаннинг бир нечта устувор йўналишини ривожлантириш тарафдоримиз”</w:t>
      </w:r>
      <w:r w:rsidRPr="00585FFB">
        <w:rPr>
          <w:rStyle w:val="a7"/>
          <w:sz w:val="28"/>
          <w:szCs w:val="28"/>
          <w:lang w:val="uz-Cyrl-UZ"/>
        </w:rPr>
        <w:footnoteReference w:id="1"/>
      </w:r>
      <w:r w:rsidRPr="00585FFB">
        <w:rPr>
          <w:sz w:val="28"/>
          <w:szCs w:val="28"/>
          <w:lang w:val="uz-Cyrl-UZ"/>
        </w:rPr>
        <w:t xml:space="preserve"> деган эдилар. </w:t>
      </w:r>
    </w:p>
    <w:p w:rsidR="00585FFB" w:rsidRDefault="00800F12" w:rsidP="00585FFB">
      <w:pPr>
        <w:pStyle w:val="a8"/>
        <w:spacing w:line="360" w:lineRule="auto"/>
        <w:ind w:firstLine="567"/>
        <w:jc w:val="both"/>
        <w:rPr>
          <w:sz w:val="28"/>
          <w:szCs w:val="28"/>
          <w:lang w:val="uz-Cyrl-UZ"/>
        </w:rPr>
      </w:pPr>
      <w:r w:rsidRPr="00585FFB">
        <w:rPr>
          <w:sz w:val="28"/>
          <w:szCs w:val="28"/>
          <w:lang w:val="uz-Cyrl-UZ"/>
        </w:rPr>
        <w:t>Ўзбекистонда инновацияни ривожлантириш ва миллий инновацион тизимнинг ҳуқуқий асослари бўлиб қуйидагилар ҳисобланади. Жумладан, Ўзбекистон  Республикаси Президентининг 2018 йил 27 апрелдаги “Инновацион ғоялар, технологиялар ва лойиҳаларни амалий жорий қилиш тизимини янада такомиллаштириш чора-тадбирлари тўғрсида”ги ПҚ-3682- сон, 2018 йил 5 майдаги “Фаол тадбиркорлик ва инновацион фаолиятни ривожлантириш учун шарт-шароитларни яратиш бўйича қўшимча чора-тадби</w:t>
      </w:r>
      <w:r w:rsidR="002116E7">
        <w:rPr>
          <w:sz w:val="28"/>
          <w:szCs w:val="28"/>
          <w:lang w:val="uz-Cyrl-UZ"/>
        </w:rPr>
        <w:t>рлар тўғрисида”ги ПҚ-3697- сон</w:t>
      </w:r>
      <w:r w:rsidRPr="00585FFB">
        <w:rPr>
          <w:sz w:val="28"/>
          <w:szCs w:val="28"/>
          <w:lang w:val="uz-Cyrl-UZ"/>
        </w:rPr>
        <w:t xml:space="preserve">, 2018 йил 7 майдаги “Иқтисодиёт </w:t>
      </w:r>
      <w:r w:rsidRPr="00585FFB">
        <w:rPr>
          <w:sz w:val="28"/>
          <w:szCs w:val="28"/>
          <w:lang w:val="uz-Cyrl-UZ"/>
        </w:rPr>
        <w:lastRenderedPageBreak/>
        <w:t>тармоқлари ва соҳаларига инновацияларни жорий этиш механизмларини такомиллаштириш бўйича қўшимча чора-тадбирлар тўғрисида”ги ПҚ-3698-сон,</w:t>
      </w:r>
      <w:r w:rsidR="00585FFB">
        <w:rPr>
          <w:sz w:val="28"/>
          <w:szCs w:val="28"/>
          <w:lang w:val="uz-Cyrl-UZ"/>
        </w:rPr>
        <w:t xml:space="preserve"> </w:t>
      </w:r>
      <w:r w:rsidRPr="00585FFB">
        <w:rPr>
          <w:sz w:val="28"/>
          <w:szCs w:val="28"/>
          <w:lang w:val="uz-Cyrl-UZ"/>
        </w:rPr>
        <w:t>2018 йил 14 июлдаги “Илмий ва илмий техникация фаолият натижаларини тижоратлаштириш самарадорлигини ошириш бўйича қўшимча чора-тадбирлар тўғрисида”ги ПҚ-3855- сон, 2018 йил 6 августдаги “Илмий ва инновацион фаолиятни интеграция қилиш тизими самарадорлигини оширишга доир чора-тадбирлар тўғрисида”ги ПҚ-3899-сон қарорлари ҳамда Ўзбекистон Республикасининг  “Илм-фан ва илмий фаолият тўғрисида”ги Қонуни (2019 йи</w:t>
      </w:r>
      <w:r w:rsidR="00C740C9">
        <w:rPr>
          <w:sz w:val="28"/>
          <w:szCs w:val="28"/>
          <w:lang w:val="uz-Cyrl-UZ"/>
        </w:rPr>
        <w:t xml:space="preserve">л </w:t>
      </w:r>
      <w:r w:rsidRPr="00585FFB">
        <w:rPr>
          <w:sz w:val="28"/>
          <w:szCs w:val="28"/>
          <w:lang w:val="uz-Cyrl-UZ"/>
        </w:rPr>
        <w:t>2019 йил 29 октябрь) ва бошқа тегишли норматив ҳуқуқий ҳужжатлар ҳисобланади.</w:t>
      </w:r>
    </w:p>
    <w:p w:rsidR="00585FFB" w:rsidRDefault="00800F12" w:rsidP="00585FFB">
      <w:pPr>
        <w:pStyle w:val="a8"/>
        <w:spacing w:line="360" w:lineRule="auto"/>
        <w:ind w:firstLine="567"/>
        <w:jc w:val="both"/>
        <w:rPr>
          <w:sz w:val="28"/>
          <w:szCs w:val="28"/>
          <w:lang w:val="uz-Cyrl-UZ"/>
        </w:rPr>
      </w:pPr>
      <w:r w:rsidRPr="00585FFB">
        <w:rPr>
          <w:sz w:val="28"/>
          <w:szCs w:val="28"/>
          <w:lang w:val="uz-Cyrl-UZ"/>
        </w:rPr>
        <w:t>Ўзбекистонда миллий инновацион тизимнинг келгуси тараққиёт йўналишлари мамлакат инновацион ривожланиш стратегиясини белгилаб беради. Республикамизда инновацион ривожланиш тизимли жараён бўлиб, аниқ белгиланган чора-тадбирлар, стратегик режага асосан амалга оширишни назарда тутади. Бу борада Ўзбекистон Республикаси Президентининг 2018 йил 21 сентябрдаги ПФ-5544- сон Фармони билан “2019 – 2021 йилларда Ўзбекистон Республикасининг инновацион ривожлантириш стратегиясини тасдиқлаш тўғрисида”ги амалга ошириш бўйича “Йўл харитаси” ишлаб чиқилиб, Ўзбекистон Республикасининг 2030 йилгача бўлган инновацион ривожлантириш бўйича мақсадли кўрсаткичларидан иборат Бош стратегия белгилаб олинган. Мазкур стратегиянинг Бош мақсади, мамлакатнинг халқаро майдондаги рақобатбардошлигини ва инновацион жиҳатдан тараққий этганини белгиловчи асосий омил сифатида инсон капиталини ривожлантириш ҳисобланади. Шунингдек Ўзбекистон Республикасининг 2030 йилгача бўлган бош мақсадга эришишда Стратегиянинг асосий вазифалари қуйидагилар ҳисобланади:</w:t>
      </w:r>
    </w:p>
    <w:p w:rsidR="00800F12" w:rsidRPr="00585FFB" w:rsidRDefault="002116E7" w:rsidP="00585FFB">
      <w:pPr>
        <w:pStyle w:val="a8"/>
        <w:spacing w:line="360" w:lineRule="auto"/>
        <w:ind w:firstLine="567"/>
        <w:jc w:val="both"/>
        <w:rPr>
          <w:sz w:val="28"/>
          <w:szCs w:val="28"/>
          <w:lang w:val="uz-Cyrl-UZ"/>
        </w:rPr>
      </w:pPr>
      <w:r>
        <w:rPr>
          <w:sz w:val="28"/>
          <w:szCs w:val="28"/>
          <w:lang w:val="uz-Cyrl-UZ"/>
        </w:rPr>
        <w:t xml:space="preserve">- </w:t>
      </w:r>
      <w:r w:rsidR="00800F12" w:rsidRPr="00585FFB">
        <w:rPr>
          <w:sz w:val="28"/>
          <w:szCs w:val="28"/>
          <w:lang w:val="uz-Cyrl-UZ"/>
        </w:rPr>
        <w:t>Ўзбекистон Республикаси 2030 йилга бориб глобал инновацион индекс рейтинги бўйича жаҳоннинг 50 та илғор мамлакатлари қаторига кириши;</w:t>
      </w:r>
    </w:p>
    <w:p w:rsidR="00585FFB" w:rsidRDefault="00585FFB" w:rsidP="00585FFB">
      <w:pPr>
        <w:pStyle w:val="a8"/>
        <w:spacing w:line="360" w:lineRule="auto"/>
        <w:jc w:val="both"/>
        <w:rPr>
          <w:sz w:val="28"/>
          <w:szCs w:val="28"/>
          <w:lang w:val="uz-Cyrl-UZ"/>
        </w:rPr>
      </w:pPr>
      <w:r>
        <w:rPr>
          <w:sz w:val="28"/>
          <w:szCs w:val="28"/>
          <w:lang w:val="uz-Cyrl-UZ"/>
        </w:rPr>
        <w:lastRenderedPageBreak/>
        <w:tab/>
        <w:t xml:space="preserve">- </w:t>
      </w:r>
      <w:r w:rsidR="00800F12" w:rsidRPr="00585FFB">
        <w:rPr>
          <w:sz w:val="28"/>
          <w:szCs w:val="28"/>
          <w:lang w:val="uz-Cyrl-UZ"/>
        </w:rPr>
        <w:t>Узлуксиз таълим тизимини ривожлантириш, кадрлар тайёрлаш тизимининг иқтисодиёт эҳтиёжларига мослашувчанлигини таъминлаш ҳамда барча даражадаги таълим сифати ва қамровини оширишга эришиш;</w:t>
      </w:r>
    </w:p>
    <w:p w:rsidR="00585FFB" w:rsidRDefault="00585FFB" w:rsidP="00585FFB">
      <w:pPr>
        <w:pStyle w:val="a8"/>
        <w:spacing w:line="360" w:lineRule="auto"/>
        <w:jc w:val="both"/>
        <w:rPr>
          <w:sz w:val="28"/>
          <w:szCs w:val="28"/>
          <w:lang w:val="uz-Cyrl-UZ"/>
        </w:rPr>
      </w:pPr>
      <w:r>
        <w:rPr>
          <w:sz w:val="28"/>
          <w:szCs w:val="28"/>
          <w:lang w:val="uz-Cyrl-UZ"/>
        </w:rPr>
        <w:tab/>
        <w:t xml:space="preserve">- </w:t>
      </w:r>
      <w:r w:rsidR="00800F12" w:rsidRPr="00585FFB">
        <w:rPr>
          <w:sz w:val="28"/>
          <w:szCs w:val="28"/>
          <w:lang w:val="uz-Cyrl-UZ"/>
        </w:rPr>
        <w:t>Инноваицялар илмий тадқиқот, тажриба конструкторлик ва технологик ишларга маблағлар киритилиши (Давлат ва хусусий сектор маблағлари)ни кучайтириш;</w:t>
      </w:r>
      <w:r>
        <w:rPr>
          <w:sz w:val="28"/>
          <w:szCs w:val="28"/>
          <w:lang w:val="uz-Cyrl-UZ"/>
        </w:rPr>
        <w:t xml:space="preserve"> </w:t>
      </w:r>
    </w:p>
    <w:p w:rsidR="00800F12" w:rsidRPr="00585FFB" w:rsidRDefault="00585FFB" w:rsidP="00585FFB">
      <w:pPr>
        <w:pStyle w:val="a8"/>
        <w:spacing w:line="360" w:lineRule="auto"/>
        <w:jc w:val="both"/>
        <w:rPr>
          <w:sz w:val="28"/>
          <w:szCs w:val="28"/>
          <w:lang w:val="uz-Cyrl-UZ"/>
        </w:rPr>
      </w:pPr>
      <w:r>
        <w:rPr>
          <w:sz w:val="28"/>
          <w:szCs w:val="28"/>
          <w:lang w:val="uz-Cyrl-UZ"/>
        </w:rPr>
        <w:tab/>
        <w:t xml:space="preserve">- </w:t>
      </w:r>
      <w:r w:rsidR="00800F12" w:rsidRPr="00585FFB">
        <w:rPr>
          <w:sz w:val="28"/>
          <w:szCs w:val="28"/>
          <w:lang w:val="uz-Cyrl-UZ"/>
        </w:rPr>
        <w:t>Илмий тадқиқотлар ва ишланмаларнинг илмий салоҳиятини мустаҳкамлаб уларнинг самарадорлигини оширишга эришиш ҳамда илмий тадқиқот тажриба конструкторлик, технологик ишлар натижаларини жорий этиш учун таълим, илм-фан тадбиркорликни интеграция қилишнинг таъсирчан механизмларини яратишни кучайтириш ва бошқалардан иборат.</w:t>
      </w:r>
    </w:p>
    <w:p w:rsidR="00585FFB" w:rsidRDefault="00585FFB" w:rsidP="00585FFB">
      <w:pPr>
        <w:pStyle w:val="a8"/>
        <w:spacing w:line="360" w:lineRule="auto"/>
        <w:jc w:val="both"/>
        <w:rPr>
          <w:sz w:val="28"/>
          <w:szCs w:val="28"/>
          <w:lang w:val="uz-Cyrl-UZ"/>
        </w:rPr>
      </w:pPr>
      <w:r>
        <w:rPr>
          <w:sz w:val="28"/>
          <w:szCs w:val="28"/>
          <w:lang w:val="uz-Cyrl-UZ"/>
        </w:rPr>
        <w:tab/>
      </w:r>
      <w:r w:rsidR="00800F12" w:rsidRPr="00585FFB">
        <w:rPr>
          <w:sz w:val="28"/>
          <w:szCs w:val="28"/>
          <w:lang w:val="uz-Cyrl-UZ"/>
        </w:rPr>
        <w:t xml:space="preserve">Республикамизда инновацион фаолиятнинг келгуси тараққиёти фан, таълим ва ишлаб чиқариш интеграциясига асосланади. Бундай интеграциянинг ҳуқуқий асослари бўлиб охирги йилларда ҳукуматимиз томонидан чиқарилган бир қатор фармонлар, қарорлар ва қонунлар ҳисобланади. </w:t>
      </w:r>
    </w:p>
    <w:p w:rsidR="00800F12" w:rsidRDefault="00585FFB" w:rsidP="00585FFB">
      <w:pPr>
        <w:pStyle w:val="a8"/>
        <w:spacing w:line="360" w:lineRule="auto"/>
        <w:jc w:val="both"/>
        <w:rPr>
          <w:sz w:val="28"/>
          <w:szCs w:val="28"/>
          <w:lang w:val="uz-Cyrl-UZ"/>
        </w:rPr>
      </w:pPr>
      <w:r>
        <w:rPr>
          <w:sz w:val="28"/>
          <w:szCs w:val="28"/>
          <w:lang w:val="uz-Cyrl-UZ"/>
        </w:rPr>
        <w:tab/>
      </w:r>
      <w:r w:rsidR="00800F12">
        <w:rPr>
          <w:sz w:val="28"/>
          <w:szCs w:val="28"/>
          <w:lang w:val="uz-Cyrl-UZ"/>
        </w:rPr>
        <w:t>Ўзбекистон Республикасида фан-таълим ишлаб чиқариш интеграциясининг асосий йўналишлари қуйидагилар ҳисобланади:</w:t>
      </w:r>
    </w:p>
    <w:p w:rsidR="00800F12" w:rsidRDefault="00800F12" w:rsidP="00800F12">
      <w:pPr>
        <w:pStyle w:val="a3"/>
        <w:tabs>
          <w:tab w:val="left" w:pos="3850"/>
        </w:tabs>
        <w:spacing w:after="0" w:line="360" w:lineRule="auto"/>
        <w:ind w:left="0"/>
        <w:jc w:val="both"/>
        <w:rPr>
          <w:sz w:val="28"/>
          <w:szCs w:val="28"/>
          <w:lang w:val="uz-Cyrl-UZ"/>
        </w:rPr>
      </w:pPr>
      <w:r w:rsidRPr="000E6F33">
        <w:rPr>
          <w:rFonts w:ascii="Times New Roman" w:eastAsia="Times New Roman" w:hAnsi="Times New Roman" w:cs="Times New Roman"/>
          <w:sz w:val="28"/>
          <w:szCs w:val="28"/>
          <w:lang w:val="uz-Cyrl-UZ" w:eastAsia="ru-RU"/>
        </w:rPr>
        <w:t xml:space="preserve">I. </w:t>
      </w:r>
      <w:r w:rsidRPr="00FC5628">
        <w:rPr>
          <w:rFonts w:ascii="Times New Roman" w:eastAsia="Times New Roman" w:hAnsi="Times New Roman" w:cs="Times New Roman"/>
          <w:sz w:val="28"/>
          <w:szCs w:val="28"/>
          <w:lang w:val="uz-Cyrl-UZ" w:eastAsia="ru-RU"/>
        </w:rPr>
        <w:t xml:space="preserve">Илм-фан ва илмий фаолият соҳасидаги </w:t>
      </w:r>
      <w:r>
        <w:rPr>
          <w:rFonts w:ascii="Times New Roman" w:eastAsia="Times New Roman" w:hAnsi="Times New Roman" w:cs="Times New Roman"/>
          <w:sz w:val="28"/>
          <w:szCs w:val="28"/>
          <w:lang w:val="uz-Cyrl-UZ" w:eastAsia="ru-RU"/>
        </w:rPr>
        <w:t>йўналишлар:</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а) </w:t>
      </w:r>
      <w:r w:rsidRPr="00BD4D58">
        <w:rPr>
          <w:sz w:val="28"/>
          <w:szCs w:val="28"/>
          <w:lang w:val="uz-Cyrl-UZ"/>
        </w:rPr>
        <w:t>илм-фан ва илмий фаолиятни ривожлантириш орқали миллий иқтисодиёт рақобатбардошлигига ва самарадорлигига эришиш;</w:t>
      </w:r>
    </w:p>
    <w:p w:rsidR="00800F12" w:rsidRPr="00BD4D58" w:rsidRDefault="00800F12" w:rsidP="00800F12">
      <w:pPr>
        <w:spacing w:line="360" w:lineRule="auto"/>
        <w:ind w:firstLine="708"/>
        <w:jc w:val="both"/>
        <w:rPr>
          <w:sz w:val="28"/>
          <w:szCs w:val="28"/>
          <w:lang w:val="uz-Cyrl-UZ"/>
        </w:rPr>
      </w:pPr>
      <w:r w:rsidRPr="00BD4D58">
        <w:rPr>
          <w:sz w:val="28"/>
          <w:szCs w:val="28"/>
          <w:lang w:val="uz-Cyrl-UZ"/>
        </w:rPr>
        <w:t>б) илм-фан ва технологияларни ривожлантиришнинг устувор йўналишларини белгилаш ҳам</w:t>
      </w:r>
      <w:r w:rsidR="00585FFB">
        <w:rPr>
          <w:sz w:val="28"/>
          <w:szCs w:val="28"/>
          <w:lang w:val="uz-Cyrl-UZ"/>
        </w:rPr>
        <w:t>да ресурсларни мақсадли йўн</w:t>
      </w:r>
      <w:r w:rsidRPr="00BD4D58">
        <w:rPr>
          <w:sz w:val="28"/>
          <w:szCs w:val="28"/>
          <w:lang w:val="uz-Cyrl-UZ"/>
        </w:rPr>
        <w:t>алтириш;</w:t>
      </w:r>
    </w:p>
    <w:p w:rsidR="00800F12" w:rsidRPr="00BD4D58" w:rsidRDefault="00800F12" w:rsidP="00800F12">
      <w:pPr>
        <w:spacing w:line="360" w:lineRule="auto"/>
        <w:ind w:firstLine="708"/>
        <w:jc w:val="both"/>
        <w:rPr>
          <w:sz w:val="28"/>
          <w:szCs w:val="28"/>
          <w:lang w:val="uz-Cyrl-UZ"/>
        </w:rPr>
      </w:pPr>
      <w:r w:rsidRPr="00BD4D58">
        <w:rPr>
          <w:sz w:val="28"/>
          <w:szCs w:val="28"/>
          <w:lang w:val="uz-Cyrl-UZ"/>
        </w:rPr>
        <w:t>в) илм-фан ва илмий фаолият соҳасида Давлат ҳуқуқий шерикликни қўллаб қувватлашни кучайтириш;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г) </w:t>
      </w:r>
      <w:r w:rsidRPr="00BD4D58">
        <w:rPr>
          <w:sz w:val="28"/>
          <w:szCs w:val="28"/>
          <w:lang w:val="uz-Cyrl-UZ"/>
        </w:rPr>
        <w:t>илм-фан, таълим ва ишлаб чиқаришни узвий боғлиқлигини таъминлаш ва ундан олинадиган манфаатдорликни оширишга эришиш в</w:t>
      </w:r>
      <w:r>
        <w:rPr>
          <w:sz w:val="28"/>
          <w:szCs w:val="28"/>
          <w:lang w:val="uz-Cyrl-UZ"/>
        </w:rPr>
        <w:t>а ҳоказо</w:t>
      </w:r>
      <w:r w:rsidRPr="00BD4D58">
        <w:rPr>
          <w:sz w:val="28"/>
          <w:szCs w:val="28"/>
          <w:lang w:val="uz-Cyrl-UZ"/>
        </w:rPr>
        <w:t>.</w:t>
      </w:r>
    </w:p>
    <w:p w:rsidR="00800F12" w:rsidRDefault="00800F12" w:rsidP="00800F12">
      <w:pPr>
        <w:pStyle w:val="a3"/>
        <w:numPr>
          <w:ilvl w:val="0"/>
          <w:numId w:val="2"/>
        </w:numPr>
        <w:spacing w:after="0" w:line="360" w:lineRule="auto"/>
        <w:ind w:left="0" w:firstLine="1134"/>
        <w:jc w:val="both"/>
        <w:rPr>
          <w:rFonts w:ascii="Times New Roman" w:hAnsi="Times New Roman" w:cs="Times New Roman"/>
          <w:sz w:val="28"/>
          <w:szCs w:val="28"/>
          <w:lang w:val="uz-Cyrl-UZ"/>
        </w:rPr>
      </w:pPr>
      <w:r w:rsidRPr="004A1EC4">
        <w:rPr>
          <w:rFonts w:ascii="Times New Roman" w:hAnsi="Times New Roman" w:cs="Times New Roman"/>
          <w:sz w:val="28"/>
          <w:szCs w:val="28"/>
          <w:lang w:val="uz-Cyrl-UZ"/>
        </w:rPr>
        <w:t xml:space="preserve">Иқтисодиёт тармоқлари ва соҳаларига инновацияларни жорий этиш </w:t>
      </w:r>
      <w:r>
        <w:rPr>
          <w:rFonts w:ascii="Times New Roman" w:hAnsi="Times New Roman" w:cs="Times New Roman"/>
          <w:sz w:val="28"/>
          <w:szCs w:val="28"/>
          <w:lang w:val="uz-Cyrl-UZ"/>
        </w:rPr>
        <w:t>механизмларини такомиллаштириш бўйича йўналишлар:</w:t>
      </w:r>
    </w:p>
    <w:p w:rsidR="00800F12" w:rsidRPr="00BD4D58" w:rsidRDefault="00800F12" w:rsidP="00800F12">
      <w:pPr>
        <w:spacing w:line="360" w:lineRule="auto"/>
        <w:ind w:firstLine="708"/>
        <w:jc w:val="both"/>
        <w:rPr>
          <w:sz w:val="28"/>
          <w:szCs w:val="28"/>
          <w:lang w:val="uz-Cyrl-UZ"/>
        </w:rPr>
      </w:pPr>
      <w:r>
        <w:rPr>
          <w:sz w:val="28"/>
          <w:szCs w:val="28"/>
          <w:lang w:val="uz-Cyrl-UZ"/>
        </w:rPr>
        <w:lastRenderedPageBreak/>
        <w:t xml:space="preserve">а) </w:t>
      </w:r>
      <w:r w:rsidRPr="00BD4D58">
        <w:rPr>
          <w:sz w:val="28"/>
          <w:szCs w:val="28"/>
          <w:lang w:val="uz-Cyrl-UZ"/>
        </w:rPr>
        <w:t>инновацион фаолиятни Давлат томонидан тартибга солиш механизмларини тубдан такомиллаштириш;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б) </w:t>
      </w:r>
      <w:r w:rsidRPr="00BD4D58">
        <w:rPr>
          <w:sz w:val="28"/>
          <w:szCs w:val="28"/>
          <w:lang w:val="uz-Cyrl-UZ"/>
        </w:rPr>
        <w:t>иқтисодиёт тармоқлари ва соҳаларига инновацияларни янада самарали жорий этиш  учун шарт-шароитларни яратиш;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в) </w:t>
      </w:r>
      <w:r w:rsidRPr="00BD4D58">
        <w:rPr>
          <w:sz w:val="28"/>
          <w:szCs w:val="28"/>
          <w:lang w:val="uz-Cyrl-UZ"/>
        </w:rPr>
        <w:t>инновацион лойиҳаларни амалга ошириш учун инвесторлар, шериклар ва бошқа манфаатдор шахсларни жалб этишни кучайтириш;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г) </w:t>
      </w:r>
      <w:r w:rsidRPr="00BD4D58">
        <w:rPr>
          <w:sz w:val="28"/>
          <w:szCs w:val="28"/>
          <w:lang w:val="uz-Cyrl-UZ"/>
        </w:rPr>
        <w:t xml:space="preserve">янги технологияларни жорий қилиш ва инновацион маҳсулотларни ишлаб чиқариш мақсадида саноат корхоналари билан </w:t>
      </w:r>
      <w:r>
        <w:rPr>
          <w:sz w:val="28"/>
          <w:szCs w:val="28"/>
          <w:lang w:val="uz-Cyrl-UZ"/>
        </w:rPr>
        <w:t>ўзаро</w:t>
      </w:r>
      <w:r w:rsidRPr="00BD4D58">
        <w:rPr>
          <w:sz w:val="28"/>
          <w:szCs w:val="28"/>
          <w:lang w:val="uz-Cyrl-UZ"/>
        </w:rPr>
        <w:t xml:space="preserve"> ҳамкорликни кучайтириш в</w:t>
      </w:r>
      <w:r>
        <w:rPr>
          <w:sz w:val="28"/>
          <w:szCs w:val="28"/>
          <w:lang w:val="uz-Cyrl-UZ"/>
        </w:rPr>
        <w:t>а ҳоказо</w:t>
      </w:r>
      <w:r w:rsidRPr="00BD4D58">
        <w:rPr>
          <w:sz w:val="28"/>
          <w:szCs w:val="28"/>
          <w:lang w:val="uz-Cyrl-UZ"/>
        </w:rPr>
        <w:t>.</w:t>
      </w:r>
    </w:p>
    <w:p w:rsidR="00800F12" w:rsidRPr="00540AE9" w:rsidRDefault="00800F12" w:rsidP="00800F12">
      <w:pPr>
        <w:pStyle w:val="a3"/>
        <w:numPr>
          <w:ilvl w:val="0"/>
          <w:numId w:val="2"/>
        </w:numPr>
        <w:spacing w:after="0" w:line="360" w:lineRule="auto"/>
        <w:ind w:left="0" w:firstLine="1069"/>
        <w:jc w:val="both"/>
        <w:rPr>
          <w:sz w:val="28"/>
          <w:szCs w:val="28"/>
          <w:lang w:val="uz-Cyrl-UZ"/>
        </w:rPr>
      </w:pPr>
      <w:r>
        <w:rPr>
          <w:rFonts w:ascii="Times New Roman" w:hAnsi="Times New Roman" w:cs="Times New Roman"/>
          <w:sz w:val="28"/>
          <w:szCs w:val="28"/>
          <w:lang w:val="uz-Cyrl-UZ"/>
        </w:rPr>
        <w:t>Республика иқтисодиётига инновацион ғоялар, технологиялар ва лойиҳаларни илмий-амалий тадқиқотлар натижаларини ва наохао ишланмаларни реал иқтисодиёт тармоқлари корхоналарига жорий этиш йўналишлари:</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а) </w:t>
      </w:r>
      <w:r w:rsidRPr="00BD4D58">
        <w:rPr>
          <w:sz w:val="28"/>
          <w:szCs w:val="28"/>
          <w:lang w:val="uz-Cyrl-UZ"/>
        </w:rPr>
        <w:t>ишлаб чиқариш тармоқлари корхоналарига инновацион ғоялар, лойиҳалар жорий этиш соҳасига инвестицияларни кенг жалб этишни кучайтириш;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б) </w:t>
      </w:r>
      <w:r w:rsidRPr="00BD4D58">
        <w:rPr>
          <w:sz w:val="28"/>
          <w:szCs w:val="28"/>
          <w:lang w:val="uz-Cyrl-UZ"/>
        </w:rPr>
        <w:t>яратилган янги технологияларни тижоратлаштиришни ошириш ва уларни ташқи бозорларга олиб чиқишни йўлга қўйиш;</w:t>
      </w:r>
    </w:p>
    <w:p w:rsidR="00800F12" w:rsidRPr="00BD4D58" w:rsidRDefault="00800F12" w:rsidP="00800F12">
      <w:pPr>
        <w:spacing w:line="360" w:lineRule="auto"/>
        <w:ind w:firstLine="708"/>
        <w:jc w:val="both"/>
        <w:rPr>
          <w:sz w:val="28"/>
          <w:szCs w:val="28"/>
          <w:lang w:val="uz-Cyrl-UZ"/>
        </w:rPr>
      </w:pPr>
      <w:r>
        <w:rPr>
          <w:sz w:val="28"/>
          <w:szCs w:val="28"/>
          <w:lang w:val="uz-Cyrl-UZ"/>
        </w:rPr>
        <w:t xml:space="preserve">в) </w:t>
      </w:r>
      <w:r w:rsidRPr="00BD4D58">
        <w:rPr>
          <w:sz w:val="28"/>
          <w:szCs w:val="28"/>
          <w:lang w:val="uz-Cyrl-UZ"/>
        </w:rPr>
        <w:t>инновацион ғоялар, технологиялар ва лойиҳаларни тўлақонли реализация қилиш учун хорижий инвестицияларни жалб қилишни кучайтириш;</w:t>
      </w:r>
    </w:p>
    <w:p w:rsidR="00800F12" w:rsidRDefault="00800F12" w:rsidP="00800F12">
      <w:pPr>
        <w:spacing w:line="360" w:lineRule="auto"/>
        <w:ind w:firstLine="708"/>
        <w:jc w:val="both"/>
        <w:rPr>
          <w:sz w:val="28"/>
          <w:szCs w:val="28"/>
          <w:lang w:val="uz-Cyrl-UZ"/>
        </w:rPr>
      </w:pPr>
      <w:r>
        <w:rPr>
          <w:sz w:val="28"/>
          <w:szCs w:val="28"/>
          <w:lang w:val="uz-Cyrl-UZ"/>
        </w:rPr>
        <w:t xml:space="preserve">г) </w:t>
      </w:r>
      <w:r w:rsidRPr="00BD4D58">
        <w:rPr>
          <w:sz w:val="28"/>
          <w:szCs w:val="28"/>
          <w:lang w:val="uz-Cyrl-UZ"/>
        </w:rPr>
        <w:t>яратилган инновацион ғоялар, технологиялар ва лойиҳаларни мувофаққиятли ишлаб чиқаришга жорий этган (хусусий сектор вакиллари, эркин иқтисодий ва кичик саноат зоналари корхоналари) иштирокчилари натижаларини намойиш этишни ошириш в</w:t>
      </w:r>
      <w:r>
        <w:rPr>
          <w:sz w:val="28"/>
          <w:szCs w:val="28"/>
          <w:lang w:val="uz-Cyrl-UZ"/>
        </w:rPr>
        <w:t>а ҳоказо.</w:t>
      </w:r>
    </w:p>
    <w:p w:rsidR="00800F12" w:rsidRDefault="00800F12" w:rsidP="00800F12">
      <w:pPr>
        <w:tabs>
          <w:tab w:val="left" w:pos="3850"/>
        </w:tabs>
        <w:spacing w:line="360" w:lineRule="auto"/>
        <w:ind w:firstLine="709"/>
        <w:jc w:val="both"/>
        <w:rPr>
          <w:sz w:val="28"/>
          <w:szCs w:val="28"/>
          <w:lang w:val="uz-Cyrl-UZ"/>
        </w:rPr>
      </w:pPr>
      <w:r>
        <w:rPr>
          <w:sz w:val="28"/>
          <w:szCs w:val="28"/>
          <w:lang w:val="uz-Cyrl-UZ"/>
        </w:rPr>
        <w:t xml:space="preserve"> Республикамизда фан-таълим ишлаб чиқариш интеграцияси асосида яратилган илмий ишланмаларни амалиётга жорий этиш бир қатор ўзига хос ёндашувларни талаб этади. Шу жиҳатдан республикамизда юқорида таъкидланганидек Ўзбекистон Республикаси Президентининг 2018 йил 27 апрелдаги “Инновацион ғоялар, технологиялар ва лойиҳаларни амалий </w:t>
      </w:r>
      <w:r>
        <w:rPr>
          <w:sz w:val="28"/>
          <w:szCs w:val="28"/>
          <w:lang w:val="uz-Cyrl-UZ"/>
        </w:rPr>
        <w:lastRenderedPageBreak/>
        <w:t xml:space="preserve">жорий қилиш тизимини янада такомиллаштириш чора-тадбирлари тўғрисида”ги ПҚ-3682-сонли қарорига асосан </w:t>
      </w:r>
      <w:r w:rsidR="002116E7">
        <w:rPr>
          <w:sz w:val="28"/>
          <w:szCs w:val="28"/>
          <w:lang w:val="uz-Cyrl-UZ"/>
        </w:rPr>
        <w:t xml:space="preserve">инновацион фаолиятни </w:t>
      </w:r>
      <w:bookmarkStart w:id="0" w:name="_GoBack"/>
      <w:bookmarkEnd w:id="0"/>
      <w:r>
        <w:rPr>
          <w:sz w:val="28"/>
          <w:szCs w:val="28"/>
          <w:lang w:val="uz-Cyrl-UZ"/>
        </w:rPr>
        <w:t>янгича ёндашув асосида ташкил этиш вазифаси қўйилган. Бундай янгича ёндашув бўйича инновациялар ярмаркасини тизимли ташкил этиш қуйидагиларни ўз ичига олади:</w:t>
      </w:r>
    </w:p>
    <w:p w:rsidR="00800F12" w:rsidRDefault="00800F12" w:rsidP="00800F12">
      <w:pPr>
        <w:pStyle w:val="a3"/>
        <w:numPr>
          <w:ilvl w:val="0"/>
          <w:numId w:val="3"/>
        </w:numPr>
        <w:spacing w:line="360" w:lineRule="auto"/>
        <w:ind w:left="0" w:firstLine="709"/>
        <w:jc w:val="both"/>
        <w:rPr>
          <w:rFonts w:ascii="Times New Roman" w:hAnsi="Times New Roman" w:cs="Times New Roman"/>
          <w:sz w:val="28"/>
          <w:szCs w:val="28"/>
          <w:lang w:val="uz-Cyrl-UZ"/>
        </w:rPr>
      </w:pPr>
      <w:r w:rsidRPr="007861CE">
        <w:rPr>
          <w:rFonts w:ascii="Times New Roman" w:hAnsi="Times New Roman" w:cs="Times New Roman"/>
          <w:sz w:val="28"/>
          <w:szCs w:val="28"/>
          <w:lang w:val="uz-Cyrl-UZ"/>
        </w:rPr>
        <w:t>“Ташаббускор бизнес”</w:t>
      </w:r>
      <w:r>
        <w:rPr>
          <w:rFonts w:ascii="Times New Roman" w:hAnsi="Times New Roman" w:cs="Times New Roman"/>
          <w:sz w:val="28"/>
          <w:szCs w:val="28"/>
          <w:lang w:val="uz-Cyrl-UZ"/>
        </w:rPr>
        <w:t xml:space="preserve"> блоки асосида. Бунда тайёр илмий ва инновацион ишланмалар натижаларини ва технологияларини махсус кўргазма майдонида ташкил этилади ва тижоратлаштириш фаолияти ёритилиши ташкил этилади;</w:t>
      </w:r>
    </w:p>
    <w:p w:rsidR="00800F12" w:rsidRDefault="00800F12" w:rsidP="00800F12">
      <w:pPr>
        <w:pStyle w:val="a3"/>
        <w:numPr>
          <w:ilvl w:val="0"/>
          <w:numId w:val="3"/>
        </w:numPr>
        <w:spacing w:line="36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Инновацион ечимлар блоки асосида. Бунда макет ва прототип кўринишида энг зур маҳаллий илмий ва инновацион ишланмаларни намойиш этиш шаклида ташкил этилади;</w:t>
      </w:r>
    </w:p>
    <w:p w:rsidR="00800F12" w:rsidRDefault="00800F12" w:rsidP="00800F12">
      <w:pPr>
        <w:pStyle w:val="a3"/>
        <w:numPr>
          <w:ilvl w:val="0"/>
          <w:numId w:val="3"/>
        </w:numPr>
        <w:spacing w:after="0" w:line="36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Кооперацион алоқалар блоки асосида. Ўзаро фойдали ҳамкорликни йўлга қўйиш, шерикчилик ҳамда иқтисодиётнинг айрим тармоқлари соҳасидаги долзарб масалаларни кўриб чиқиш учун махсус платформадан фойдаланиш;</w:t>
      </w:r>
    </w:p>
    <w:p w:rsidR="00800F12" w:rsidRDefault="00800F12" w:rsidP="00800F12">
      <w:pPr>
        <w:spacing w:line="360" w:lineRule="auto"/>
        <w:ind w:firstLine="709"/>
        <w:jc w:val="both"/>
        <w:rPr>
          <w:sz w:val="28"/>
          <w:szCs w:val="28"/>
          <w:lang w:val="uz-Cyrl-UZ"/>
        </w:rPr>
      </w:pPr>
      <w:r>
        <w:rPr>
          <w:sz w:val="28"/>
          <w:szCs w:val="28"/>
          <w:lang w:val="uz-Cyrl-UZ"/>
        </w:rPr>
        <w:t>Бундай инновацион ярмаркаларни республикамизда ташкил этилиши халқаро талаб даражаларига мос келади ҳамда инновацион ғоя, ихтиро, технология яратувчиларни рағбатлантиришга йўналтирилган бўлади.</w:t>
      </w:r>
    </w:p>
    <w:p w:rsidR="00800F12" w:rsidRPr="00800F12" w:rsidRDefault="00800F12" w:rsidP="00800F12">
      <w:pPr>
        <w:spacing w:line="360" w:lineRule="auto"/>
        <w:jc w:val="both"/>
        <w:rPr>
          <w:lang w:val="uz-Cyrl-UZ"/>
        </w:rPr>
      </w:pPr>
    </w:p>
    <w:sectPr w:rsidR="00800F12" w:rsidRPr="00800F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60" w:rsidRDefault="000C7F60" w:rsidP="00800F12">
      <w:r>
        <w:separator/>
      </w:r>
    </w:p>
  </w:endnote>
  <w:endnote w:type="continuationSeparator" w:id="0">
    <w:p w:rsidR="000C7F60" w:rsidRDefault="000C7F60" w:rsidP="0080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60" w:rsidRDefault="000C7F60" w:rsidP="00800F12">
      <w:r>
        <w:separator/>
      </w:r>
    </w:p>
  </w:footnote>
  <w:footnote w:type="continuationSeparator" w:id="0">
    <w:p w:rsidR="000C7F60" w:rsidRDefault="000C7F60" w:rsidP="00800F12">
      <w:r>
        <w:continuationSeparator/>
      </w:r>
    </w:p>
  </w:footnote>
  <w:footnote w:id="1">
    <w:p w:rsidR="00800F12" w:rsidRPr="00980582" w:rsidRDefault="00800F12" w:rsidP="00800F12">
      <w:pPr>
        <w:pStyle w:val="a5"/>
        <w:rPr>
          <w:lang w:val="uz-Cyrl-UZ"/>
        </w:rPr>
      </w:pPr>
      <w:r>
        <w:rPr>
          <w:rStyle w:val="a7"/>
        </w:rPr>
        <w:footnoteRef/>
      </w:r>
      <w:r>
        <w:rPr>
          <w:lang w:val="uz-Cyrl-UZ"/>
        </w:rPr>
        <w:t>Ўзбекистон Республикаси Президенти Ш.Мирзиёевнинг Олий Мажлисга Мурожаатномаси. //Халқ сўзи газетаси 2020 йил 25-январь.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6938"/>
    <w:multiLevelType w:val="hybridMultilevel"/>
    <w:tmpl w:val="CB90FC92"/>
    <w:lvl w:ilvl="0" w:tplc="EDA0DA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4F212A4"/>
    <w:multiLevelType w:val="hybridMultilevel"/>
    <w:tmpl w:val="9A007516"/>
    <w:lvl w:ilvl="0" w:tplc="6DF4BFB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7E23EE9"/>
    <w:multiLevelType w:val="multilevel"/>
    <w:tmpl w:val="D86401AA"/>
    <w:lvl w:ilvl="0">
      <w:start w:val="1"/>
      <w:numFmt w:val="upperRoman"/>
      <w:lvlText w:val="%1."/>
      <w:lvlJc w:val="right"/>
      <w:pPr>
        <w:ind w:left="2149" w:hanging="360"/>
      </w:pPr>
      <w:rPr>
        <w:rFonts w:ascii="Times New Roman" w:hAnsi="Times New Roman" w:cs="Times New Roman" w:hint="default"/>
      </w:rPr>
    </w:lvl>
    <w:lvl w:ilvl="1">
      <w:start w:val="5"/>
      <w:numFmt w:val="decimal"/>
      <w:isLgl/>
      <w:lvlText w:val="%1.%2."/>
      <w:lvlJc w:val="left"/>
      <w:pPr>
        <w:ind w:left="250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229" w:hanging="1440"/>
      </w:pPr>
      <w:rPr>
        <w:rFonts w:hint="default"/>
      </w:rPr>
    </w:lvl>
    <w:lvl w:ilvl="6">
      <w:start w:val="1"/>
      <w:numFmt w:val="decimal"/>
      <w:isLgl/>
      <w:lvlText w:val="%1.%2.%3.%4.%5.%6.%7."/>
      <w:lvlJc w:val="left"/>
      <w:pPr>
        <w:ind w:left="3589" w:hanging="1800"/>
      </w:pPr>
      <w:rPr>
        <w:rFonts w:hint="default"/>
      </w:rPr>
    </w:lvl>
    <w:lvl w:ilvl="7">
      <w:start w:val="1"/>
      <w:numFmt w:val="decimal"/>
      <w:isLgl/>
      <w:lvlText w:val="%1.%2.%3.%4.%5.%6.%7.%8."/>
      <w:lvlJc w:val="left"/>
      <w:pPr>
        <w:ind w:left="3589" w:hanging="1800"/>
      </w:pPr>
      <w:rPr>
        <w:rFonts w:hint="default"/>
      </w:rPr>
    </w:lvl>
    <w:lvl w:ilvl="8">
      <w:start w:val="1"/>
      <w:numFmt w:val="decimal"/>
      <w:isLgl/>
      <w:lvlText w:val="%1.%2.%3.%4.%5.%6.%7.%8.%9."/>
      <w:lvlJc w:val="left"/>
      <w:pPr>
        <w:ind w:left="3949"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37"/>
    <w:rsid w:val="000C7F60"/>
    <w:rsid w:val="002116E7"/>
    <w:rsid w:val="00281CF1"/>
    <w:rsid w:val="002E60F9"/>
    <w:rsid w:val="004C0955"/>
    <w:rsid w:val="00585FFB"/>
    <w:rsid w:val="00800F12"/>
    <w:rsid w:val="009D747B"/>
    <w:rsid w:val="00A059F4"/>
    <w:rsid w:val="00AC590C"/>
    <w:rsid w:val="00C740C9"/>
    <w:rsid w:val="00E62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F1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0F1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4">
    <w:name w:val="Абзац списка Знак"/>
    <w:basedOn w:val="a0"/>
    <w:link w:val="a3"/>
    <w:locked/>
    <w:rsid w:val="00800F12"/>
  </w:style>
  <w:style w:type="paragraph" w:styleId="a5">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ft2,snoska,Знак"/>
    <w:basedOn w:val="a"/>
    <w:link w:val="a6"/>
    <w:uiPriority w:val="99"/>
    <w:unhideWhenUsed/>
    <w:qFormat/>
    <w:rsid w:val="00800F12"/>
    <w:rPr>
      <w:sz w:val="20"/>
      <w:szCs w:val="20"/>
    </w:rPr>
  </w:style>
  <w:style w:type="character" w:customStyle="1" w:styleId="a6">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5"/>
    <w:uiPriority w:val="99"/>
    <w:rsid w:val="00800F12"/>
    <w:rPr>
      <w:rFonts w:ascii="Times New Roman" w:eastAsia="Times New Roman" w:hAnsi="Times New Roman" w:cs="Times New Roman"/>
      <w:sz w:val="20"/>
      <w:szCs w:val="20"/>
      <w:lang w:eastAsia="ru-RU"/>
    </w:rPr>
  </w:style>
  <w:style w:type="character" w:styleId="a7">
    <w:name w:val="footnote reference"/>
    <w:aliases w:val="ftref,16 Point,Superscript 6 Point,Appel note de bas de p,Footnote Reference/,Мой Текст сноски,Footnote Text Char1,FZ,Footnote Text Char11,Footnote Text Char111,Footnote Reference Number,Знак сноски-FN,ftref1,16 Point1,Знак сноски 1,ftref2"/>
    <w:basedOn w:val="a0"/>
    <w:uiPriority w:val="99"/>
    <w:unhideWhenUsed/>
    <w:rsid w:val="00800F12"/>
    <w:rPr>
      <w:vertAlign w:val="superscript"/>
    </w:rPr>
  </w:style>
  <w:style w:type="paragraph" w:styleId="a8">
    <w:name w:val="No Spacing"/>
    <w:uiPriority w:val="1"/>
    <w:qFormat/>
    <w:rsid w:val="00585FFB"/>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F1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0F1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4">
    <w:name w:val="Абзац списка Знак"/>
    <w:basedOn w:val="a0"/>
    <w:link w:val="a3"/>
    <w:locked/>
    <w:rsid w:val="00800F12"/>
  </w:style>
  <w:style w:type="paragraph" w:styleId="a5">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ft2,snoska,Знак"/>
    <w:basedOn w:val="a"/>
    <w:link w:val="a6"/>
    <w:uiPriority w:val="99"/>
    <w:unhideWhenUsed/>
    <w:qFormat/>
    <w:rsid w:val="00800F12"/>
    <w:rPr>
      <w:sz w:val="20"/>
      <w:szCs w:val="20"/>
    </w:rPr>
  </w:style>
  <w:style w:type="character" w:customStyle="1" w:styleId="a6">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5"/>
    <w:uiPriority w:val="99"/>
    <w:rsid w:val="00800F12"/>
    <w:rPr>
      <w:rFonts w:ascii="Times New Roman" w:eastAsia="Times New Roman" w:hAnsi="Times New Roman" w:cs="Times New Roman"/>
      <w:sz w:val="20"/>
      <w:szCs w:val="20"/>
      <w:lang w:eastAsia="ru-RU"/>
    </w:rPr>
  </w:style>
  <w:style w:type="character" w:styleId="a7">
    <w:name w:val="footnote reference"/>
    <w:aliases w:val="ftref,16 Point,Superscript 6 Point,Appel note de bas de p,Footnote Reference/,Мой Текст сноски,Footnote Text Char1,FZ,Footnote Text Char11,Footnote Text Char111,Footnote Reference Number,Знак сноски-FN,ftref1,16 Point1,Знак сноски 1,ftref2"/>
    <w:basedOn w:val="a0"/>
    <w:uiPriority w:val="99"/>
    <w:unhideWhenUsed/>
    <w:rsid w:val="00800F12"/>
    <w:rPr>
      <w:vertAlign w:val="superscript"/>
    </w:rPr>
  </w:style>
  <w:style w:type="paragraph" w:styleId="a8">
    <w:name w:val="No Spacing"/>
    <w:uiPriority w:val="1"/>
    <w:qFormat/>
    <w:rsid w:val="00585FFB"/>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1151</Words>
  <Characters>6566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2020-12-14T15:59:00Z</dcterms:created>
  <dcterms:modified xsi:type="dcterms:W3CDTF">2020-12-16T05:08:00Z</dcterms:modified>
</cp:coreProperties>
</file>