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C555" w14:textId="2F69087E" w:rsidR="0024323A" w:rsidRPr="003A7F4A" w:rsidRDefault="0024323A" w:rsidP="0024323A">
      <w:pPr>
        <w:pStyle w:val="a5"/>
        <w:widowControl w:val="0"/>
        <w:jc w:val="center"/>
        <w:outlineLvl w:val="0"/>
        <w:rPr>
          <w:rFonts w:ascii="Arial" w:hAnsi="Arial" w:cs="Arial"/>
          <w:b/>
          <w:spacing w:val="-4"/>
          <w:sz w:val="24"/>
          <w:szCs w:val="28"/>
          <w:lang w:val="uz-Cyrl-UZ"/>
        </w:rPr>
      </w:pPr>
      <w:r w:rsidRPr="003A7F4A">
        <w:rPr>
          <w:rFonts w:ascii="Arial" w:eastAsia="MS Mincho" w:hAnsi="Arial" w:cs="Arial"/>
          <w:b/>
          <w:bCs/>
          <w:color w:val="000000"/>
          <w:spacing w:val="-4"/>
          <w:sz w:val="24"/>
          <w:lang w:val="uz-Cyrl-UZ"/>
        </w:rPr>
        <w:t>Ўзбекистон Республикасининг</w:t>
      </w:r>
      <w:r w:rsidRP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t xml:space="preserve"> </w:t>
      </w:r>
      <w:r w:rsidRPr="003A7F4A">
        <w:rPr>
          <w:rFonts w:ascii="Arial" w:eastAsia="MS Mincho" w:hAnsi="Arial" w:cs="Arial"/>
          <w:b/>
          <w:bCs/>
          <w:color w:val="000000"/>
          <w:spacing w:val="-4"/>
          <w:sz w:val="24"/>
          <w:lang w:val="uz-Cyrl-UZ"/>
        </w:rPr>
        <w:t>“</w:t>
      </w:r>
      <w:r w:rsidR="00EB05DC" w:rsidRP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t xml:space="preserve">Транспорт воситалари эгаларининг фуқаролик жавобгарлигини мажбурий суғурта қилишга доир қонун ҳужжатлари такомиллаштирилиши муносабати билан Ўзбекистон Республикасининг </w:t>
      </w:r>
      <w:r w:rsid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br/>
      </w:r>
      <w:r w:rsidR="00EB05DC" w:rsidRP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t xml:space="preserve">айрим қонун ҳужжатларига ўзгартиш ва қўшимчалар киритиш </w:t>
      </w:r>
      <w:r w:rsid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br/>
      </w:r>
      <w:r w:rsidR="00EB05DC" w:rsidRP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t>тўғрисида</w:t>
      </w:r>
      <w:r w:rsidRPr="003A7F4A">
        <w:rPr>
          <w:rFonts w:ascii="Arial" w:hAnsi="Arial" w:cs="Arial"/>
          <w:b/>
          <w:noProof/>
          <w:spacing w:val="-4"/>
          <w:sz w:val="24"/>
          <w:szCs w:val="28"/>
          <w:lang w:val="uz-Cyrl-UZ"/>
        </w:rPr>
        <w:t xml:space="preserve">”ги </w:t>
      </w:r>
      <w:r w:rsidRPr="003A7F4A">
        <w:rPr>
          <w:rFonts w:ascii="Arial" w:hAnsi="Arial" w:cs="Arial"/>
          <w:b/>
          <w:spacing w:val="-4"/>
          <w:sz w:val="24"/>
          <w:szCs w:val="28"/>
          <w:lang w:val="uz-Cyrl-UZ"/>
        </w:rPr>
        <w:t>Қонуни лойиҳаси юзасидан</w:t>
      </w:r>
    </w:p>
    <w:p w14:paraId="7140F37D" w14:textId="19057AFC" w:rsidR="0024323A" w:rsidRPr="0055228B" w:rsidRDefault="0024323A" w:rsidP="0024323A">
      <w:pPr>
        <w:pStyle w:val="a5"/>
        <w:widowControl w:val="0"/>
        <w:jc w:val="center"/>
        <w:outlineLvl w:val="0"/>
        <w:rPr>
          <w:rFonts w:ascii="Arial" w:hAnsi="Arial" w:cs="Arial"/>
          <w:b/>
          <w:sz w:val="28"/>
          <w:szCs w:val="28"/>
          <w:lang w:val="uz-Cyrl-UZ"/>
        </w:rPr>
      </w:pPr>
      <w:r w:rsidRPr="002B7EEB">
        <w:rPr>
          <w:rFonts w:ascii="Arial" w:hAnsi="Arial" w:cs="Arial"/>
          <w:b/>
          <w:sz w:val="24"/>
          <w:szCs w:val="28"/>
          <w:lang w:val="uz-Cyrl-UZ"/>
        </w:rPr>
        <w:t xml:space="preserve">М А Ъ Р У З А    Т Е З И С Л А Р И </w:t>
      </w:r>
    </w:p>
    <w:p w14:paraId="63CA09A7" w14:textId="77777777" w:rsidR="0024323A" w:rsidRPr="0055228B" w:rsidRDefault="0024323A" w:rsidP="0024323A">
      <w:pPr>
        <w:pStyle w:val="a5"/>
        <w:widowControl w:val="0"/>
        <w:ind w:firstLine="720"/>
        <w:jc w:val="right"/>
        <w:outlineLvl w:val="0"/>
        <w:rPr>
          <w:rFonts w:ascii="Arial" w:hAnsi="Arial" w:cs="Arial"/>
          <w:sz w:val="22"/>
          <w:szCs w:val="28"/>
          <w:lang w:val="uz-Cyrl-UZ"/>
        </w:rPr>
      </w:pPr>
    </w:p>
    <w:p w14:paraId="58E146A0" w14:textId="57924E25" w:rsidR="0024323A" w:rsidRPr="002B7EEB" w:rsidRDefault="0024323A" w:rsidP="0024323A">
      <w:pPr>
        <w:pStyle w:val="a5"/>
        <w:widowControl w:val="0"/>
        <w:ind w:firstLine="720"/>
        <w:jc w:val="right"/>
        <w:outlineLvl w:val="0"/>
        <w:rPr>
          <w:rFonts w:ascii="Arial" w:hAnsi="Arial" w:cs="Arial"/>
          <w:sz w:val="22"/>
          <w:szCs w:val="28"/>
          <w:lang w:val="uz-Cyrl-UZ"/>
        </w:rPr>
      </w:pPr>
      <w:r w:rsidRPr="002B7EEB">
        <w:rPr>
          <w:rFonts w:ascii="Arial" w:hAnsi="Arial" w:cs="Arial"/>
          <w:sz w:val="22"/>
          <w:szCs w:val="28"/>
          <w:lang w:val="uz-Cyrl-UZ"/>
        </w:rPr>
        <w:t xml:space="preserve">Ўтказиладиган вақт: 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 xml:space="preserve">2020 йил </w:t>
      </w:r>
      <w:r w:rsidR="00EB05DC" w:rsidRPr="002B7EEB">
        <w:rPr>
          <w:rFonts w:ascii="Arial" w:hAnsi="Arial" w:cs="Arial"/>
          <w:b/>
          <w:sz w:val="22"/>
          <w:szCs w:val="28"/>
          <w:lang w:val="uz-Cyrl-UZ"/>
        </w:rPr>
        <w:t>27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 xml:space="preserve"> </w:t>
      </w:r>
      <w:r w:rsidR="00EB05DC" w:rsidRPr="002B7EEB">
        <w:rPr>
          <w:rFonts w:ascii="Arial" w:hAnsi="Arial" w:cs="Arial"/>
          <w:b/>
          <w:sz w:val="22"/>
          <w:szCs w:val="28"/>
          <w:lang w:val="uz-Cyrl-UZ"/>
        </w:rPr>
        <w:t>янва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>рь соат 1</w:t>
      </w:r>
      <w:r w:rsidR="001C3B07" w:rsidRPr="002B7EEB">
        <w:rPr>
          <w:rFonts w:ascii="Arial" w:hAnsi="Arial" w:cs="Arial"/>
          <w:b/>
          <w:sz w:val="22"/>
          <w:szCs w:val="28"/>
          <w:lang w:val="uz-Cyrl-UZ"/>
        </w:rPr>
        <w:t>1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>:00</w:t>
      </w:r>
      <w:r w:rsidRPr="002B7EEB">
        <w:rPr>
          <w:rFonts w:ascii="Arial" w:hAnsi="Arial" w:cs="Arial"/>
          <w:sz w:val="22"/>
          <w:szCs w:val="28"/>
          <w:lang w:val="uz-Cyrl-UZ"/>
        </w:rPr>
        <w:t xml:space="preserve"> </w:t>
      </w:r>
    </w:p>
    <w:p w14:paraId="25CEAD16" w14:textId="33379FC5" w:rsidR="0059483E" w:rsidRPr="002B7EEB" w:rsidRDefault="0059483E" w:rsidP="0059483E">
      <w:pPr>
        <w:pStyle w:val="a5"/>
        <w:widowControl w:val="0"/>
        <w:jc w:val="right"/>
        <w:outlineLvl w:val="0"/>
        <w:rPr>
          <w:rFonts w:ascii="Arial" w:hAnsi="Arial" w:cs="Arial"/>
          <w:sz w:val="22"/>
          <w:szCs w:val="28"/>
          <w:lang w:val="uz-Cyrl-UZ"/>
        </w:rPr>
      </w:pPr>
      <w:r w:rsidRPr="002B7EEB">
        <w:rPr>
          <w:rFonts w:ascii="Arial" w:hAnsi="Arial" w:cs="Arial"/>
          <w:sz w:val="22"/>
          <w:szCs w:val="28"/>
          <w:lang w:val="uz-Cyrl-UZ"/>
        </w:rPr>
        <w:t xml:space="preserve">Ўтказиладиган </w:t>
      </w:r>
      <w:r w:rsidRPr="002B7EEB">
        <w:rPr>
          <w:rFonts w:ascii="Arial" w:hAnsi="Arial" w:cs="Arial"/>
          <w:sz w:val="22"/>
          <w:szCs w:val="28"/>
          <w:lang w:val="uz-Cyrl-UZ"/>
        </w:rPr>
        <w:t>жой</w:t>
      </w:r>
      <w:r w:rsidRPr="002B7EEB">
        <w:rPr>
          <w:rFonts w:ascii="Arial" w:hAnsi="Arial" w:cs="Arial"/>
          <w:sz w:val="22"/>
          <w:szCs w:val="28"/>
          <w:lang w:val="uz-Cyrl-UZ"/>
        </w:rPr>
        <w:t xml:space="preserve">: 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>Қонунчилик палатаси Ялпи мажлислар зали</w:t>
      </w:r>
      <w:r w:rsidRPr="002B7EEB">
        <w:rPr>
          <w:rFonts w:ascii="Arial" w:hAnsi="Arial" w:cs="Arial"/>
          <w:sz w:val="22"/>
          <w:szCs w:val="28"/>
          <w:lang w:val="uz-Cyrl-UZ"/>
        </w:rPr>
        <w:t xml:space="preserve"> </w:t>
      </w:r>
    </w:p>
    <w:p w14:paraId="42DCCD9E" w14:textId="71DBD970" w:rsidR="0024323A" w:rsidRPr="002B7EEB" w:rsidRDefault="0024323A" w:rsidP="0024323A">
      <w:pPr>
        <w:pStyle w:val="a5"/>
        <w:widowControl w:val="0"/>
        <w:ind w:firstLine="720"/>
        <w:jc w:val="right"/>
        <w:outlineLvl w:val="0"/>
        <w:rPr>
          <w:rFonts w:ascii="Arial" w:hAnsi="Arial" w:cs="Arial"/>
          <w:b/>
          <w:sz w:val="22"/>
          <w:szCs w:val="28"/>
          <w:lang w:val="uz-Cyrl-UZ"/>
        </w:rPr>
      </w:pPr>
      <w:r w:rsidRPr="002B7EEB">
        <w:rPr>
          <w:rFonts w:ascii="Arial" w:hAnsi="Arial" w:cs="Arial"/>
          <w:sz w:val="22"/>
          <w:szCs w:val="28"/>
          <w:lang w:val="uz-Cyrl-UZ"/>
        </w:rPr>
        <w:t xml:space="preserve">Муҳокама босқичи: </w:t>
      </w:r>
      <w:r w:rsidR="00EB05DC" w:rsidRPr="002B7EEB">
        <w:rPr>
          <w:rFonts w:ascii="Arial" w:hAnsi="Arial" w:cs="Arial"/>
          <w:b/>
          <w:sz w:val="22"/>
          <w:szCs w:val="28"/>
          <w:lang w:val="uz-Cyrl-UZ"/>
        </w:rPr>
        <w:t>1</w:t>
      </w:r>
      <w:r w:rsidRPr="002B7EEB">
        <w:rPr>
          <w:rFonts w:ascii="Arial" w:hAnsi="Arial" w:cs="Arial"/>
          <w:b/>
          <w:sz w:val="22"/>
          <w:szCs w:val="28"/>
          <w:lang w:val="uz-Cyrl-UZ"/>
        </w:rPr>
        <w:t>-ЎҚИШ</w:t>
      </w:r>
    </w:p>
    <w:p w14:paraId="2BC900C3" w14:textId="77777777" w:rsidR="0024323A" w:rsidRPr="007311E7" w:rsidRDefault="0024323A" w:rsidP="0024323A">
      <w:pPr>
        <w:pStyle w:val="a5"/>
        <w:widowControl w:val="0"/>
        <w:ind w:firstLine="720"/>
        <w:jc w:val="right"/>
        <w:outlineLvl w:val="0"/>
        <w:rPr>
          <w:rFonts w:ascii="Arial" w:hAnsi="Arial" w:cs="Arial"/>
          <w:b/>
          <w:sz w:val="14"/>
          <w:szCs w:val="28"/>
          <w:lang w:val="uz-Cyrl-UZ"/>
        </w:rPr>
      </w:pPr>
    </w:p>
    <w:p w14:paraId="592F14ED" w14:textId="77777777" w:rsidR="0024323A" w:rsidRPr="003A7F4A" w:rsidRDefault="0024323A" w:rsidP="003A7F4A">
      <w:pPr>
        <w:pStyle w:val="a5"/>
        <w:widowControl w:val="0"/>
        <w:spacing w:line="257" w:lineRule="auto"/>
        <w:ind w:firstLine="720"/>
        <w:jc w:val="both"/>
        <w:outlineLvl w:val="0"/>
        <w:rPr>
          <w:rFonts w:ascii="Arial" w:hAnsi="Arial" w:cs="Arial"/>
          <w:b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sz w:val="30"/>
          <w:szCs w:val="30"/>
          <w:lang w:val="uz-Cyrl-UZ"/>
        </w:rPr>
        <w:t xml:space="preserve">Ҳурматли Нурдинжон Мўйдинхонович, </w:t>
      </w:r>
    </w:p>
    <w:p w14:paraId="7E42AB00" w14:textId="1DF1E537" w:rsidR="0024323A" w:rsidRPr="003A7F4A" w:rsidRDefault="00A34033" w:rsidP="003A7F4A">
      <w:pPr>
        <w:pStyle w:val="a5"/>
        <w:widowControl w:val="0"/>
        <w:spacing w:line="257" w:lineRule="auto"/>
        <w:ind w:firstLine="720"/>
        <w:jc w:val="both"/>
        <w:outlineLvl w:val="0"/>
        <w:rPr>
          <w:rFonts w:ascii="Arial" w:hAnsi="Arial" w:cs="Arial"/>
          <w:b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sz w:val="30"/>
          <w:szCs w:val="30"/>
          <w:lang w:val="uz-Cyrl-UZ"/>
        </w:rPr>
        <w:t>ҳ</w:t>
      </w:r>
      <w:r w:rsidR="0024323A" w:rsidRPr="003A7F4A">
        <w:rPr>
          <w:rFonts w:ascii="Arial" w:hAnsi="Arial" w:cs="Arial"/>
          <w:b/>
          <w:sz w:val="30"/>
          <w:szCs w:val="30"/>
          <w:lang w:val="uz-Cyrl-UZ"/>
        </w:rPr>
        <w:t>урматли ялпи мажлис қатнашчилари !</w:t>
      </w:r>
    </w:p>
    <w:p w14:paraId="5EA71636" w14:textId="77777777" w:rsidR="0024323A" w:rsidRPr="003A7F4A" w:rsidRDefault="0024323A" w:rsidP="003A7F4A">
      <w:pPr>
        <w:pStyle w:val="a5"/>
        <w:widowControl w:val="0"/>
        <w:spacing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/>
        </w:rPr>
      </w:pPr>
    </w:p>
    <w:p w14:paraId="4B0BEF28" w14:textId="0C8BF702" w:rsidR="0024323A" w:rsidRPr="003A7F4A" w:rsidRDefault="0024323A" w:rsidP="003A7F4A">
      <w:pPr>
        <w:pStyle w:val="a5"/>
        <w:widowControl w:val="0"/>
        <w:spacing w:before="60" w:after="60" w:line="257" w:lineRule="auto"/>
        <w:ind w:firstLine="720"/>
        <w:jc w:val="both"/>
        <w:outlineLvl w:val="0"/>
        <w:rPr>
          <w:rFonts w:ascii="Arial" w:hAnsi="Arial" w:cs="Arial"/>
          <w:spacing w:val="-4"/>
          <w:sz w:val="30"/>
          <w:szCs w:val="30"/>
          <w:lang w:val="uz-Cyrl-UZ"/>
        </w:rPr>
      </w:pPr>
      <w:r w:rsidRPr="003A7F4A">
        <w:rPr>
          <w:rFonts w:ascii="Arial" w:hAnsi="Arial" w:cs="Arial"/>
          <w:sz w:val="30"/>
          <w:szCs w:val="30"/>
          <w:lang w:val="uz-Cyrl-UZ"/>
        </w:rPr>
        <w:t xml:space="preserve">Сизнинг эътиборингизга Ички ишлар вазирлиги томонидан мутасадди вазирлик ва идоралар билан ҳамкорликда тайёрланган </w:t>
      </w:r>
      <w:r w:rsidRPr="003A7F4A">
        <w:rPr>
          <w:rFonts w:ascii="Arial" w:eastAsia="MS Mincho" w:hAnsi="Arial" w:cs="Arial"/>
          <w:bCs/>
          <w:color w:val="000000"/>
          <w:spacing w:val="-4"/>
          <w:sz w:val="30"/>
          <w:szCs w:val="30"/>
          <w:lang w:val="uz-Cyrl-UZ"/>
        </w:rPr>
        <w:t>Ўзбекистон Республикасининг</w:t>
      </w:r>
      <w:r w:rsidRPr="003A7F4A">
        <w:rPr>
          <w:rFonts w:ascii="Arial" w:hAnsi="Arial" w:cs="Arial"/>
          <w:noProof/>
          <w:spacing w:val="-4"/>
          <w:sz w:val="30"/>
          <w:szCs w:val="30"/>
          <w:lang w:val="uz-Cyrl-UZ"/>
        </w:rPr>
        <w:t xml:space="preserve"> </w:t>
      </w:r>
      <w:r w:rsidRPr="003A7F4A">
        <w:rPr>
          <w:rFonts w:ascii="Arial" w:eastAsia="MS Mincho" w:hAnsi="Arial" w:cs="Arial"/>
          <w:b/>
          <w:bCs/>
          <w:color w:val="000000"/>
          <w:spacing w:val="-4"/>
          <w:sz w:val="30"/>
          <w:szCs w:val="30"/>
          <w:lang w:val="uz-Cyrl-UZ"/>
        </w:rPr>
        <w:t>“</w:t>
      </w:r>
      <w:r w:rsidR="00EB05DC" w:rsidRPr="003A7F4A">
        <w:rPr>
          <w:rFonts w:ascii="Arial" w:hAnsi="Arial" w:cs="Arial"/>
          <w:b/>
          <w:noProof/>
          <w:spacing w:val="-4"/>
          <w:sz w:val="30"/>
          <w:szCs w:val="30"/>
          <w:lang w:val="uz-Cyrl-UZ"/>
        </w:rPr>
        <w:t>Транспорт воситалари эгаларининг фуқаролик жавобгарлигини мажбурий суғурта қилишга доир қонун ҳужжатлари такомиллаштирилиши муносабати билан Ўзбекистон Республикасининг айрим қонун ҳужжатларига ўзгартиш ва қўшимчалар киритиш тўғрисида</w:t>
      </w:r>
      <w:r w:rsidRPr="003A7F4A">
        <w:rPr>
          <w:rFonts w:ascii="Arial" w:hAnsi="Arial" w:cs="Arial"/>
          <w:b/>
          <w:noProof/>
          <w:spacing w:val="-4"/>
          <w:sz w:val="30"/>
          <w:szCs w:val="30"/>
          <w:lang w:val="uz-Cyrl-UZ"/>
        </w:rPr>
        <w:t>”</w:t>
      </w:r>
      <w:r w:rsidRPr="003A7F4A">
        <w:rPr>
          <w:rFonts w:ascii="Arial" w:hAnsi="Arial" w:cs="Arial"/>
          <w:noProof/>
          <w:spacing w:val="-4"/>
          <w:sz w:val="30"/>
          <w:szCs w:val="30"/>
          <w:lang w:val="uz-Cyrl-UZ"/>
        </w:rPr>
        <w:t xml:space="preserve">ги </w:t>
      </w:r>
      <w:r w:rsidRPr="003A7F4A">
        <w:rPr>
          <w:rFonts w:ascii="Arial" w:hAnsi="Arial" w:cs="Arial"/>
          <w:spacing w:val="-4"/>
          <w:sz w:val="30"/>
          <w:szCs w:val="30"/>
          <w:lang w:val="uz-Cyrl-UZ"/>
        </w:rPr>
        <w:t xml:space="preserve">Қонуни лойиҳаси ҳавола этилмоқда. </w:t>
      </w:r>
    </w:p>
    <w:p w14:paraId="23E2ADB2" w14:textId="3932E56C" w:rsidR="0024323A" w:rsidRPr="003A7F4A" w:rsidRDefault="0024323A" w:rsidP="003A7F4A">
      <w:pPr>
        <w:pStyle w:val="a5"/>
        <w:widowControl w:val="0"/>
        <w:spacing w:before="60" w:after="60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/>
        </w:rPr>
      </w:pPr>
      <w:r w:rsidRPr="003A7F4A">
        <w:rPr>
          <w:rFonts w:ascii="Arial" w:hAnsi="Arial" w:cs="Arial"/>
          <w:sz w:val="30"/>
          <w:szCs w:val="30"/>
          <w:lang w:val="uz-Cyrl-UZ"/>
        </w:rPr>
        <w:t xml:space="preserve">Лойиҳа </w:t>
      </w:r>
      <w:r w:rsidRPr="003A7F4A">
        <w:rPr>
          <w:rFonts w:ascii="Arial" w:hAnsi="Arial" w:cs="Arial"/>
          <w:color w:val="111111"/>
          <w:sz w:val="30"/>
          <w:szCs w:val="30"/>
          <w:lang w:val="uz-Cyrl-UZ"/>
        </w:rPr>
        <w:t>“Илм, маърифат ва рақамли иқтисодиётни ривожлантириш йили”да</w:t>
      </w:r>
      <w:r w:rsidR="00EB05DC" w:rsidRPr="003A7F4A">
        <w:rPr>
          <w:rFonts w:ascii="Arial" w:hAnsi="Arial" w:cs="Arial"/>
          <w:color w:val="111111"/>
          <w:sz w:val="30"/>
          <w:szCs w:val="30"/>
          <w:lang w:val="uz-Cyrl-UZ"/>
        </w:rPr>
        <w:t xml:space="preserve"> </w:t>
      </w:r>
      <w:r w:rsidRPr="003A7F4A">
        <w:rPr>
          <w:rFonts w:ascii="Arial" w:hAnsi="Arial" w:cs="Arial"/>
          <w:color w:val="111111"/>
          <w:sz w:val="30"/>
          <w:szCs w:val="30"/>
          <w:lang w:val="uz-Cyrl-UZ"/>
        </w:rPr>
        <w:t xml:space="preserve">амалга оширишга оид </w:t>
      </w:r>
      <w:r w:rsidRPr="003A7F4A">
        <w:rPr>
          <w:rFonts w:ascii="Arial" w:hAnsi="Arial" w:cs="Arial"/>
          <w:b/>
          <w:color w:val="111111"/>
          <w:sz w:val="30"/>
          <w:szCs w:val="30"/>
          <w:lang w:val="uz-Cyrl-UZ"/>
        </w:rPr>
        <w:t>давлат дастурининг</w:t>
      </w:r>
      <w:r w:rsidRPr="003A7F4A">
        <w:rPr>
          <w:rFonts w:ascii="Arial" w:hAnsi="Arial" w:cs="Arial"/>
          <w:color w:val="111111"/>
          <w:sz w:val="30"/>
          <w:szCs w:val="30"/>
          <w:lang w:val="uz-Cyrl-UZ"/>
        </w:rPr>
        <w:t xml:space="preserve"> </w:t>
      </w:r>
      <w:r w:rsidRPr="003A7F4A">
        <w:rPr>
          <w:rFonts w:ascii="Arial" w:hAnsi="Arial" w:cs="Arial"/>
          <w:b/>
          <w:color w:val="111111"/>
          <w:sz w:val="30"/>
          <w:szCs w:val="30"/>
          <w:lang w:val="uz-Cyrl-UZ"/>
        </w:rPr>
        <w:t>5</w:t>
      </w:r>
      <w:r w:rsidR="00EB05DC" w:rsidRPr="003A7F4A">
        <w:rPr>
          <w:rFonts w:ascii="Arial" w:hAnsi="Arial" w:cs="Arial"/>
          <w:b/>
          <w:color w:val="111111"/>
          <w:sz w:val="30"/>
          <w:szCs w:val="30"/>
          <w:lang w:val="uz-Cyrl-UZ"/>
        </w:rPr>
        <w:t>6</w:t>
      </w:r>
      <w:r w:rsidRPr="003A7F4A">
        <w:rPr>
          <w:rFonts w:ascii="Arial" w:hAnsi="Arial" w:cs="Arial"/>
          <w:b/>
          <w:color w:val="111111"/>
          <w:sz w:val="30"/>
          <w:szCs w:val="30"/>
          <w:lang w:val="uz-Cyrl-UZ"/>
        </w:rPr>
        <w:t>-банди</w:t>
      </w:r>
      <w:r w:rsidRPr="003A7F4A">
        <w:rPr>
          <w:rFonts w:ascii="Arial" w:hAnsi="Arial" w:cs="Arial"/>
          <w:color w:val="111111"/>
          <w:sz w:val="30"/>
          <w:szCs w:val="30"/>
          <w:lang w:val="uz-Cyrl-UZ"/>
        </w:rPr>
        <w:t xml:space="preserve"> ижроси юзасидан </w:t>
      </w:r>
      <w:r w:rsidRPr="003A7F4A">
        <w:rPr>
          <w:rFonts w:ascii="Arial" w:hAnsi="Arial" w:cs="Arial"/>
          <w:sz w:val="30"/>
          <w:szCs w:val="30"/>
          <w:lang w:val="uz-Cyrl-UZ"/>
        </w:rPr>
        <w:t>ишлаб чиқилган.</w:t>
      </w:r>
    </w:p>
    <w:p w14:paraId="4A2E492D" w14:textId="77777777" w:rsidR="0024323A" w:rsidRPr="003A7F4A" w:rsidRDefault="0024323A" w:rsidP="003A7F4A">
      <w:pPr>
        <w:spacing w:before="60" w:after="60" w:line="257" w:lineRule="auto"/>
        <w:ind w:firstLine="720"/>
        <w:jc w:val="both"/>
        <w:rPr>
          <w:rFonts w:ascii="Arial" w:hAnsi="Arial" w:cs="Arial"/>
          <w:b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sz w:val="30"/>
          <w:szCs w:val="30"/>
          <w:lang w:val="uz-Cyrl-UZ"/>
        </w:rPr>
        <w:t>Қонун лойиҳасини қабул қилиш зарурати қуйидаги асосий омиллар билан асосланади:</w:t>
      </w:r>
    </w:p>
    <w:p w14:paraId="078C1105" w14:textId="5D91932A" w:rsidR="000717A9" w:rsidRPr="003A7F4A" w:rsidRDefault="00782272" w:rsidP="003A7F4A">
      <w:pPr>
        <w:spacing w:before="60" w:after="60" w:line="257" w:lineRule="auto"/>
        <w:ind w:firstLine="720"/>
        <w:jc w:val="both"/>
        <w:rPr>
          <w:rFonts w:ascii="Arial" w:hAnsi="Arial" w:cs="Arial"/>
          <w:bCs/>
          <w:color w:val="000000"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>б</w:t>
      </w:r>
      <w:r w:rsidR="001424B0"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>иринчидан</w:t>
      </w:r>
      <w:r w:rsidR="001424B0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,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мамлакатимизда содир этилаётган йўл-транспорт ҳодисаларининг </w:t>
      </w:r>
      <w:r w:rsidR="00AD2783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катта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қисми тан жароҳатлари билан боғлиқ бўлмаган ҳолда содир этилаётган бўлиб, статистик ҳисоботларга кўра, </w:t>
      </w:r>
      <w:r w:rsidR="00677B23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бундай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йўл-транспорт ҳодисаларининг сони 2017 йилда </w:t>
      </w:r>
      <w:r w:rsidR="000717A9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13 015</w:t>
      </w:r>
      <w:r w:rsidR="000717A9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тани, 2018 йилда </w:t>
      </w:r>
      <w:r w:rsidR="000717A9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13 701</w:t>
      </w:r>
      <w:r w:rsidR="000717A9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тани, </w:t>
      </w:r>
      <w:r w:rsidR="00677B23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br/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2019 йилда </w:t>
      </w:r>
      <w:r w:rsidR="000717A9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23 246</w:t>
      </w:r>
      <w:r w:rsidR="000717A9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тани ҳамда 2020 йилда </w:t>
      </w:r>
      <w:r w:rsidR="000717A9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16 023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 тани ташкил қилган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;</w:t>
      </w:r>
    </w:p>
    <w:p w14:paraId="050422D9" w14:textId="18BD296E" w:rsidR="000717A9" w:rsidRPr="00727AA1" w:rsidRDefault="000717A9" w:rsidP="00B738C9">
      <w:pPr>
        <w:spacing w:line="276" w:lineRule="auto"/>
        <w:ind w:firstLine="709"/>
        <w:jc w:val="both"/>
        <w:rPr>
          <w:rFonts w:ascii="Arial" w:hAnsi="Arial" w:cs="Arial"/>
          <w:bCs/>
          <w:i/>
          <w:color w:val="7030A0"/>
          <w:lang w:val="uz-Cyrl-UZ"/>
        </w:rPr>
      </w:pPr>
      <w:r w:rsidRPr="00727AA1">
        <w:rPr>
          <w:rFonts w:ascii="Arial" w:hAnsi="Arial" w:cs="Arial"/>
          <w:b/>
          <w:bCs/>
          <w:i/>
          <w:color w:val="7030A0"/>
          <w:lang w:val="uz-Cyrl-UZ"/>
        </w:rPr>
        <w:t>Маълумот учун: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 МЖтКнинг 133 ва 134-моддаси бўйича 2019 йилда жами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47 737 та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 маъмурий ҳуқуқбузарлик аниқланган, шундан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23 246 та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си ёки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48 фоизи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 тан жароҳати билан боғлиқ бўлмаган</w:t>
      </w:r>
      <w:r w:rsidR="002471CE" w:rsidRPr="00727AA1">
        <w:rPr>
          <w:rFonts w:ascii="Arial" w:hAnsi="Arial" w:cs="Arial"/>
          <w:bCs/>
          <w:i/>
          <w:color w:val="7030A0"/>
          <w:lang w:val="uz-Cyrl-UZ"/>
        </w:rPr>
        <w:t xml:space="preserve"> ҳодисаларни ташкил қилади</w:t>
      </w:r>
      <w:r w:rsidRPr="00727AA1">
        <w:rPr>
          <w:rFonts w:ascii="Arial" w:hAnsi="Arial" w:cs="Arial"/>
          <w:bCs/>
          <w:i/>
          <w:color w:val="7030A0"/>
          <w:lang w:val="uz-Cyrl-UZ"/>
        </w:rPr>
        <w:t>,</w:t>
      </w:r>
      <w:r w:rsidR="002471CE" w:rsidRPr="00727AA1">
        <w:rPr>
          <w:rFonts w:ascii="Arial" w:hAnsi="Arial" w:cs="Arial"/>
          <w:bCs/>
          <w:i/>
          <w:color w:val="7030A0"/>
          <w:lang w:val="uz-Cyrl-UZ"/>
        </w:rPr>
        <w:t xml:space="preserve"> 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2020 йилда жами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38 242 та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 маъмурий ҳуқуқбузарлик аниқланган шундан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 xml:space="preserve">16 023 таси ёки 42 фоизи </w:t>
      </w:r>
      <w:r w:rsidRPr="00727AA1">
        <w:rPr>
          <w:rFonts w:ascii="Arial" w:hAnsi="Arial" w:cs="Arial"/>
          <w:bCs/>
          <w:i/>
          <w:color w:val="7030A0"/>
          <w:lang w:val="uz-Cyrl-UZ"/>
        </w:rPr>
        <w:t>тан жароҳати билан боғлиқ бўлмаган йўл-транспорт ҳодисаларини ташкил қилади.</w:t>
      </w:r>
    </w:p>
    <w:p w14:paraId="0AB988B8" w14:textId="35BD5B27" w:rsidR="000717A9" w:rsidRPr="00727AA1" w:rsidRDefault="000717A9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i/>
          <w:color w:val="7030A0"/>
          <w:lang w:val="uz-Cyrl-UZ"/>
        </w:rPr>
      </w:pP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Тошкент шаҳрида Давлат йўл ҳаракати хавфсизлигининг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ҳар бир ходимига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 ўртача бир ойда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>55-60 та</w:t>
      </w:r>
      <w:r w:rsidRPr="00727AA1">
        <w:rPr>
          <w:rFonts w:ascii="Arial" w:hAnsi="Arial" w:cs="Arial"/>
          <w:bCs/>
          <w:i/>
          <w:color w:val="7030A0"/>
          <w:lang w:val="uz-Cyrl-UZ"/>
        </w:rPr>
        <w:t xml:space="preserve">, Тошкент вилоятида эса </w:t>
      </w:r>
      <w:r w:rsidRPr="00727AA1">
        <w:rPr>
          <w:rFonts w:ascii="Arial" w:hAnsi="Arial" w:cs="Arial"/>
          <w:b/>
          <w:bCs/>
          <w:i/>
          <w:color w:val="7030A0"/>
          <w:lang w:val="uz-Cyrl-UZ"/>
        </w:rPr>
        <w:t xml:space="preserve">20-25 та </w:t>
      </w:r>
      <w:r w:rsidR="002142AD">
        <w:rPr>
          <w:rFonts w:ascii="Arial" w:hAnsi="Arial" w:cs="Arial"/>
          <w:b/>
          <w:bCs/>
          <w:i/>
          <w:color w:val="7030A0"/>
          <w:lang w:val="uz-Cyrl-UZ"/>
        </w:rPr>
        <w:br/>
      </w:r>
      <w:r w:rsidRPr="00727AA1">
        <w:rPr>
          <w:rFonts w:ascii="Arial" w:hAnsi="Arial" w:cs="Arial"/>
          <w:bCs/>
          <w:i/>
          <w:color w:val="7030A0"/>
          <w:lang w:val="uz-Cyrl-UZ"/>
        </w:rPr>
        <w:t>йўл-транспорт ҳодисаси билан боғлиқ ҳужжатлар тўғри келмоқда.</w:t>
      </w:r>
    </w:p>
    <w:p w14:paraId="38509E6F" w14:textId="6DFBF2FF" w:rsidR="005471C9" w:rsidRPr="002B7EEB" w:rsidRDefault="000717A9" w:rsidP="003A7F4A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color w:val="000000"/>
          <w:sz w:val="32"/>
          <w:szCs w:val="32"/>
          <w:lang w:val="uz-Cyrl-UZ"/>
        </w:rPr>
      </w:pPr>
      <w:r w:rsidRPr="0077111B">
        <w:rPr>
          <w:rFonts w:ascii="Arial" w:hAnsi="Arial" w:cs="Arial"/>
          <w:b/>
          <w:bCs/>
          <w:color w:val="FF0000"/>
          <w:sz w:val="32"/>
          <w:szCs w:val="32"/>
          <w:lang w:val="uz-Cyrl-UZ"/>
        </w:rPr>
        <w:lastRenderedPageBreak/>
        <w:t>иккинчидан</w:t>
      </w:r>
      <w:r w:rsidRPr="002B7EEB">
        <w:rPr>
          <w:rFonts w:ascii="Arial" w:hAnsi="Arial" w:cs="Arial"/>
          <w:b/>
          <w:bCs/>
          <w:color w:val="000000"/>
          <w:sz w:val="32"/>
          <w:szCs w:val="32"/>
          <w:lang w:val="uz-Cyrl-UZ"/>
        </w:rPr>
        <w:t>,</w:t>
      </w:r>
      <w:r w:rsidRPr="002B7EEB">
        <w:rPr>
          <w:rFonts w:ascii="Arial" w:hAnsi="Arial" w:cs="Arial"/>
          <w:bCs/>
          <w:color w:val="000000"/>
          <w:sz w:val="32"/>
          <w:szCs w:val="32"/>
          <w:lang w:val="uz-Cyrl-UZ"/>
        </w:rPr>
        <w:t xml:space="preserve"> </w:t>
      </w:r>
      <w:r w:rsidRPr="002B7EEB">
        <w:rPr>
          <w:rFonts w:ascii="Arial" w:hAnsi="Arial" w:cs="Arial"/>
          <w:bCs/>
          <w:color w:val="000000"/>
          <w:sz w:val="32"/>
          <w:szCs w:val="32"/>
          <w:lang w:val="uz-Cyrl-UZ"/>
        </w:rPr>
        <w:t xml:space="preserve">йўл-транспорт ҳодисасини ҳуқуқни муҳофаза қилувчи органлар ходими иштирокисиз расмийлаштириш механизми мавжуд эмаслиги натижасида барча йўл-транспорт ҳодисалари бўйича ишлар суд томонидан кўриб чиқилиб қарор қабул қилинмагунига қадар </w:t>
      </w:r>
      <w:r w:rsidR="005471C9" w:rsidRPr="002B7EEB">
        <w:rPr>
          <w:rFonts w:ascii="Arial" w:hAnsi="Arial" w:cs="Arial"/>
          <w:bCs/>
          <w:color w:val="000000"/>
          <w:sz w:val="32"/>
          <w:szCs w:val="32"/>
          <w:lang w:val="uz-Cyrl-UZ"/>
        </w:rPr>
        <w:t xml:space="preserve">фуқаролар </w:t>
      </w:r>
      <w:r w:rsidRPr="002B7EEB">
        <w:rPr>
          <w:rFonts w:ascii="Arial" w:hAnsi="Arial" w:cs="Arial"/>
          <w:bCs/>
          <w:color w:val="000000"/>
          <w:sz w:val="32"/>
          <w:szCs w:val="32"/>
          <w:lang w:val="uz-Cyrl-UZ"/>
        </w:rPr>
        <w:t>мажбурий суғурта қилиш шартномасига асосан суғурта товонини олиш имкони</w:t>
      </w:r>
      <w:r w:rsidR="005471C9" w:rsidRPr="002B7EEB">
        <w:rPr>
          <w:rFonts w:ascii="Arial" w:hAnsi="Arial" w:cs="Arial"/>
          <w:bCs/>
          <w:color w:val="000000"/>
          <w:sz w:val="32"/>
          <w:szCs w:val="32"/>
          <w:lang w:val="uz-Cyrl-UZ"/>
        </w:rPr>
        <w:t>ятига эга бўлмайдилар;</w:t>
      </w:r>
    </w:p>
    <w:p w14:paraId="31DA7536" w14:textId="2C966067" w:rsidR="001C3B07" w:rsidRPr="00B738C9" w:rsidRDefault="000A37D1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i/>
          <w:color w:val="7030A0"/>
          <w:lang w:val="uz-Cyrl-UZ"/>
        </w:rPr>
      </w:pPr>
      <w:r w:rsidRPr="00B738C9">
        <w:rPr>
          <w:rFonts w:ascii="Arial" w:hAnsi="Arial" w:cs="Arial"/>
          <w:b/>
          <w:bCs/>
          <w:i/>
          <w:color w:val="7030A0"/>
          <w:lang w:val="uz-Cyrl-UZ"/>
        </w:rPr>
        <w:t>М</w:t>
      </w:r>
      <w:r w:rsidR="0061312C" w:rsidRPr="00B738C9">
        <w:rPr>
          <w:rFonts w:ascii="Arial" w:hAnsi="Arial" w:cs="Arial"/>
          <w:b/>
          <w:bCs/>
          <w:i/>
          <w:color w:val="7030A0"/>
          <w:lang w:val="uz-Cyrl-UZ"/>
        </w:rPr>
        <w:t xml:space="preserve">аълумот учун: </w:t>
      </w:r>
      <w:r w:rsidR="001C3B07" w:rsidRPr="00B738C9">
        <w:rPr>
          <w:rFonts w:ascii="Arial" w:hAnsi="Arial" w:cs="Arial"/>
          <w:bCs/>
          <w:i/>
          <w:color w:val="7030A0"/>
          <w:lang w:val="uz-Cyrl-UZ"/>
        </w:rPr>
        <w:t xml:space="preserve">Жарима суммасининг </w:t>
      </w:r>
      <w:r w:rsidR="001C3B07" w:rsidRPr="00B738C9">
        <w:rPr>
          <w:rFonts w:ascii="Arial" w:hAnsi="Arial" w:cs="Arial"/>
          <w:b/>
          <w:bCs/>
          <w:i/>
          <w:color w:val="7030A0"/>
          <w:u w:val="single"/>
          <w:lang w:val="uz-Cyrl-UZ"/>
        </w:rPr>
        <w:t>60 фоизи давлат бюджетига</w:t>
      </w:r>
      <w:r w:rsidR="001C3B07" w:rsidRPr="00B738C9">
        <w:rPr>
          <w:rFonts w:ascii="Arial" w:hAnsi="Arial" w:cs="Arial"/>
          <w:bCs/>
          <w:i/>
          <w:color w:val="7030A0"/>
          <w:lang w:val="uz-Cyrl-UZ"/>
        </w:rPr>
        <w:t>,</w:t>
      </w:r>
      <w:r w:rsidR="00B738C9">
        <w:rPr>
          <w:rFonts w:ascii="Arial" w:hAnsi="Arial" w:cs="Arial"/>
          <w:bCs/>
          <w:i/>
          <w:color w:val="7030A0"/>
          <w:lang w:val="uz-Cyrl-UZ"/>
        </w:rPr>
        <w:br/>
      </w:r>
      <w:r w:rsidR="001C3B07" w:rsidRPr="00B738C9">
        <w:rPr>
          <w:rFonts w:ascii="Arial" w:hAnsi="Arial" w:cs="Arial"/>
          <w:bCs/>
          <w:i/>
          <w:color w:val="7030A0"/>
          <w:lang w:val="uz-Cyrl-UZ"/>
        </w:rPr>
        <w:t xml:space="preserve"> </w:t>
      </w:r>
      <w:r w:rsidR="001C3B07" w:rsidRPr="00B738C9">
        <w:rPr>
          <w:rFonts w:ascii="Arial" w:hAnsi="Arial" w:cs="Arial"/>
          <w:b/>
          <w:bCs/>
          <w:i/>
          <w:color w:val="7030A0"/>
          <w:u w:val="single"/>
          <w:lang w:val="uz-Cyrl-UZ"/>
        </w:rPr>
        <w:t xml:space="preserve">40 фоизи судларнинг махсус жамғармасига </w:t>
      </w:r>
      <w:r w:rsidR="001C3B07" w:rsidRPr="00B738C9">
        <w:rPr>
          <w:rFonts w:ascii="Arial" w:hAnsi="Arial" w:cs="Arial"/>
          <w:bCs/>
          <w:i/>
          <w:color w:val="7030A0"/>
          <w:lang w:val="uz-Cyrl-UZ"/>
        </w:rPr>
        <w:t>ўтказилади.</w:t>
      </w:r>
    </w:p>
    <w:p w14:paraId="7223A72C" w14:textId="6EDB9BFC" w:rsidR="0061312C" w:rsidRPr="00B738C9" w:rsidRDefault="00CE2F90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i/>
          <w:color w:val="7030A0"/>
          <w:lang w:val="uz-Cyrl-UZ"/>
        </w:rPr>
      </w:pPr>
      <w:r w:rsidRPr="00B738C9">
        <w:rPr>
          <w:rFonts w:ascii="Arial" w:hAnsi="Arial" w:cs="Arial"/>
          <w:bCs/>
          <w:i/>
          <w:color w:val="7030A0"/>
          <w:lang w:val="uz-Cyrl-UZ"/>
        </w:rPr>
        <w:t>2019 йилда судларлар</w:t>
      </w:r>
      <w:r w:rsidR="00B738C9">
        <w:rPr>
          <w:rFonts w:ascii="Arial" w:hAnsi="Arial" w:cs="Arial"/>
          <w:bCs/>
          <w:i/>
          <w:color w:val="7030A0"/>
          <w:lang w:val="uz-Cyrl-UZ"/>
        </w:rPr>
        <w:t xml:space="preserve"> томонидан </w:t>
      </w:r>
      <w:r w:rsidRPr="00B738C9">
        <w:rPr>
          <w:rFonts w:ascii="Arial" w:hAnsi="Arial" w:cs="Arial"/>
          <w:bCs/>
          <w:i/>
          <w:color w:val="7030A0"/>
          <w:lang w:val="uz-Cyrl-UZ"/>
        </w:rPr>
        <w:t>МЖтКнинг 133 ва 134-моддаларида назарда тутилган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 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маъмурий ҳуқуқбузарликлар бўйича жами 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25 420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 та, </w:t>
      </w:r>
      <w:r w:rsidR="00B738C9">
        <w:rPr>
          <w:rFonts w:ascii="Arial" w:hAnsi="Arial" w:cs="Arial"/>
          <w:bCs/>
          <w:i/>
          <w:color w:val="7030A0"/>
          <w:lang w:val="uz-Cyrl-UZ"/>
        </w:rPr>
        <w:br/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2020 йилда 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22</w:t>
      </w:r>
      <w:r w:rsidR="00FC03E0" w:rsidRPr="00B738C9">
        <w:rPr>
          <w:rFonts w:ascii="Arial" w:hAnsi="Arial" w:cs="Arial"/>
          <w:b/>
          <w:bCs/>
          <w:i/>
          <w:color w:val="7030A0"/>
          <w:lang w:val="uz-Cyrl-UZ"/>
        </w:rPr>
        <w:t> 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513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 та ишлар кўриб чиқи</w:t>
      </w:r>
      <w:r w:rsidR="00B738C9">
        <w:rPr>
          <w:rFonts w:ascii="Arial" w:hAnsi="Arial" w:cs="Arial"/>
          <w:bCs/>
          <w:i/>
          <w:color w:val="7030A0"/>
          <w:lang w:val="uz-Cyrl-UZ"/>
        </w:rPr>
        <w:t xml:space="preserve">либ, 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2019 йилда 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14 млрд 163 млн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 сўмлик жарима ундирилган бўлса, 2020 йилда </w:t>
      </w:r>
      <w:r w:rsidR="00B738C9">
        <w:rPr>
          <w:rFonts w:ascii="Arial" w:hAnsi="Arial" w:cs="Arial"/>
          <w:bCs/>
          <w:i/>
          <w:color w:val="7030A0"/>
          <w:lang w:val="uz-Cyrl-UZ"/>
        </w:rPr>
        <w:t xml:space="preserve">бу кўрсаткич 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12 млрд</w:t>
      </w:r>
      <w:r w:rsidR="0061312C" w:rsidRPr="00B738C9">
        <w:rPr>
          <w:rFonts w:ascii="Arial" w:hAnsi="Arial" w:cs="Arial"/>
          <w:b/>
          <w:bCs/>
          <w:i/>
          <w:color w:val="7030A0"/>
          <w:lang w:val="uz-Cyrl-UZ"/>
        </w:rPr>
        <w:t xml:space="preserve"> </w:t>
      </w:r>
      <w:r w:rsidRPr="00B738C9">
        <w:rPr>
          <w:rFonts w:ascii="Arial" w:hAnsi="Arial" w:cs="Arial"/>
          <w:b/>
          <w:bCs/>
          <w:i/>
          <w:color w:val="7030A0"/>
          <w:lang w:val="uz-Cyrl-UZ"/>
        </w:rPr>
        <w:t>928 млн</w:t>
      </w:r>
      <w:r w:rsidRPr="00B738C9">
        <w:rPr>
          <w:rFonts w:ascii="Arial" w:hAnsi="Arial" w:cs="Arial"/>
          <w:bCs/>
          <w:i/>
          <w:color w:val="7030A0"/>
          <w:lang w:val="uz-Cyrl-UZ"/>
        </w:rPr>
        <w:t xml:space="preserve"> сўм</w:t>
      </w:r>
      <w:r w:rsidR="00B738C9">
        <w:rPr>
          <w:rFonts w:ascii="Arial" w:hAnsi="Arial" w:cs="Arial"/>
          <w:bCs/>
          <w:i/>
          <w:color w:val="7030A0"/>
          <w:lang w:val="uz-Cyrl-UZ"/>
        </w:rPr>
        <w:t xml:space="preserve">ни ташкил қилган. </w:t>
      </w:r>
    </w:p>
    <w:p w14:paraId="2FE1278D" w14:textId="5F2D549C" w:rsidR="00D83617" w:rsidRPr="003A7F4A" w:rsidRDefault="000A37D1" w:rsidP="00891110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color w:val="000000"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>учинчидан</w:t>
      </w:r>
      <w:r w:rsidR="005471C9" w:rsidRPr="003A7F4A">
        <w:rPr>
          <w:rFonts w:ascii="Arial" w:hAnsi="Arial" w:cs="Arial"/>
          <w:b/>
          <w:bCs/>
          <w:color w:val="000000"/>
          <w:sz w:val="30"/>
          <w:szCs w:val="30"/>
          <w:lang w:val="uz-Cyrl-UZ"/>
        </w:rPr>
        <w:t xml:space="preserve">, </w:t>
      </w:r>
      <w:r w:rsidR="001C0F91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тан жароҳатлари билан боғлиқ бўлмаган йўл-транспорт ҳодисаларини кўриб чиқишнинг соддалаштирилган механизмининг мавжуд эмаслиги натижасида фуқароларимиз ўзаро бир бирларига да</w:t>
      </w:r>
      <w:r w:rsidR="007E7E2C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ъ</w:t>
      </w:r>
      <w:r w:rsidR="001C0F91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волари бўлмаган ҳолатларда ҳам ҳодиса жойига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ҳуқуқни муҳофаза қилувчи органлар</w:t>
      </w:r>
      <w:r w:rsidR="001C0F91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 </w:t>
      </w:r>
      <w:r w:rsidR="000717A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ходимини чақириш</w:t>
      </w:r>
      <w:r w:rsidR="00D8361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га </w:t>
      </w:r>
      <w:r w:rsidR="00A3330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мажбур бўл</w:t>
      </w:r>
      <w:r w:rsidR="007C732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моқдалар</w:t>
      </w:r>
      <w:r w:rsidR="00A3330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, мазкур ҳуқуқбузарликлар </w:t>
      </w:r>
      <w:r w:rsidR="00D8361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умумий асосларига кўра </w:t>
      </w:r>
      <w:r w:rsidR="00A3330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баъзи ҳолатларда </w:t>
      </w:r>
      <w:r w:rsidR="00A33307"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 xml:space="preserve">2 ойлаб </w:t>
      </w:r>
      <w:r w:rsidR="007C7329"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>кўрилади</w:t>
      </w:r>
      <w:r w:rsidR="007C7329" w:rsidRPr="003A7F4A">
        <w:rPr>
          <w:rFonts w:ascii="Arial" w:hAnsi="Arial" w:cs="Arial"/>
          <w:bCs/>
          <w:color w:val="FF0000"/>
          <w:sz w:val="30"/>
          <w:szCs w:val="30"/>
          <w:lang w:val="uz-Cyrl-UZ"/>
        </w:rPr>
        <w:t xml:space="preserve"> </w:t>
      </w:r>
      <w:r w:rsidR="007C732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ҳамда </w:t>
      </w:r>
      <w:r w:rsidR="007C7329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 xml:space="preserve">фуқароларнинг </w:t>
      </w:r>
      <w:r w:rsidR="00D83617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ҳуқуқни муҳофаза қилувчи органларга ва судларга қатнаб</w:t>
      </w:r>
      <w:r w:rsidR="000F08A0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>,</w:t>
      </w:r>
      <w:r w:rsidR="00D83617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D83617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ортиқча овора бўлишларига</w:t>
      </w:r>
      <w:r w:rsidR="00D83617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7C7329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ҳамда </w:t>
      </w:r>
      <w:r w:rsidR="0024779E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жарима тўлаш</w:t>
      </w:r>
      <w:r w:rsidR="004927FF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лари</w:t>
      </w:r>
      <w:r w:rsidR="0024779E" w:rsidRPr="003A7F4A">
        <w:rPr>
          <w:rFonts w:ascii="Arial" w:hAnsi="Arial" w:cs="Arial"/>
          <w:b/>
          <w:bCs/>
          <w:color w:val="0070C0"/>
          <w:sz w:val="30"/>
          <w:szCs w:val="30"/>
          <w:lang w:val="uz-Cyrl-UZ"/>
        </w:rPr>
        <w:t>га</w:t>
      </w:r>
      <w:r w:rsidR="0024779E" w:rsidRPr="003A7F4A">
        <w:rPr>
          <w:rFonts w:ascii="Arial" w:hAnsi="Arial" w:cs="Arial"/>
          <w:bCs/>
          <w:color w:val="0070C0"/>
          <w:sz w:val="30"/>
          <w:szCs w:val="30"/>
          <w:lang w:val="uz-Cyrl-UZ"/>
        </w:rPr>
        <w:t xml:space="preserve"> </w:t>
      </w:r>
      <w:r w:rsidR="00D83617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сабаб бўлмоқда;</w:t>
      </w:r>
    </w:p>
    <w:p w14:paraId="28F89135" w14:textId="32E794BA" w:rsidR="001424B0" w:rsidRPr="003A7F4A" w:rsidRDefault="00D01D8E" w:rsidP="00891110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Cs/>
          <w:color w:val="000000"/>
          <w:sz w:val="30"/>
          <w:szCs w:val="30"/>
          <w:lang w:val="uz-Cyrl-UZ"/>
        </w:rPr>
      </w:pPr>
      <w:r w:rsidRPr="003A7F4A">
        <w:rPr>
          <w:rFonts w:ascii="Arial" w:hAnsi="Arial" w:cs="Arial"/>
          <w:b/>
          <w:bCs/>
          <w:color w:val="FF0000"/>
          <w:sz w:val="30"/>
          <w:szCs w:val="30"/>
          <w:lang w:val="uz-Cyrl-UZ"/>
        </w:rPr>
        <w:t>тўртинчидан</w:t>
      </w:r>
      <w:r w:rsidR="00CE2F90" w:rsidRPr="003A7F4A">
        <w:rPr>
          <w:rFonts w:ascii="Arial" w:hAnsi="Arial" w:cs="Arial"/>
          <w:b/>
          <w:bCs/>
          <w:color w:val="000000"/>
          <w:sz w:val="30"/>
          <w:szCs w:val="30"/>
          <w:lang w:val="uz-Cyrl-UZ"/>
        </w:rPr>
        <w:t xml:space="preserve">, </w:t>
      </w:r>
      <w:r w:rsidR="001424B0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ҳуқуқни муҳофаза қилувчи орган ва судлар томонидан тан жароҳати билан боғлиқ ва ижтимоий хавфлилик даражаси юқори бўлган маъмурий ва жиноий ҳуқуқбузарликларни ўз вақтида, тезкорлик билан кўриб чиқи</w:t>
      </w:r>
      <w:r w:rsidR="007E7E2C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 xml:space="preserve">лишини </w:t>
      </w:r>
      <w:r w:rsidR="001424B0" w:rsidRPr="003A7F4A">
        <w:rPr>
          <w:rFonts w:ascii="Arial" w:hAnsi="Arial" w:cs="Arial"/>
          <w:bCs/>
          <w:color w:val="000000"/>
          <w:sz w:val="30"/>
          <w:szCs w:val="30"/>
          <w:lang w:val="uz-Cyrl-UZ"/>
        </w:rPr>
        <w:t>секинлаштиришига сабаб бўлмоқда.</w:t>
      </w:r>
    </w:p>
    <w:p w14:paraId="1B4BA338" w14:textId="58463E71" w:rsidR="001C4743" w:rsidRPr="003A7F4A" w:rsidRDefault="0024323A" w:rsidP="00891110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/>
          <w:color w:val="FF0000"/>
          <w:sz w:val="30"/>
          <w:szCs w:val="30"/>
          <w:u w:val="single"/>
          <w:lang w:val="uz-Cyrl-UZ" w:eastAsia="uz-Cyrl-UZ"/>
        </w:rPr>
      </w:pPr>
      <w:r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/>
        </w:rPr>
        <w:t xml:space="preserve">Шу муносабат билан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т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ан жаро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ҳ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ати билан боғлиқ бўлмаган йўл-транспорт ҳодисаларини </w:t>
      </w:r>
      <w:r w:rsidR="000F08A0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соддалаштирилган тартибда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расмийлаштириш</w:t>
      </w:r>
      <w:r w:rsidR="000F08A0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тартиби</w:t>
      </w:r>
      <w:r w:rsidR="000F08A0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ни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 жорий этиш бўйича </w:t>
      </w:r>
      <w:r w:rsidR="007E7E2C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мазкур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қонун лойиҳаси ишлаб чиқил</w:t>
      </w:r>
      <w:r w:rsidR="00257D12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иб, унда қуйидагилар назарда тутил</w:t>
      </w:r>
      <w:r w:rsidR="007E7E2C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моқда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:</w:t>
      </w:r>
      <w:r w:rsidR="001C4743" w:rsidRPr="003A7F4A">
        <w:rPr>
          <w:rFonts w:ascii="Arial" w:hAnsi="Arial" w:cs="Arial"/>
          <w:b/>
          <w:color w:val="FF0000"/>
          <w:sz w:val="30"/>
          <w:szCs w:val="30"/>
          <w:u w:val="single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FF0000"/>
          <w:sz w:val="30"/>
          <w:szCs w:val="30"/>
          <w:u w:val="single"/>
          <w:lang w:val="uz-Cyrl-UZ" w:eastAsia="uz-Cyrl-UZ"/>
        </w:rPr>
        <w:t xml:space="preserve"> </w:t>
      </w:r>
    </w:p>
    <w:p w14:paraId="3FC166CC" w14:textId="11953EC9" w:rsidR="001C4743" w:rsidRPr="003A7F4A" w:rsidRDefault="007E7E2C" w:rsidP="00891110">
      <w:pPr>
        <w:shd w:val="clear" w:color="auto" w:fill="FFFFFF" w:themeFill="background1"/>
        <w:tabs>
          <w:tab w:val="left" w:pos="-120"/>
        </w:tabs>
        <w:spacing w:beforeLines="30" w:before="72" w:afterLines="30" w:after="72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b/>
          <w:color w:val="FF0000"/>
          <w:sz w:val="30"/>
          <w:szCs w:val="30"/>
          <w:lang w:val="uz-Cyrl-UZ" w:eastAsia="uz-Cyrl-UZ"/>
        </w:rPr>
        <w:t>биринчидан</w:t>
      </w:r>
      <w:r w:rsidRPr="003A7F4A">
        <w:rPr>
          <w:rFonts w:ascii="Arial" w:hAnsi="Arial" w:cs="Arial"/>
          <w:b/>
          <w:sz w:val="30"/>
          <w:szCs w:val="30"/>
          <w:lang w:val="uz-Cyrl-UZ" w:eastAsia="uz-Cyrl-UZ"/>
        </w:rPr>
        <w:t>,</w:t>
      </w:r>
      <w:r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тан жаро</w:t>
      </w:r>
      <w:r w:rsidR="00AC7ADF" w:rsidRPr="003A7F4A">
        <w:rPr>
          <w:rFonts w:ascii="Arial" w:hAnsi="Arial" w:cs="Arial"/>
          <w:sz w:val="30"/>
          <w:szCs w:val="30"/>
          <w:lang w:val="uz-Cyrl-UZ" w:eastAsia="uz-Cyrl-UZ"/>
        </w:rPr>
        <w:t>ҳ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ати билан боғлиқ бўлмаган йўл-транспорт ҳодисаси иштирокчилари 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бўлган ҳайдовчиларнинг 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бир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-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бирларига нисбатан даъво эътирозлари бўлмаган ҳолларда</w:t>
      </w:r>
      <w:r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ўша жойнинг ўзида </w:t>
      </w:r>
      <w:r w:rsidR="00A82826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ҳайдовчилар томонидан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Д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авлат йўл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ҳаракати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lastRenderedPageBreak/>
        <w:t>хавфсизлиги хизмати ходимлари</w:t>
      </w:r>
      <w:r w:rsidR="001C4743" w:rsidRPr="003A7F4A">
        <w:rPr>
          <w:rFonts w:ascii="Arial" w:hAnsi="Arial" w:cs="Arial"/>
          <w:color w:val="0070C0"/>
          <w:sz w:val="30"/>
          <w:szCs w:val="30"/>
          <w:u w:val="single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иштирокисиз </w:t>
      </w:r>
      <w:r w:rsidR="00AC7ADF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 xml:space="preserve">йўл-транспорт ҳодисаси ҳақида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u w:val="single"/>
          <w:lang w:val="uz-Cyrl-UZ" w:eastAsia="uz-Cyrl-UZ"/>
        </w:rPr>
        <w:t>билдиришнома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расмийлаштирилади ва </w:t>
      </w:r>
      <w:r w:rsidR="002142AD" w:rsidRPr="003A7F4A">
        <w:rPr>
          <w:rFonts w:ascii="Arial" w:hAnsi="Arial" w:cs="Arial"/>
          <w:b/>
          <w:color w:val="C00000"/>
          <w:sz w:val="30"/>
          <w:szCs w:val="30"/>
          <w:lang w:val="uz-Cyrl-UZ" w:eastAsia="uz-Cyrl-UZ"/>
        </w:rPr>
        <w:t>3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иш куни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ичида ҳайдовчиларнинг фуқаролик мажбуриятларини суғурталаган суғурталовчиларга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тақдим этилади;</w:t>
      </w:r>
    </w:p>
    <w:p w14:paraId="79917693" w14:textId="1EFDBB28" w:rsidR="001C4743" w:rsidRPr="003A7F4A" w:rsidRDefault="0077111B" w:rsidP="00891110">
      <w:pPr>
        <w:shd w:val="clear" w:color="auto" w:fill="FFFFFF" w:themeFill="background1"/>
        <w:tabs>
          <w:tab w:val="left" w:pos="-120"/>
        </w:tabs>
        <w:spacing w:beforeLines="30" w:before="72" w:afterLines="30" w:after="72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b/>
          <w:color w:val="FF0000"/>
          <w:spacing w:val="-6"/>
          <w:sz w:val="30"/>
          <w:szCs w:val="30"/>
          <w:lang w:val="uz-Cyrl-UZ" w:eastAsia="uz-Cyrl-UZ"/>
        </w:rPr>
        <w:t>иккинчидан</w:t>
      </w:r>
      <w:r w:rsidRPr="003A7F4A">
        <w:rPr>
          <w:rFonts w:ascii="Arial" w:hAnsi="Arial" w:cs="Arial"/>
          <w:b/>
          <w:spacing w:val="-6"/>
          <w:sz w:val="30"/>
          <w:szCs w:val="30"/>
          <w:lang w:val="uz-Cyrl-UZ" w:eastAsia="uz-Cyrl-UZ"/>
        </w:rPr>
        <w:t>,</w:t>
      </w:r>
      <w:r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 xml:space="preserve"> й</w:t>
      </w:r>
      <w:r w:rsidR="00276A68"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>ўл-транспорт ҳодисаси юзасидан билдиришнома</w:t>
      </w:r>
      <w:r w:rsidR="00276A68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расмийлаштирган транспорт воситалари эгалари</w:t>
      </w:r>
      <w:r w:rsidR="00A82826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</w:t>
      </w:r>
      <w:r w:rsidR="00276A68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суғурталовчининг талабига кўра мазкур транспорт воситаларини кўрикдан ёки мустақил техник экспертизадан ўтказиш учун </w:t>
      </w:r>
      <w:r w:rsidR="002142AD" w:rsidRPr="003A7F4A">
        <w:rPr>
          <w:rFonts w:ascii="Arial" w:hAnsi="Arial" w:cs="Arial"/>
          <w:b/>
          <w:color w:val="FF0000"/>
          <w:sz w:val="30"/>
          <w:szCs w:val="30"/>
          <w:lang w:val="uz-Cyrl-UZ" w:eastAsia="uz-Cyrl-UZ"/>
        </w:rPr>
        <w:t>3</w:t>
      </w:r>
      <w:r w:rsidR="00276A68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 xml:space="preserve"> иш куни ичида</w:t>
      </w:r>
      <w:r w:rsidR="00276A68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тақдим этишлари шарт</w:t>
      </w:r>
      <w:r w:rsidR="00A82826" w:rsidRPr="003A7F4A">
        <w:rPr>
          <w:rFonts w:ascii="Arial" w:hAnsi="Arial" w:cs="Arial"/>
          <w:sz w:val="30"/>
          <w:szCs w:val="30"/>
          <w:lang w:val="uz-Cyrl-UZ" w:eastAsia="uz-Cyrl-UZ"/>
        </w:rPr>
        <w:t>лиги белгиланмоқда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;</w:t>
      </w:r>
    </w:p>
    <w:p w14:paraId="5C7ED6C4" w14:textId="7BC1CCBC" w:rsidR="001C4743" w:rsidRPr="003A7F4A" w:rsidRDefault="0077111B" w:rsidP="00891110">
      <w:pPr>
        <w:shd w:val="clear" w:color="auto" w:fill="FFFFFF" w:themeFill="background1"/>
        <w:tabs>
          <w:tab w:val="left" w:pos="-120"/>
        </w:tabs>
        <w:spacing w:beforeLines="30" w:before="72" w:afterLines="30" w:after="72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b/>
          <w:color w:val="FF0000"/>
          <w:spacing w:val="-6"/>
          <w:sz w:val="30"/>
          <w:szCs w:val="30"/>
          <w:lang w:val="uz-Cyrl-UZ" w:eastAsia="uz-Cyrl-UZ"/>
        </w:rPr>
        <w:t>учинчидан,</w:t>
      </w:r>
      <w:r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>суғурталовчи транспорт воситалари эгалари томонидан билдиришнома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тақдим этилган кундан эътиборан </w:t>
      </w:r>
      <w:r w:rsidR="003A7F4A" w:rsidRPr="003A7F4A">
        <w:rPr>
          <w:rFonts w:ascii="Arial" w:hAnsi="Arial" w:cs="Arial"/>
          <w:sz w:val="30"/>
          <w:szCs w:val="30"/>
          <w:lang w:val="uz-Cyrl-UZ" w:eastAsia="uz-Cyrl-UZ"/>
        </w:rPr>
        <w:br/>
      </w:r>
      <w:r w:rsidR="001C4743" w:rsidRPr="003A7F4A">
        <w:rPr>
          <w:rFonts w:ascii="Arial" w:hAnsi="Arial" w:cs="Arial"/>
          <w:b/>
          <w:color w:val="C00000"/>
          <w:sz w:val="30"/>
          <w:szCs w:val="30"/>
          <w:lang w:val="uz-Cyrl-UZ" w:eastAsia="uz-Cyrl-UZ"/>
        </w:rPr>
        <w:t>15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иш куни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ичида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суғурта товонини тўлаш ёки уни рад этиш ҳақида қарор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қабул қилади;</w:t>
      </w:r>
    </w:p>
    <w:p w14:paraId="302C3C18" w14:textId="65BB4DB0" w:rsidR="001C4743" w:rsidRPr="003A7F4A" w:rsidRDefault="00425E14" w:rsidP="00891110">
      <w:pPr>
        <w:tabs>
          <w:tab w:val="left" w:pos="-120"/>
        </w:tabs>
        <w:spacing w:beforeLines="60" w:before="144" w:afterLines="60" w:after="144" w:line="257" w:lineRule="auto"/>
        <w:ind w:firstLine="720"/>
        <w:jc w:val="both"/>
        <w:outlineLvl w:val="0"/>
        <w:rPr>
          <w:rFonts w:ascii="Arial" w:hAnsi="Arial" w:cs="Arial"/>
          <w:b/>
          <w:spacing w:val="-14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b/>
          <w:spacing w:val="-14"/>
          <w:sz w:val="30"/>
          <w:szCs w:val="30"/>
          <w:lang w:val="uz-Cyrl-UZ" w:eastAsia="uz-Cyrl-UZ"/>
        </w:rPr>
        <w:t>Қ</w:t>
      </w:r>
      <w:r w:rsidR="001C4743" w:rsidRPr="003A7F4A">
        <w:rPr>
          <w:rFonts w:ascii="Arial" w:hAnsi="Arial" w:cs="Arial"/>
          <w:b/>
          <w:spacing w:val="-14"/>
          <w:sz w:val="30"/>
          <w:szCs w:val="30"/>
          <w:lang w:val="uz-Cyrl-UZ" w:eastAsia="uz-Cyrl-UZ"/>
        </w:rPr>
        <w:t xml:space="preserve">уйидаги ҳолатларда </w:t>
      </w:r>
      <w:r w:rsidRPr="003A7F4A">
        <w:rPr>
          <w:rFonts w:ascii="Arial" w:hAnsi="Arial" w:cs="Arial"/>
          <w:b/>
          <w:spacing w:val="-14"/>
          <w:sz w:val="30"/>
          <w:szCs w:val="30"/>
          <w:lang w:val="uz-Cyrl-UZ" w:eastAsia="uz-Cyrl-UZ"/>
        </w:rPr>
        <w:t xml:space="preserve">билдиришнома </w:t>
      </w:r>
      <w:r w:rsidRPr="003A7F4A">
        <w:rPr>
          <w:rFonts w:ascii="Arial" w:hAnsi="Arial" w:cs="Arial"/>
          <w:b/>
          <w:color w:val="FF0000"/>
          <w:spacing w:val="-14"/>
          <w:sz w:val="30"/>
          <w:szCs w:val="30"/>
          <w:lang w:val="uz-Cyrl-UZ" w:eastAsia="uz-Cyrl-UZ"/>
        </w:rPr>
        <w:t>расмийлаштирилмайди</w:t>
      </w:r>
      <w:r w:rsidRPr="003A7F4A">
        <w:rPr>
          <w:rFonts w:ascii="Arial" w:hAnsi="Arial" w:cs="Arial"/>
          <w:b/>
          <w:spacing w:val="-14"/>
          <w:sz w:val="30"/>
          <w:szCs w:val="30"/>
          <w:lang w:val="uz-Cyrl-UZ" w:eastAsia="uz-Cyrl-UZ"/>
        </w:rPr>
        <w:t xml:space="preserve">: </w:t>
      </w:r>
    </w:p>
    <w:p w14:paraId="2C0A315F" w14:textId="626EF1D0" w:rsidR="001C4743" w:rsidRPr="003A7F4A" w:rsidRDefault="008620DF" w:rsidP="00891110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spacing w:val="-2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spacing w:val="-2"/>
          <w:sz w:val="30"/>
          <w:szCs w:val="30"/>
          <w:lang w:val="uz-Cyrl-UZ" w:eastAsia="uz-Cyrl-UZ"/>
        </w:rPr>
        <w:t>- </w:t>
      </w:r>
      <w:r w:rsidR="00A82826" w:rsidRPr="003A7F4A">
        <w:rPr>
          <w:rFonts w:ascii="Arial" w:hAnsi="Arial" w:cs="Arial"/>
          <w:spacing w:val="-2"/>
          <w:sz w:val="30"/>
          <w:szCs w:val="30"/>
          <w:lang w:val="uz-Cyrl-UZ" w:eastAsia="uz-Cyrl-UZ"/>
        </w:rPr>
        <w:t xml:space="preserve">йўл-транспорт ҳодисаси </w:t>
      </w:r>
      <w:r w:rsidR="001C4743" w:rsidRPr="003A7F4A">
        <w:rPr>
          <w:rFonts w:ascii="Arial" w:hAnsi="Arial" w:cs="Arial"/>
          <w:b/>
          <w:color w:val="0070C0"/>
          <w:spacing w:val="-2"/>
          <w:sz w:val="30"/>
          <w:szCs w:val="30"/>
          <w:lang w:val="uz-Cyrl-UZ" w:eastAsia="uz-Cyrl-UZ"/>
        </w:rPr>
        <w:t>тан жароҳати етказиш</w:t>
      </w:r>
      <w:r w:rsidR="001C4743" w:rsidRPr="003A7F4A">
        <w:rPr>
          <w:rFonts w:ascii="Arial" w:hAnsi="Arial" w:cs="Arial"/>
          <w:spacing w:val="-2"/>
          <w:sz w:val="30"/>
          <w:szCs w:val="30"/>
          <w:lang w:val="uz-Cyrl-UZ" w:eastAsia="uz-Cyrl-UZ"/>
        </w:rPr>
        <w:t xml:space="preserve"> билан боғлиқ бўлса;</w:t>
      </w:r>
    </w:p>
    <w:p w14:paraId="1E14DC63" w14:textId="415D21A4" w:rsidR="001C4743" w:rsidRPr="003A7F4A" w:rsidRDefault="008620DF" w:rsidP="00891110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sz w:val="30"/>
          <w:szCs w:val="30"/>
          <w:lang w:val="uz-Cyrl-UZ" w:eastAsia="uz-Cyrl-UZ"/>
        </w:rPr>
        <w:t>- 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йўл-транспорт ҳодисасида транспорт воситалари ҳайдовчиларидан </w:t>
      </w:r>
      <w:r w:rsidR="001C4743" w:rsidRPr="003A7F4A">
        <w:rPr>
          <w:rFonts w:ascii="Arial" w:hAnsi="Arial" w:cs="Arial"/>
          <w:b/>
          <w:color w:val="0070C0"/>
          <w:spacing w:val="-6"/>
          <w:sz w:val="30"/>
          <w:szCs w:val="30"/>
          <w:lang w:val="uz-Cyrl-UZ" w:eastAsia="uz-Cyrl-UZ"/>
        </w:rPr>
        <w:t>бошқа шахслар</w:t>
      </w:r>
      <w:r w:rsidR="001C4743"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 xml:space="preserve"> ёки </w:t>
      </w:r>
      <w:r w:rsidR="001C4743" w:rsidRPr="003A7F4A">
        <w:rPr>
          <w:rFonts w:ascii="Arial" w:hAnsi="Arial" w:cs="Arial"/>
          <w:b/>
          <w:color w:val="0070C0"/>
          <w:spacing w:val="-6"/>
          <w:sz w:val="30"/>
          <w:szCs w:val="30"/>
          <w:lang w:val="uz-Cyrl-UZ" w:eastAsia="uz-Cyrl-UZ"/>
        </w:rPr>
        <w:t>иккитадан ортиқ</w:t>
      </w:r>
      <w:r w:rsidR="001C4743" w:rsidRPr="003A7F4A">
        <w:rPr>
          <w:rFonts w:ascii="Arial" w:hAnsi="Arial" w:cs="Arial"/>
          <w:spacing w:val="-6"/>
          <w:sz w:val="30"/>
          <w:szCs w:val="30"/>
          <w:lang w:val="uz-Cyrl-UZ" w:eastAsia="uz-Cyrl-UZ"/>
        </w:rPr>
        <w:t xml:space="preserve"> транспорт воситаси </w:t>
      </w:r>
      <w:r w:rsidR="001C4743" w:rsidRPr="003A7F4A">
        <w:rPr>
          <w:rFonts w:ascii="Arial" w:hAnsi="Arial" w:cs="Arial"/>
          <w:b/>
          <w:color w:val="0070C0"/>
          <w:spacing w:val="-6"/>
          <w:sz w:val="30"/>
          <w:szCs w:val="30"/>
          <w:lang w:val="uz-Cyrl-UZ" w:eastAsia="uz-Cyrl-UZ"/>
        </w:rPr>
        <w:t>иштирок этган бўлса;</w:t>
      </w:r>
    </w:p>
    <w:p w14:paraId="21577166" w14:textId="2CE05C42" w:rsidR="001C4743" w:rsidRPr="003A7F4A" w:rsidRDefault="00A82826" w:rsidP="00891110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sz w:val="30"/>
          <w:szCs w:val="30"/>
          <w:lang w:val="uz-Cyrl-UZ" w:eastAsia="uz-Cyrl-UZ"/>
        </w:rPr>
        <w:t>- 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йўл-транспорт ҳодисаси иштирокчиларининг бирида </w:t>
      </w:r>
      <w:r w:rsidR="0093577A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транспорт воситасини ҳайдаш ҳуқуқини берувчи тегишли ҳужжатлар ва суғурта </w:t>
      </w:r>
      <w:r w:rsidR="0093577A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полисининг </w:t>
      </w:r>
      <w:r w:rsidR="0093577A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мавжуд </w:t>
      </w:r>
      <w:r w:rsidR="00C84DA6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эмаслиги 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ёки муддати ўтган</w:t>
      </w:r>
      <w:r w:rsidR="00C84DA6" w:rsidRPr="003A7F4A">
        <w:rPr>
          <w:rFonts w:ascii="Arial" w:hAnsi="Arial" w:cs="Arial"/>
          <w:sz w:val="30"/>
          <w:szCs w:val="30"/>
          <w:lang w:val="uz-Cyrl-UZ" w:eastAsia="uz-Cyrl-UZ"/>
        </w:rPr>
        <w:t>лиги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;</w:t>
      </w:r>
    </w:p>
    <w:p w14:paraId="32A608B5" w14:textId="364014FD" w:rsidR="001C4743" w:rsidRPr="003A7F4A" w:rsidRDefault="00C84DA6" w:rsidP="00891110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sz w:val="30"/>
          <w:szCs w:val="30"/>
          <w:lang w:val="uz-Cyrl-UZ" w:eastAsia="uz-Cyrl-UZ"/>
        </w:rPr>
        <w:t>- 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>йўл-транспорт ҳодисасида ўзаро келишмовчилик бўлган ҳоларда;</w:t>
      </w:r>
    </w:p>
    <w:p w14:paraId="36ACE3DC" w14:textId="5371EC8D" w:rsidR="001C4743" w:rsidRPr="003A7F4A" w:rsidRDefault="00C84DA6" w:rsidP="00891110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 w:eastAsia="uz-Cyrl-UZ"/>
        </w:rPr>
      </w:pPr>
      <w:r w:rsidRPr="003A7F4A">
        <w:rPr>
          <w:rFonts w:ascii="Arial" w:hAnsi="Arial" w:cs="Arial"/>
          <w:sz w:val="30"/>
          <w:szCs w:val="30"/>
          <w:lang w:val="uz-Cyrl-UZ" w:eastAsia="uz-Cyrl-UZ"/>
        </w:rPr>
        <w:t>- 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ҳайдовчи транспорт воситасини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маст ҳолда бошқариши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натижасида содир этилган ёки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йўл ҳаракатини тартибга солувчи воситалар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ёхуд </w:t>
      </w:r>
      <w:r w:rsidR="001C4743" w:rsidRPr="003A7F4A">
        <w:rPr>
          <w:rFonts w:ascii="Arial" w:hAnsi="Arial" w:cs="Arial"/>
          <w:b/>
          <w:color w:val="0070C0"/>
          <w:sz w:val="30"/>
          <w:szCs w:val="30"/>
          <w:lang w:val="uz-Cyrl-UZ" w:eastAsia="uz-Cyrl-UZ"/>
        </w:rPr>
        <w:t>бошқа мол-мулк шикастланган</w:t>
      </w:r>
      <w:r w:rsidR="001C4743" w:rsidRPr="003A7F4A">
        <w:rPr>
          <w:rFonts w:ascii="Arial" w:hAnsi="Arial" w:cs="Arial"/>
          <w:sz w:val="30"/>
          <w:szCs w:val="30"/>
          <w:lang w:val="uz-Cyrl-UZ" w:eastAsia="uz-Cyrl-UZ"/>
        </w:rPr>
        <w:t xml:space="preserve"> бўлса.</w:t>
      </w:r>
    </w:p>
    <w:p w14:paraId="21AE3907" w14:textId="6A00AA0E" w:rsidR="001C4743" w:rsidRPr="002142AD" w:rsidRDefault="002142AD" w:rsidP="00FD063A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i/>
          <w:color w:val="7030A0"/>
          <w:lang w:val="uz-Cyrl-UZ" w:eastAsia="uz-Cyrl-UZ"/>
        </w:rPr>
      </w:pPr>
      <w:r w:rsidRPr="002142AD">
        <w:rPr>
          <w:rFonts w:ascii="Arial" w:hAnsi="Arial" w:cs="Arial"/>
          <w:b/>
          <w:i/>
          <w:color w:val="7030A0"/>
          <w:lang w:val="uz-Cyrl-UZ" w:eastAsia="uz-Cyrl-UZ"/>
        </w:rPr>
        <w:t>Маълумот учун:</w:t>
      </w:r>
      <w:r w:rsidRPr="002142AD">
        <w:rPr>
          <w:rFonts w:ascii="Arial" w:hAnsi="Arial" w:cs="Arial"/>
          <w:i/>
          <w:color w:val="7030A0"/>
          <w:lang w:val="uz-Cyrl-UZ" w:eastAsia="uz-Cyrl-UZ"/>
        </w:rPr>
        <w:t xml:space="preserve"> </w:t>
      </w:r>
      <w:r w:rsidR="001C4743" w:rsidRPr="002142AD">
        <w:rPr>
          <w:rFonts w:ascii="Arial" w:hAnsi="Arial" w:cs="Arial"/>
          <w:i/>
          <w:color w:val="7030A0"/>
          <w:lang w:val="uz-Cyrl-UZ" w:eastAsia="uz-Cyrl-UZ"/>
        </w:rPr>
        <w:t xml:space="preserve">мастлик ҳолати </w:t>
      </w:r>
      <w:r w:rsidR="001C4743" w:rsidRPr="002142AD">
        <w:rPr>
          <w:rFonts w:ascii="Arial" w:hAnsi="Arial" w:cs="Arial"/>
          <w:b/>
          <w:i/>
          <w:color w:val="FF0000"/>
          <w:lang w:val="uz-Cyrl-UZ" w:eastAsia="uz-Cyrl-UZ"/>
        </w:rPr>
        <w:t>4</w:t>
      </w:r>
      <w:r w:rsidR="001C4743" w:rsidRPr="002142AD">
        <w:rPr>
          <w:rFonts w:ascii="Arial" w:hAnsi="Arial" w:cs="Arial"/>
          <w:i/>
          <w:color w:val="FF0000"/>
          <w:lang w:val="uz-Cyrl-UZ" w:eastAsia="uz-Cyrl-UZ"/>
        </w:rPr>
        <w:t xml:space="preserve"> </w:t>
      </w:r>
      <w:r w:rsidR="001C4743" w:rsidRPr="002142AD">
        <w:rPr>
          <w:rFonts w:ascii="Arial" w:hAnsi="Arial" w:cs="Arial"/>
          <w:b/>
          <w:i/>
          <w:color w:val="FF0000"/>
          <w:lang w:val="uz-Cyrl-UZ" w:eastAsia="uz-Cyrl-UZ"/>
        </w:rPr>
        <w:t>соат</w:t>
      </w:r>
      <w:r w:rsidR="001C4743" w:rsidRPr="002142AD">
        <w:rPr>
          <w:rFonts w:ascii="Arial" w:hAnsi="Arial" w:cs="Arial"/>
          <w:i/>
          <w:color w:val="FF0000"/>
          <w:lang w:val="uz-Cyrl-UZ" w:eastAsia="uz-Cyrl-UZ"/>
        </w:rPr>
        <w:t xml:space="preserve"> </w:t>
      </w:r>
      <w:r w:rsidR="001C4743" w:rsidRPr="002142AD">
        <w:rPr>
          <w:rFonts w:ascii="Arial" w:hAnsi="Arial" w:cs="Arial"/>
          <w:i/>
          <w:color w:val="7030A0"/>
          <w:lang w:val="uz-Cyrl-UZ" w:eastAsia="uz-Cyrl-UZ"/>
        </w:rPr>
        <w:t xml:space="preserve">ичида тиббиёт муассасаларида текширилиши шарт, агарда мастлик ҳолати текширилмаса ва тегишли  </w:t>
      </w:r>
      <w:r w:rsidR="00425E14">
        <w:rPr>
          <w:rFonts w:ascii="Arial" w:hAnsi="Arial" w:cs="Arial"/>
          <w:i/>
          <w:color w:val="7030A0"/>
          <w:lang w:val="uz-Cyrl-UZ" w:eastAsia="uz-Cyrl-UZ"/>
        </w:rPr>
        <w:t>ҳ</w:t>
      </w:r>
      <w:r w:rsidR="001C4743" w:rsidRPr="002142AD">
        <w:rPr>
          <w:rFonts w:ascii="Arial" w:hAnsi="Arial" w:cs="Arial"/>
          <w:i/>
          <w:color w:val="7030A0"/>
          <w:lang w:val="uz-Cyrl-UZ" w:eastAsia="uz-Cyrl-UZ"/>
        </w:rPr>
        <w:t>ужжатлар узрсиз сабабларга кўра ўз вақтида суғурталовчига топширилмаса суғурта суммаси регресс тартибда айбдор ҳайдовчидан ундирилади</w:t>
      </w:r>
      <w:r w:rsidRPr="002142AD">
        <w:rPr>
          <w:rFonts w:ascii="Arial" w:hAnsi="Arial" w:cs="Arial"/>
          <w:i/>
          <w:color w:val="7030A0"/>
          <w:lang w:val="uz-Cyrl-UZ" w:eastAsia="uz-Cyrl-UZ"/>
        </w:rPr>
        <w:t>.</w:t>
      </w:r>
    </w:p>
    <w:p w14:paraId="33CE8DAC" w14:textId="7C93EECD" w:rsidR="001C4743" w:rsidRPr="00891110" w:rsidRDefault="00C84DA6" w:rsidP="00FD063A">
      <w:pPr>
        <w:tabs>
          <w:tab w:val="left" w:pos="-120"/>
        </w:tabs>
        <w:spacing w:beforeLines="20" w:before="48" w:afterLines="20" w:after="48" w:line="257" w:lineRule="auto"/>
        <w:ind w:firstLine="720"/>
        <w:jc w:val="both"/>
        <w:outlineLvl w:val="0"/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</w:pPr>
      <w:r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 xml:space="preserve">Билдиришнома расмийлаштирилмайдиган ҳолатларда </w:t>
      </w:r>
      <w:r w:rsidR="00C35F3F"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 xml:space="preserve">йўл-транспорт ҳодисалари </w:t>
      </w:r>
      <w:r w:rsidR="001C4743"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>Д</w:t>
      </w:r>
      <w:r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 xml:space="preserve">авлат йўл ҳаракати хавфсизлиги хизмати </w:t>
      </w:r>
      <w:r w:rsidR="001C4743"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 xml:space="preserve">ходимлари томонидан расмийлаштирилиб </w:t>
      </w:r>
      <w:r w:rsidR="001C4743" w:rsidRPr="00891110">
        <w:rPr>
          <w:rFonts w:ascii="Arial" w:hAnsi="Arial" w:cs="Arial"/>
          <w:b/>
          <w:i/>
          <w:color w:val="FF0000"/>
          <w:sz w:val="30"/>
          <w:szCs w:val="30"/>
          <w:lang w:val="uz-Cyrl-UZ" w:eastAsia="uz-Cyrl-UZ"/>
        </w:rPr>
        <w:t xml:space="preserve">умумий тартибда </w:t>
      </w:r>
      <w:r w:rsidR="001C4743" w:rsidRPr="00891110">
        <w:rPr>
          <w:rFonts w:ascii="Arial" w:hAnsi="Arial" w:cs="Arial"/>
          <w:b/>
          <w:i/>
          <w:color w:val="0070C0"/>
          <w:sz w:val="30"/>
          <w:szCs w:val="30"/>
          <w:lang w:val="uz-Cyrl-UZ" w:eastAsia="uz-Cyrl-UZ"/>
        </w:rPr>
        <w:t>кўриб чиқилади.</w:t>
      </w:r>
      <w:bookmarkStart w:id="0" w:name="_GoBack"/>
      <w:bookmarkEnd w:id="0"/>
    </w:p>
    <w:p w14:paraId="53E47FBA" w14:textId="6350F13D" w:rsidR="0024323A" w:rsidRPr="00891110" w:rsidRDefault="00891110" w:rsidP="008620DF">
      <w:pPr>
        <w:spacing w:beforeLines="60" w:before="144" w:afterLines="60" w:after="144" w:line="257" w:lineRule="auto"/>
        <w:ind w:left="708" w:firstLine="720"/>
        <w:jc w:val="both"/>
        <w:rPr>
          <w:rFonts w:ascii="Arial" w:hAnsi="Arial" w:cs="Arial"/>
          <w:b/>
          <w:sz w:val="30"/>
          <w:szCs w:val="30"/>
          <w:lang w:val="uz-Cyrl-UZ"/>
        </w:rPr>
      </w:pPr>
      <w:r>
        <w:rPr>
          <w:rFonts w:ascii="Arial" w:hAnsi="Arial" w:cs="Arial"/>
          <w:b/>
          <w:sz w:val="30"/>
          <w:szCs w:val="30"/>
          <w:lang w:val="uz-Cyrl-UZ"/>
        </w:rPr>
        <w:lastRenderedPageBreak/>
        <w:br/>
      </w:r>
      <w:r w:rsidR="0024323A" w:rsidRPr="00891110">
        <w:rPr>
          <w:rFonts w:ascii="Arial" w:hAnsi="Arial" w:cs="Arial"/>
          <w:b/>
          <w:sz w:val="30"/>
          <w:szCs w:val="30"/>
          <w:lang w:val="uz-Cyrl-UZ"/>
        </w:rPr>
        <w:t>Қонун лойиҳаси қабул қилиниши натижасида:</w:t>
      </w:r>
    </w:p>
    <w:p w14:paraId="6BFEDB1F" w14:textId="69EF174C" w:rsidR="00EE54E4" w:rsidRPr="00891110" w:rsidRDefault="00EE54E4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z w:val="30"/>
          <w:szCs w:val="30"/>
          <w:lang w:val="uz-Cyrl-UZ"/>
        </w:rPr>
        <w:t>биринчидан,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 ҳайдовчилар томонидан ЙТҲ содир этилганда ихтиёрий равишда билдиришнома тузиши орқали суғурта товонини маъмурий жавобгарликка тортилмасдан олиш ҳуқуқи яратилади;</w:t>
      </w:r>
    </w:p>
    <w:p w14:paraId="2D8107E4" w14:textId="371D42B8" w:rsidR="00727AA1" w:rsidRPr="00891110" w:rsidRDefault="00727AA1" w:rsidP="008620DF">
      <w:pPr>
        <w:tabs>
          <w:tab w:val="left" w:pos="-120"/>
        </w:tabs>
        <w:spacing w:beforeLines="60" w:before="144" w:afterLines="60" w:after="144" w:line="257" w:lineRule="auto"/>
        <w:ind w:firstLine="720"/>
        <w:jc w:val="both"/>
        <w:outlineLvl w:val="0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z w:val="30"/>
          <w:szCs w:val="30"/>
          <w:lang w:val="uz-Cyrl-UZ"/>
        </w:rPr>
        <w:t>иккинчидан,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 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йўл ҳаракати хавфсизлиги ходимлари ва ҳайдовчилар ўртасидаги бевосита мулоқотни aмалга оширишда </w:t>
      </w:r>
      <w:r w:rsidRPr="00891110">
        <w:rPr>
          <w:rFonts w:ascii="Arial" w:hAnsi="Arial" w:cs="Arial"/>
          <w:b/>
          <w:color w:val="0070C0"/>
          <w:sz w:val="30"/>
          <w:szCs w:val="30"/>
          <w:lang w:val="uz-Cyrl-UZ"/>
        </w:rPr>
        <w:t>инсон омили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 ҳамда </w:t>
      </w:r>
      <w:r w:rsidRPr="00891110">
        <w:rPr>
          <w:rFonts w:ascii="Arial" w:hAnsi="Arial" w:cs="Arial"/>
          <w:b/>
          <w:color w:val="0070C0"/>
          <w:sz w:val="30"/>
          <w:szCs w:val="30"/>
          <w:lang w:val="uz-Cyrl-UZ"/>
        </w:rPr>
        <w:t xml:space="preserve">ортиқча </w:t>
      </w:r>
      <w:r w:rsidRPr="00891110">
        <w:rPr>
          <w:rFonts w:ascii="Arial" w:hAnsi="Arial" w:cs="Arial"/>
          <w:b/>
          <w:color w:val="0070C0"/>
          <w:spacing w:val="-2"/>
          <w:sz w:val="30"/>
          <w:szCs w:val="30"/>
          <w:lang w:val="uz-Cyrl-UZ"/>
        </w:rPr>
        <w:t>қоғозбозликка</w:t>
      </w:r>
      <w:r w:rsidRPr="00891110">
        <w:rPr>
          <w:rFonts w:ascii="Arial" w:hAnsi="Arial" w:cs="Arial"/>
          <w:spacing w:val="-2"/>
          <w:sz w:val="30"/>
          <w:szCs w:val="30"/>
          <w:lang w:val="uz-Cyrl-UZ"/>
        </w:rPr>
        <w:t xml:space="preserve"> чек қўйи</w:t>
      </w:r>
      <w:r w:rsidRPr="00891110">
        <w:rPr>
          <w:rFonts w:ascii="Arial" w:hAnsi="Arial" w:cs="Arial"/>
          <w:spacing w:val="-2"/>
          <w:sz w:val="30"/>
          <w:szCs w:val="30"/>
          <w:lang w:val="uz-Cyrl-UZ"/>
        </w:rPr>
        <w:t xml:space="preserve">либ, </w:t>
      </w:r>
      <w:r w:rsidRPr="00891110">
        <w:rPr>
          <w:rFonts w:ascii="Arial" w:hAnsi="Arial" w:cs="Arial"/>
          <w:spacing w:val="-2"/>
          <w:sz w:val="30"/>
          <w:szCs w:val="30"/>
          <w:lang w:val="uz-Cyrl-UZ"/>
        </w:rPr>
        <w:t>фуқаролар</w:t>
      </w:r>
      <w:r w:rsidRPr="00891110">
        <w:rPr>
          <w:rFonts w:ascii="Arial" w:hAnsi="Arial" w:cs="Arial"/>
          <w:spacing w:val="-2"/>
          <w:sz w:val="30"/>
          <w:szCs w:val="30"/>
          <w:lang w:val="uz-Cyrl-UZ"/>
        </w:rPr>
        <w:t xml:space="preserve">нинг </w:t>
      </w:r>
      <w:r w:rsidRPr="00891110">
        <w:rPr>
          <w:rFonts w:ascii="Arial" w:hAnsi="Arial" w:cs="Arial"/>
          <w:spacing w:val="-2"/>
          <w:sz w:val="30"/>
          <w:szCs w:val="30"/>
          <w:lang w:val="uz-Cyrl-UZ"/>
        </w:rPr>
        <w:t xml:space="preserve"> </w:t>
      </w:r>
      <w:r w:rsidRPr="00891110">
        <w:rPr>
          <w:rFonts w:ascii="Arial" w:hAnsi="Arial" w:cs="Arial"/>
          <w:b/>
          <w:color w:val="0070C0"/>
          <w:spacing w:val="-2"/>
          <w:sz w:val="30"/>
          <w:szCs w:val="30"/>
          <w:lang w:val="uz-Cyrl-UZ"/>
        </w:rPr>
        <w:t>ортиқча сарсонгарчиликларининг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 олди оли</w:t>
      </w:r>
      <w:r w:rsidRPr="00891110">
        <w:rPr>
          <w:rFonts w:ascii="Arial" w:hAnsi="Arial" w:cs="Arial"/>
          <w:sz w:val="30"/>
          <w:szCs w:val="30"/>
          <w:lang w:val="uz-Cyrl-UZ"/>
        </w:rPr>
        <w:t>нади</w:t>
      </w:r>
      <w:r w:rsidRPr="00891110">
        <w:rPr>
          <w:rFonts w:ascii="Arial" w:hAnsi="Arial" w:cs="Arial"/>
          <w:sz w:val="30"/>
          <w:szCs w:val="30"/>
          <w:lang w:val="uz-Cyrl-UZ"/>
        </w:rPr>
        <w:t>;</w:t>
      </w:r>
    </w:p>
    <w:p w14:paraId="64A3C403" w14:textId="77777777" w:rsidR="00EE54E4" w:rsidRPr="00891110" w:rsidRDefault="00EE54E4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z w:val="30"/>
          <w:szCs w:val="30"/>
          <w:lang w:val="uz-Cyrl-UZ"/>
        </w:rPr>
        <w:t xml:space="preserve">учинчидан, </w:t>
      </w:r>
      <w:r w:rsidRPr="00891110">
        <w:rPr>
          <w:rFonts w:ascii="Arial" w:hAnsi="Arial" w:cs="Arial"/>
          <w:sz w:val="30"/>
          <w:szCs w:val="30"/>
          <w:lang w:val="uz-Cyrl-UZ"/>
        </w:rPr>
        <w:t>ҳуқуқни муҳфоаза қилувчи органлар ва судлар томонидан ижтимоий хавфлилик даражаси юқори бўлган ҳуқуқбузарликларни олдини олиш, ўз вақтида жойига чиқиш, сифатли ва тезкор кўриб чиқиш имконияти ошишига эришилади.</w:t>
      </w:r>
    </w:p>
    <w:p w14:paraId="78C7F1C8" w14:textId="789551ED" w:rsidR="00727AA1" w:rsidRPr="00891110" w:rsidRDefault="00727AA1" w:rsidP="008620DF">
      <w:pPr>
        <w:tabs>
          <w:tab w:val="left" w:pos="-120"/>
        </w:tabs>
        <w:spacing w:beforeLines="60" w:before="144" w:afterLines="60" w:after="144" w:line="257" w:lineRule="auto"/>
        <w:ind w:firstLine="720"/>
        <w:jc w:val="both"/>
        <w:outlineLvl w:val="0"/>
        <w:rPr>
          <w:rFonts w:ascii="Arial" w:hAnsi="Arial" w:cs="Arial"/>
          <w:spacing w:val="-4"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pacing w:val="-4"/>
          <w:sz w:val="30"/>
          <w:szCs w:val="30"/>
          <w:lang w:val="uz-Cyrl-UZ"/>
        </w:rPr>
        <w:t xml:space="preserve">тўртинчидан, </w:t>
      </w:r>
      <w:r w:rsidRPr="00891110">
        <w:rPr>
          <w:rFonts w:ascii="Arial" w:hAnsi="Arial" w:cs="Arial"/>
          <w:spacing w:val="-4"/>
          <w:sz w:val="30"/>
          <w:szCs w:val="30"/>
          <w:lang w:val="uz-Cyrl-UZ"/>
        </w:rPr>
        <w:t xml:space="preserve">ҳар бир йўл-транспорт ҳодисасини расмийлаштириш учун йўл-патруль хизмати инспекторларининг ўртача </w:t>
      </w:r>
      <w:r w:rsidRPr="00891110">
        <w:rPr>
          <w:rFonts w:ascii="Arial" w:hAnsi="Arial" w:cs="Arial"/>
          <w:b/>
          <w:color w:val="C00000"/>
          <w:spacing w:val="-4"/>
          <w:sz w:val="30"/>
          <w:szCs w:val="30"/>
          <w:lang w:val="uz-Cyrl-UZ"/>
        </w:rPr>
        <w:t>2-З</w:t>
      </w:r>
      <w:r w:rsidRPr="00891110">
        <w:rPr>
          <w:rFonts w:ascii="Arial" w:hAnsi="Arial" w:cs="Arial"/>
          <w:spacing w:val="-4"/>
          <w:sz w:val="30"/>
          <w:szCs w:val="30"/>
          <w:lang w:val="uz-Cyrl-UZ"/>
        </w:rPr>
        <w:t xml:space="preserve"> </w:t>
      </w:r>
      <w:r w:rsidRPr="00891110">
        <w:rPr>
          <w:rFonts w:ascii="Arial" w:hAnsi="Arial" w:cs="Arial"/>
          <w:b/>
          <w:color w:val="0070C0"/>
          <w:spacing w:val="-4"/>
          <w:sz w:val="30"/>
          <w:szCs w:val="30"/>
          <w:lang w:val="uz-Cyrl-UZ"/>
        </w:rPr>
        <w:t>соат вақти тежалиши</w:t>
      </w:r>
      <w:r w:rsidRPr="00891110">
        <w:rPr>
          <w:rFonts w:ascii="Arial" w:hAnsi="Arial" w:cs="Arial"/>
          <w:spacing w:val="-4"/>
          <w:sz w:val="30"/>
          <w:szCs w:val="30"/>
          <w:lang w:val="uz-Cyrl-UZ"/>
        </w:rPr>
        <w:t xml:space="preserve"> орқали оғир оқибатларни юзага келтириши мумкин бўлган бошқа йўл-транспорт ҳодисаларини олдини олиш чорасини кўриши, терговга қадар текширув инспекторлари томонидан йўқотиладиган 10-15 кун вақт давомида юритувига келиб тушган бошқа  йўл-транспорт ҳодисаларини </w:t>
      </w:r>
      <w:r w:rsidRPr="00891110">
        <w:rPr>
          <w:rFonts w:ascii="Arial" w:hAnsi="Arial" w:cs="Arial"/>
          <w:b/>
          <w:color w:val="0070C0"/>
          <w:spacing w:val="-4"/>
          <w:sz w:val="30"/>
          <w:szCs w:val="30"/>
          <w:lang w:val="uz-Cyrl-UZ"/>
        </w:rPr>
        <w:t>кўриб чиқиш сифат даражасини</w:t>
      </w:r>
      <w:r w:rsidRPr="00891110">
        <w:rPr>
          <w:rFonts w:ascii="Arial" w:hAnsi="Arial" w:cs="Arial"/>
          <w:spacing w:val="-4"/>
          <w:sz w:val="30"/>
          <w:szCs w:val="30"/>
          <w:lang w:val="uz-Cyrl-UZ"/>
        </w:rPr>
        <w:t xml:space="preserve"> ошириш, шунингдек автомобиль йўлларидаги </w:t>
      </w:r>
      <w:r w:rsidRPr="00891110">
        <w:rPr>
          <w:rFonts w:ascii="Arial" w:hAnsi="Arial" w:cs="Arial"/>
          <w:b/>
          <w:color w:val="0070C0"/>
          <w:spacing w:val="-4"/>
          <w:sz w:val="30"/>
          <w:szCs w:val="30"/>
          <w:lang w:val="uz-Cyrl-UZ"/>
        </w:rPr>
        <w:t>тирбандликларнинг</w:t>
      </w:r>
      <w:r w:rsidRPr="00891110">
        <w:rPr>
          <w:rFonts w:ascii="Arial" w:hAnsi="Arial" w:cs="Arial"/>
          <w:spacing w:val="-4"/>
          <w:sz w:val="30"/>
          <w:szCs w:val="30"/>
          <w:lang w:val="uz-Cyrl-UZ"/>
        </w:rPr>
        <w:t xml:space="preserve"> олдини олишга хизмат қилади.</w:t>
      </w:r>
    </w:p>
    <w:p w14:paraId="2D9CA4BA" w14:textId="6406DF10" w:rsidR="0024323A" w:rsidRPr="00891110" w:rsidRDefault="0024323A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sz w:val="30"/>
          <w:szCs w:val="30"/>
          <w:lang w:val="uz-Cyrl-UZ"/>
        </w:rPr>
        <w:t xml:space="preserve">Қонун лойиҳаси </w:t>
      </w:r>
      <w:r w:rsidR="00BA48A6" w:rsidRPr="00891110">
        <w:rPr>
          <w:rFonts w:ascii="Arial" w:hAnsi="Arial" w:cs="Arial"/>
          <w:sz w:val="30"/>
          <w:szCs w:val="30"/>
          <w:lang w:val="uz-Cyrl-UZ"/>
        </w:rPr>
        <w:t xml:space="preserve">ўрнатилган </w:t>
      </w:r>
      <w:r w:rsidRPr="00891110">
        <w:rPr>
          <w:rFonts w:ascii="Arial" w:hAnsi="Arial" w:cs="Arial"/>
          <w:sz w:val="30"/>
          <w:szCs w:val="30"/>
          <w:lang w:val="uz-Cyrl-UZ"/>
        </w:rPr>
        <w:t>тартибда Олий суд, Бош прокуратура, Давлат хавфсизлик хизмати, Миллий гвардияси, Мудофаа</w:t>
      </w:r>
      <w:r w:rsidR="0055228B" w:rsidRPr="00891110">
        <w:rPr>
          <w:rFonts w:ascii="Arial" w:hAnsi="Arial" w:cs="Arial"/>
          <w:sz w:val="30"/>
          <w:szCs w:val="30"/>
          <w:lang w:val="uz-Cyrl-UZ"/>
        </w:rPr>
        <w:t xml:space="preserve">, Соғлиқни сақлаш, </w:t>
      </w:r>
      <w:r w:rsidRPr="00891110">
        <w:rPr>
          <w:rFonts w:ascii="Arial" w:hAnsi="Arial" w:cs="Arial"/>
          <w:sz w:val="30"/>
          <w:szCs w:val="30"/>
          <w:lang w:val="uz-Cyrl-UZ"/>
        </w:rPr>
        <w:t>Адли</w:t>
      </w:r>
      <w:r w:rsidR="00A5552C" w:rsidRPr="00891110">
        <w:rPr>
          <w:rFonts w:ascii="Arial" w:hAnsi="Arial" w:cs="Arial"/>
          <w:sz w:val="30"/>
          <w:szCs w:val="30"/>
          <w:lang w:val="uz-Cyrl-UZ"/>
        </w:rPr>
        <w:t>я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 </w:t>
      </w:r>
      <w:r w:rsidR="0055228B" w:rsidRPr="00891110">
        <w:rPr>
          <w:rFonts w:ascii="Arial" w:hAnsi="Arial" w:cs="Arial"/>
          <w:sz w:val="30"/>
          <w:szCs w:val="30"/>
          <w:lang w:val="uz-Cyrl-UZ"/>
        </w:rPr>
        <w:t xml:space="preserve">ва Молия </w:t>
      </w:r>
      <w:r w:rsidRPr="00891110">
        <w:rPr>
          <w:rFonts w:ascii="Arial" w:hAnsi="Arial" w:cs="Arial"/>
          <w:sz w:val="30"/>
          <w:szCs w:val="30"/>
          <w:lang w:val="uz-Cyrl-UZ"/>
        </w:rPr>
        <w:t>вазирликлари билан келишилган.</w:t>
      </w:r>
    </w:p>
    <w:p w14:paraId="6D683894" w14:textId="4304A4EE" w:rsidR="0024323A" w:rsidRPr="00891110" w:rsidRDefault="0024323A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sz w:val="30"/>
          <w:szCs w:val="30"/>
          <w:lang w:val="uz-Cyrl-UZ"/>
        </w:rPr>
        <w:t>Қонун лойиҳасининг қабул қилиниши Ўзбекистон Республикаси Давлат бюджетидан харажатларни талаб қил</w:t>
      </w:r>
      <w:r w:rsidR="0055228B" w:rsidRPr="00891110">
        <w:rPr>
          <w:rFonts w:ascii="Arial" w:hAnsi="Arial" w:cs="Arial"/>
          <w:sz w:val="30"/>
          <w:szCs w:val="30"/>
          <w:lang w:val="uz-Cyrl-UZ"/>
        </w:rPr>
        <w:t>м</w:t>
      </w:r>
      <w:r w:rsidRPr="00891110">
        <w:rPr>
          <w:rFonts w:ascii="Arial" w:hAnsi="Arial" w:cs="Arial"/>
          <w:sz w:val="30"/>
          <w:szCs w:val="30"/>
          <w:lang w:val="uz-Cyrl-UZ"/>
        </w:rPr>
        <w:t>а</w:t>
      </w:r>
      <w:r w:rsidR="0055228B" w:rsidRPr="00891110">
        <w:rPr>
          <w:rFonts w:ascii="Arial" w:hAnsi="Arial" w:cs="Arial"/>
          <w:sz w:val="30"/>
          <w:szCs w:val="30"/>
          <w:lang w:val="uz-Cyrl-UZ"/>
        </w:rPr>
        <w:t>й</w:t>
      </w:r>
      <w:r w:rsidRPr="00891110">
        <w:rPr>
          <w:rFonts w:ascii="Arial" w:hAnsi="Arial" w:cs="Arial"/>
          <w:sz w:val="30"/>
          <w:szCs w:val="30"/>
          <w:lang w:val="uz-Cyrl-UZ"/>
        </w:rPr>
        <w:t>ди.</w:t>
      </w:r>
    </w:p>
    <w:p w14:paraId="1585051B" w14:textId="5A9FFBA1" w:rsidR="0055228B" w:rsidRPr="00891110" w:rsidRDefault="0055228B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b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z w:val="30"/>
          <w:szCs w:val="30"/>
          <w:lang w:val="uz-Cyrl-UZ"/>
        </w:rPr>
        <w:t xml:space="preserve">Ҳурматли депутатлар, </w:t>
      </w:r>
    </w:p>
    <w:p w14:paraId="33CD1E22" w14:textId="77777777" w:rsidR="00727AA1" w:rsidRPr="00891110" w:rsidRDefault="0024323A" w:rsidP="008620DF">
      <w:pPr>
        <w:spacing w:beforeLines="60" w:before="144" w:afterLines="60" w:after="144" w:line="257" w:lineRule="auto"/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891110">
        <w:rPr>
          <w:rFonts w:ascii="Arial" w:hAnsi="Arial" w:cs="Arial"/>
          <w:sz w:val="30"/>
          <w:szCs w:val="30"/>
          <w:lang w:val="uz-Cyrl-UZ"/>
        </w:rPr>
        <w:t xml:space="preserve">Юқоридагиларни инобатга олиб, </w:t>
      </w:r>
      <w:r w:rsidR="00727AA1" w:rsidRPr="00891110">
        <w:rPr>
          <w:rFonts w:ascii="Arial" w:hAnsi="Arial" w:cs="Arial"/>
          <w:sz w:val="30"/>
          <w:szCs w:val="30"/>
          <w:lang w:val="uz-Cyrl-UZ"/>
        </w:rPr>
        <w:t xml:space="preserve">Сиздан 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қонун лойиҳасини </w:t>
      </w:r>
      <w:r w:rsidR="00C84DA6" w:rsidRPr="00891110">
        <w:rPr>
          <w:rFonts w:ascii="Arial" w:hAnsi="Arial" w:cs="Arial"/>
          <w:sz w:val="30"/>
          <w:szCs w:val="30"/>
          <w:lang w:val="uz-Cyrl-UZ"/>
        </w:rPr>
        <w:t xml:space="preserve">биринчи </w:t>
      </w:r>
      <w:r w:rsidRPr="00891110">
        <w:rPr>
          <w:rFonts w:ascii="Arial" w:hAnsi="Arial" w:cs="Arial"/>
          <w:sz w:val="30"/>
          <w:szCs w:val="30"/>
          <w:lang w:val="uz-Cyrl-UZ"/>
        </w:rPr>
        <w:t xml:space="preserve">ўқишда </w:t>
      </w:r>
      <w:r w:rsidR="00C84DA6" w:rsidRPr="00891110">
        <w:rPr>
          <w:rFonts w:ascii="Arial" w:hAnsi="Arial" w:cs="Arial"/>
          <w:sz w:val="30"/>
          <w:szCs w:val="30"/>
          <w:lang w:val="uz-Cyrl-UZ"/>
        </w:rPr>
        <w:t xml:space="preserve">концептуал жиҳатдан </w:t>
      </w:r>
      <w:r w:rsidRPr="00891110">
        <w:rPr>
          <w:rFonts w:ascii="Arial" w:hAnsi="Arial" w:cs="Arial"/>
          <w:sz w:val="30"/>
          <w:szCs w:val="30"/>
          <w:lang w:val="uz-Cyrl-UZ"/>
        </w:rPr>
        <w:t>маъқуллаб бериш</w:t>
      </w:r>
      <w:r w:rsidR="00727AA1" w:rsidRPr="00891110">
        <w:rPr>
          <w:rFonts w:ascii="Arial" w:hAnsi="Arial" w:cs="Arial"/>
          <w:sz w:val="30"/>
          <w:szCs w:val="30"/>
          <w:lang w:val="uz-Cyrl-UZ"/>
        </w:rPr>
        <w:t xml:space="preserve">ингизни сўрайман. </w:t>
      </w:r>
    </w:p>
    <w:p w14:paraId="13C3CF00" w14:textId="77777777" w:rsidR="00727AA1" w:rsidRPr="00891110" w:rsidRDefault="00727AA1" w:rsidP="0024323A">
      <w:pPr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</w:p>
    <w:p w14:paraId="4BBFDBB6" w14:textId="59E8DED5" w:rsidR="0024323A" w:rsidRPr="00891110" w:rsidRDefault="0024323A" w:rsidP="0024323A">
      <w:pPr>
        <w:ind w:firstLine="720"/>
        <w:jc w:val="both"/>
        <w:rPr>
          <w:rFonts w:ascii="Arial" w:hAnsi="Arial" w:cs="Arial"/>
          <w:b/>
          <w:sz w:val="30"/>
          <w:szCs w:val="30"/>
          <w:lang w:val="uz-Cyrl-UZ"/>
        </w:rPr>
      </w:pPr>
      <w:r w:rsidRPr="00891110">
        <w:rPr>
          <w:rFonts w:ascii="Arial" w:hAnsi="Arial" w:cs="Arial"/>
          <w:b/>
          <w:sz w:val="30"/>
          <w:szCs w:val="30"/>
          <w:lang w:val="uz-Cyrl-UZ"/>
        </w:rPr>
        <w:t>Эътиборингиз учун рахмат!</w:t>
      </w:r>
    </w:p>
    <w:sectPr w:rsidR="0024323A" w:rsidRPr="00891110" w:rsidSect="002142A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3EF9"/>
    <w:multiLevelType w:val="hybridMultilevel"/>
    <w:tmpl w:val="3DEE6068"/>
    <w:lvl w:ilvl="0" w:tplc="EA26463C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2133F0"/>
    <w:multiLevelType w:val="hybridMultilevel"/>
    <w:tmpl w:val="6C345F3A"/>
    <w:lvl w:ilvl="0" w:tplc="37121F78">
      <w:start w:val="1"/>
      <w:numFmt w:val="bullet"/>
      <w:lvlText w:val="➠"/>
      <w:lvlJc w:val="left"/>
      <w:pPr>
        <w:ind w:left="1400" w:hanging="360"/>
      </w:pPr>
      <w:rPr>
        <w:rFonts w:ascii="MS Gothic" w:eastAsia="MS Gothic" w:hAnsi="MS Gothic" w:hint="eastAsia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EBC0473"/>
    <w:multiLevelType w:val="hybridMultilevel"/>
    <w:tmpl w:val="C6C89400"/>
    <w:lvl w:ilvl="0" w:tplc="38125BAA">
      <w:start w:val="1"/>
      <w:numFmt w:val="bullet"/>
      <w:lvlText w:val=""/>
      <w:lvlJc w:val="left"/>
      <w:pPr>
        <w:ind w:left="140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7"/>
    <w:rsid w:val="00013E55"/>
    <w:rsid w:val="0004119C"/>
    <w:rsid w:val="000717A9"/>
    <w:rsid w:val="000A37D1"/>
    <w:rsid w:val="000F08A0"/>
    <w:rsid w:val="001424B0"/>
    <w:rsid w:val="00164D97"/>
    <w:rsid w:val="0018335C"/>
    <w:rsid w:val="001C0F91"/>
    <w:rsid w:val="001C3B07"/>
    <w:rsid w:val="001C4743"/>
    <w:rsid w:val="001E7859"/>
    <w:rsid w:val="002006D7"/>
    <w:rsid w:val="002142AD"/>
    <w:rsid w:val="00242A1A"/>
    <w:rsid w:val="0024323A"/>
    <w:rsid w:val="002471CE"/>
    <w:rsid w:val="0024779E"/>
    <w:rsid w:val="00257D12"/>
    <w:rsid w:val="00276A68"/>
    <w:rsid w:val="002B7EEB"/>
    <w:rsid w:val="002E303E"/>
    <w:rsid w:val="0030543D"/>
    <w:rsid w:val="00345215"/>
    <w:rsid w:val="003A7F4A"/>
    <w:rsid w:val="003E4912"/>
    <w:rsid w:val="003E6604"/>
    <w:rsid w:val="00425E14"/>
    <w:rsid w:val="00450FBC"/>
    <w:rsid w:val="0047361B"/>
    <w:rsid w:val="004927FF"/>
    <w:rsid w:val="004A4866"/>
    <w:rsid w:val="004B2A36"/>
    <w:rsid w:val="004B7212"/>
    <w:rsid w:val="004F1234"/>
    <w:rsid w:val="004F4986"/>
    <w:rsid w:val="005445EC"/>
    <w:rsid w:val="005471C9"/>
    <w:rsid w:val="0055228B"/>
    <w:rsid w:val="00581102"/>
    <w:rsid w:val="005869FC"/>
    <w:rsid w:val="0059483E"/>
    <w:rsid w:val="005D7539"/>
    <w:rsid w:val="006119FA"/>
    <w:rsid w:val="0061312C"/>
    <w:rsid w:val="00655E56"/>
    <w:rsid w:val="00677B23"/>
    <w:rsid w:val="006A716F"/>
    <w:rsid w:val="006B06C6"/>
    <w:rsid w:val="0070219C"/>
    <w:rsid w:val="00727AA1"/>
    <w:rsid w:val="007311E7"/>
    <w:rsid w:val="00755D58"/>
    <w:rsid w:val="0077111B"/>
    <w:rsid w:val="0078188A"/>
    <w:rsid w:val="00782272"/>
    <w:rsid w:val="00796D30"/>
    <w:rsid w:val="00796FD8"/>
    <w:rsid w:val="007C7329"/>
    <w:rsid w:val="007E1A4A"/>
    <w:rsid w:val="007E7E2C"/>
    <w:rsid w:val="007F280A"/>
    <w:rsid w:val="007F30B7"/>
    <w:rsid w:val="008620DF"/>
    <w:rsid w:val="00891110"/>
    <w:rsid w:val="008A407F"/>
    <w:rsid w:val="008A7CFF"/>
    <w:rsid w:val="00900D0F"/>
    <w:rsid w:val="009214A7"/>
    <w:rsid w:val="0093577A"/>
    <w:rsid w:val="00970C92"/>
    <w:rsid w:val="009F3557"/>
    <w:rsid w:val="00A25C30"/>
    <w:rsid w:val="00A33307"/>
    <w:rsid w:val="00A34033"/>
    <w:rsid w:val="00A41419"/>
    <w:rsid w:val="00A439F8"/>
    <w:rsid w:val="00A5552C"/>
    <w:rsid w:val="00A665E7"/>
    <w:rsid w:val="00A82826"/>
    <w:rsid w:val="00AC1C95"/>
    <w:rsid w:val="00AC7ADF"/>
    <w:rsid w:val="00AD2783"/>
    <w:rsid w:val="00B20F8F"/>
    <w:rsid w:val="00B36CDB"/>
    <w:rsid w:val="00B56C37"/>
    <w:rsid w:val="00B63084"/>
    <w:rsid w:val="00B738C9"/>
    <w:rsid w:val="00B80D17"/>
    <w:rsid w:val="00B83DF0"/>
    <w:rsid w:val="00BA17D6"/>
    <w:rsid w:val="00BA48A6"/>
    <w:rsid w:val="00BD68D5"/>
    <w:rsid w:val="00BE2D98"/>
    <w:rsid w:val="00C122A1"/>
    <w:rsid w:val="00C35F3F"/>
    <w:rsid w:val="00C4114B"/>
    <w:rsid w:val="00C83195"/>
    <w:rsid w:val="00C84DA6"/>
    <w:rsid w:val="00CC5D22"/>
    <w:rsid w:val="00CE2F90"/>
    <w:rsid w:val="00D01D8E"/>
    <w:rsid w:val="00D83617"/>
    <w:rsid w:val="00D96AA1"/>
    <w:rsid w:val="00D97A99"/>
    <w:rsid w:val="00DB0BDA"/>
    <w:rsid w:val="00E65092"/>
    <w:rsid w:val="00E771FE"/>
    <w:rsid w:val="00E87F06"/>
    <w:rsid w:val="00EB05DC"/>
    <w:rsid w:val="00EE54E4"/>
    <w:rsid w:val="00F306EA"/>
    <w:rsid w:val="00F60596"/>
    <w:rsid w:val="00F818E9"/>
    <w:rsid w:val="00FC03E0"/>
    <w:rsid w:val="00FD063A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99F7"/>
  <w15:chartTrackingRefBased/>
  <w15:docId w15:val="{6A97DF57-5458-40A3-9E2C-A915BB97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6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2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22A1"/>
    <w:rPr>
      <w:rFonts w:ascii="Segoe UI" w:eastAsia="Calibri" w:hAnsi="Segoe UI" w:cs="Segoe UI"/>
      <w:sz w:val="18"/>
      <w:szCs w:val="18"/>
      <w:lang w:eastAsia="ru-RU"/>
    </w:rPr>
  </w:style>
  <w:style w:type="paragraph" w:styleId="a5">
    <w:name w:val="Plain Text"/>
    <w:basedOn w:val="a"/>
    <w:link w:val="a6"/>
    <w:rsid w:val="0024323A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243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47</cp:revision>
  <cp:lastPrinted>2021-01-21T05:52:00Z</cp:lastPrinted>
  <dcterms:created xsi:type="dcterms:W3CDTF">2020-12-23T05:22:00Z</dcterms:created>
  <dcterms:modified xsi:type="dcterms:W3CDTF">2021-01-23T15:59:00Z</dcterms:modified>
</cp:coreProperties>
</file>