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6A3" w:rsidRDefault="002F46A3" w:rsidP="002F46A3">
      <w:pPr>
        <w:ind w:firstLine="708"/>
        <w:jc w:val="both"/>
        <w:rPr>
          <w:rFonts w:ascii="Times New Roman" w:hAnsi="Times New Roman" w:cs="Times New Roman"/>
          <w:sz w:val="28"/>
          <w:szCs w:val="28"/>
        </w:rPr>
      </w:pPr>
      <w:proofErr w:type="spellStart"/>
      <w:r w:rsidRPr="009773FA">
        <w:rPr>
          <w:rFonts w:ascii="Times New Roman" w:hAnsi="Times New Roman" w:cs="Times New Roman"/>
          <w:sz w:val="28"/>
          <w:szCs w:val="28"/>
        </w:rPr>
        <w:t>С</w:t>
      </w:r>
      <w:r>
        <w:rPr>
          <w:rFonts w:ascii="Times New Roman" w:hAnsi="Times New Roman" w:cs="Times New Roman"/>
          <w:sz w:val="28"/>
          <w:szCs w:val="28"/>
        </w:rPr>
        <w:t>ў</w:t>
      </w:r>
      <w:r w:rsidRPr="009773FA">
        <w:rPr>
          <w:rFonts w:ascii="Times New Roman" w:hAnsi="Times New Roman" w:cs="Times New Roman"/>
          <w:sz w:val="28"/>
          <w:szCs w:val="28"/>
        </w:rPr>
        <w:t>нгги</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пайтларда</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жадал</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ривожланиб</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бораётган</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ва</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жаҳон</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молиявий</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маконини</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тобора</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ишончли</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тарзда</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забт</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этаётган</w:t>
      </w:r>
      <w:proofErr w:type="spellEnd"/>
      <w:r w:rsidRPr="009773FA">
        <w:rPr>
          <w:rFonts w:ascii="Times New Roman" w:hAnsi="Times New Roman" w:cs="Times New Roman"/>
          <w:sz w:val="28"/>
          <w:szCs w:val="28"/>
        </w:rPr>
        <w:t xml:space="preserve"> </w:t>
      </w:r>
      <w:proofErr w:type="spellStart"/>
      <w:r>
        <w:rPr>
          <w:rFonts w:ascii="Times New Roman" w:hAnsi="Times New Roman" w:cs="Times New Roman"/>
          <w:sz w:val="28"/>
          <w:szCs w:val="28"/>
        </w:rPr>
        <w:t>и</w:t>
      </w:r>
      <w:r w:rsidRPr="009773FA">
        <w:rPr>
          <w:rFonts w:ascii="Times New Roman" w:hAnsi="Times New Roman" w:cs="Times New Roman"/>
          <w:sz w:val="28"/>
          <w:szCs w:val="28"/>
        </w:rPr>
        <w:t>сломий</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молия</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тизимининг</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фаолияти</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мавзусига</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қизиқиш</w:t>
      </w:r>
      <w:proofErr w:type="spellEnd"/>
      <w:r w:rsidRPr="009773FA">
        <w:rPr>
          <w:rFonts w:ascii="Times New Roman" w:hAnsi="Times New Roman" w:cs="Times New Roman"/>
          <w:sz w:val="28"/>
          <w:szCs w:val="28"/>
        </w:rPr>
        <w:t xml:space="preserve"> </w:t>
      </w:r>
      <w:proofErr w:type="spellStart"/>
      <w:r w:rsidRPr="009773FA">
        <w:rPr>
          <w:rFonts w:ascii="Times New Roman" w:hAnsi="Times New Roman" w:cs="Times New Roman"/>
          <w:sz w:val="28"/>
          <w:szCs w:val="28"/>
        </w:rPr>
        <w:t>кучаймоқда</w:t>
      </w:r>
      <w:proofErr w:type="spellEnd"/>
      <w:r w:rsidRPr="009773FA">
        <w:rPr>
          <w:rFonts w:ascii="Times New Roman" w:hAnsi="Times New Roman" w:cs="Times New Roman"/>
          <w:sz w:val="28"/>
          <w:szCs w:val="28"/>
        </w:rPr>
        <w:t>.</w:t>
      </w:r>
    </w:p>
    <w:p w:rsidR="002F46A3" w:rsidRDefault="002F46A3" w:rsidP="002F46A3">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Исломий молия ташкилотлари ва муассасалари сони тобора кўпайиб бормоқда, янги исломий банклар, суғурта ташкилотлари, инвестиция жамғармалари пайдо бўлиб, ўз фаолиятини аҳолисининг асосий таркиби мусулмон бўлмаган мамлакатларда ҳам фаол риқожлантирмоқда. </w:t>
      </w:r>
      <w:r w:rsidRPr="009773FA">
        <w:rPr>
          <w:rFonts w:ascii="Times New Roman" w:hAnsi="Times New Roman" w:cs="Times New Roman"/>
          <w:sz w:val="28"/>
          <w:szCs w:val="28"/>
          <w:lang w:val="uz-Cyrl-UZ"/>
        </w:rPr>
        <w:t>Исломий молия институтларининг фаолияти янада хилма-хил</w:t>
      </w:r>
      <w:r>
        <w:rPr>
          <w:rFonts w:ascii="Times New Roman" w:hAnsi="Times New Roman" w:cs="Times New Roman"/>
          <w:sz w:val="28"/>
          <w:szCs w:val="28"/>
          <w:lang w:val="uz-Cyrl-UZ"/>
        </w:rPr>
        <w:t xml:space="preserve">лик касб этиб, улар томонидан таклиф этидаётган хизматлар кўлами инновацион технологияларни қўллаган ҳолда такомиллашиб бормоқда. </w:t>
      </w:r>
      <w:r w:rsidRPr="008D22A2">
        <w:rPr>
          <w:rFonts w:ascii="Times New Roman" w:hAnsi="Times New Roman" w:cs="Times New Roman"/>
          <w:sz w:val="28"/>
          <w:szCs w:val="28"/>
          <w:lang w:val="uz-Cyrl-UZ"/>
        </w:rPr>
        <w:t>Исломий молиявий ташкилотларнинг кенг кўламли операцияларни ташкил этиш ва қўллаб-қувватлаш имкониятлари, салоҳияти ва ваколатлари кенгаймоқда.</w:t>
      </w:r>
      <w:r>
        <w:rPr>
          <w:rFonts w:ascii="Times New Roman" w:hAnsi="Times New Roman" w:cs="Times New Roman"/>
          <w:sz w:val="28"/>
          <w:szCs w:val="28"/>
          <w:lang w:val="uz-Cyrl-UZ"/>
        </w:rPr>
        <w:t xml:space="preserve"> Бугунги кунда Ислом банкларининг даромадлари йилига 15-20 фоизга ошиб бораётган бўлса, активлар хажми 20 фоиздан кўп миқдорда ошмоқда. </w:t>
      </w:r>
    </w:p>
    <w:p w:rsidR="002F46A3" w:rsidRDefault="002F46A3" w:rsidP="002F46A3">
      <w:pPr>
        <w:shd w:val="clear" w:color="auto" w:fill="FFFFFF"/>
        <w:spacing w:after="0" w:line="360" w:lineRule="atLeast"/>
        <w:ind w:firstLine="708"/>
        <w:jc w:val="both"/>
        <w:rPr>
          <w:rFonts w:ascii="Times New Roman" w:hAnsi="Times New Roman" w:cs="Times New Roman"/>
          <w:sz w:val="28"/>
          <w:szCs w:val="28"/>
          <w:lang w:val="uz-Cyrl-UZ"/>
        </w:rPr>
      </w:pPr>
      <w:r w:rsidRPr="00A104A0">
        <w:rPr>
          <w:rFonts w:ascii="Times New Roman" w:hAnsi="Times New Roman" w:cs="Times New Roman"/>
          <w:sz w:val="28"/>
          <w:szCs w:val="28"/>
          <w:lang w:val="uz-Cyrl-UZ"/>
        </w:rPr>
        <w:t>Ўзбекистонда Исломий молиялаштиришга асосан лойиҳаларни амалга ошириш 2004 йилдан бошланган ва бу Ўзбекистоннинг 2003 йил сентябрда Ислом тараққиёт банкининг аъзолигига қўшилиши билан боғлиқ. 2004 йилда Ислом тараққиёт банки (ИТБ) томонидан энергетика ва соғлиқни сақлаш соҳасида лойиҳаларни молиялаштириш учун «ижара» ва «муробаҳа» шартномаларидан фойдаланилган. Бироқ ИТБ Ўзбекистонда ўз фаолиятини мустақилликнинг дастлабки йилларидан бошлаган ва бу аъзо бўлмаган давлатларнинг мусулмон жамоаларини қўллаб-қувватлаш дастури орқали грант лойиҳаларни амалга оширишда намоён бўлган.</w:t>
      </w:r>
      <w:r>
        <w:rPr>
          <w:rFonts w:ascii="Times New Roman" w:hAnsi="Times New Roman" w:cs="Times New Roman"/>
          <w:sz w:val="28"/>
          <w:szCs w:val="28"/>
          <w:lang w:val="uz-Cyrl-UZ"/>
        </w:rPr>
        <w:t xml:space="preserve"> </w:t>
      </w:r>
      <w:r w:rsidRPr="00A104A0">
        <w:rPr>
          <w:rFonts w:ascii="Times New Roman" w:hAnsi="Times New Roman" w:cs="Times New Roman"/>
          <w:sz w:val="28"/>
          <w:szCs w:val="28"/>
          <w:lang w:val="uz-Cyrl-UZ"/>
        </w:rPr>
        <w:t>Исломий молиялаштириш Ўзбекистон иқтисодиёти учун янги йўналиш бўлиб, унга бизнес тарафдан ҳам, аҳоли томонидан ҳам эҳтиёж мавжуд.</w:t>
      </w:r>
      <w:r>
        <w:rPr>
          <w:rFonts w:ascii="Times New Roman" w:hAnsi="Times New Roman" w:cs="Times New Roman"/>
          <w:sz w:val="28"/>
          <w:szCs w:val="28"/>
          <w:lang w:val="uz-Cyrl-UZ"/>
        </w:rPr>
        <w:t xml:space="preserve"> </w:t>
      </w:r>
      <w:r w:rsidRPr="006570FE">
        <w:rPr>
          <w:rFonts w:ascii="Times New Roman" w:hAnsi="Times New Roman" w:cs="Times New Roman"/>
          <w:sz w:val="28"/>
          <w:szCs w:val="28"/>
          <w:lang w:val="uz-Cyrl-UZ"/>
        </w:rPr>
        <w:t>Мамлакатимиз аҳолисининг 90 фоизидан юқори қисми мусулмон динига эътиқод қилишини ва эътиқоди туфайли 15-20 фоизга яқин аҳоли анъанавий кредитлаш тизимидан фойдаланмаётганини ҳисобга олсак, муқобил кредитлаш тизими орқали мазкур қатламни тўлиқ қамраб олиниши мумкин.</w:t>
      </w:r>
      <w:r>
        <w:rPr>
          <w:rFonts w:ascii="Times New Roman" w:hAnsi="Times New Roman" w:cs="Times New Roman"/>
          <w:sz w:val="28"/>
          <w:szCs w:val="28"/>
          <w:lang w:val="uz-Cyrl-UZ"/>
        </w:rPr>
        <w:t xml:space="preserve"> </w:t>
      </w:r>
      <w:r w:rsidRPr="00A104A0">
        <w:rPr>
          <w:rFonts w:ascii="Times New Roman" w:hAnsi="Times New Roman" w:cs="Times New Roman"/>
          <w:sz w:val="28"/>
          <w:szCs w:val="28"/>
          <w:lang w:val="uz-Cyrl-UZ"/>
        </w:rPr>
        <w:t xml:space="preserve">Муқобил молиялаштириш маҳсулотларининг пайдо бўлиши аҳолининг молиявий хизматлардан фойдаланишга бўлган имкониятларини кенгайтиришга ёрдам </w:t>
      </w:r>
      <w:bookmarkStart w:id="0" w:name="_GoBack"/>
      <w:bookmarkEnd w:id="0"/>
      <w:r w:rsidRPr="00A104A0">
        <w:rPr>
          <w:rFonts w:ascii="Times New Roman" w:hAnsi="Times New Roman" w:cs="Times New Roman"/>
          <w:sz w:val="28"/>
          <w:szCs w:val="28"/>
          <w:lang w:val="uz-Cyrl-UZ"/>
        </w:rPr>
        <w:t>беради.</w:t>
      </w:r>
      <w:r>
        <w:rPr>
          <w:rFonts w:ascii="Times New Roman" w:hAnsi="Times New Roman" w:cs="Times New Roman"/>
          <w:sz w:val="28"/>
          <w:szCs w:val="28"/>
          <w:lang w:val="uz-Cyrl-UZ"/>
        </w:rPr>
        <w:t xml:space="preserve"> </w:t>
      </w:r>
    </w:p>
    <w:p w:rsidR="002F46A3" w:rsidRPr="004D3CD0" w:rsidRDefault="002F46A3" w:rsidP="002F46A3">
      <w:pPr>
        <w:ind w:firstLine="708"/>
        <w:jc w:val="both"/>
        <w:rPr>
          <w:rFonts w:ascii="Times New Roman" w:hAnsi="Times New Roman" w:cs="Times New Roman"/>
          <w:sz w:val="28"/>
          <w:szCs w:val="28"/>
          <w:lang w:val="uz-Cyrl-UZ"/>
        </w:rPr>
      </w:pPr>
      <w:r w:rsidRPr="004D3CD0">
        <w:rPr>
          <w:rFonts w:ascii="Times New Roman" w:hAnsi="Times New Roman" w:cs="Times New Roman"/>
          <w:sz w:val="28"/>
          <w:szCs w:val="28"/>
          <w:lang w:val="uz-Cyrl-UZ"/>
        </w:rPr>
        <w:t xml:space="preserve">Молиявий инқироз шароитида аҳолининг анъанавий молиявий тизимга ишончи сезиларли равишда пасайди. Шу билан бирга жаҳон амалиётида ижтимоий масъул инвестициялаш (ахлоқий инвестициялаш) қоидаларини ривожланиш тенденцияси мавжуд бўлиб, унда нафақат фойданинг юқори чўққисига эришиш, балки жамият учун ижтимоий, атроф-муҳит ҳамда инсон ҳуқуқлари ҳимоя қилиш муаммолари ечимига йўналтирилган манфаат яратиш </w:t>
      </w:r>
      <w:r w:rsidRPr="004D3CD0">
        <w:rPr>
          <w:rFonts w:ascii="Times New Roman" w:hAnsi="Times New Roman" w:cs="Times New Roman"/>
          <w:sz w:val="28"/>
          <w:szCs w:val="28"/>
          <w:lang w:val="uz-Cyrl-UZ"/>
        </w:rPr>
        <w:lastRenderedPageBreak/>
        <w:t xml:space="preserve">кўзда тутилган. Мана шундай жиҳатлар исломий </w:t>
      </w:r>
      <w:r>
        <w:rPr>
          <w:rFonts w:ascii="Times New Roman" w:hAnsi="Times New Roman" w:cs="Times New Roman"/>
          <w:sz w:val="28"/>
          <w:szCs w:val="28"/>
          <w:lang w:val="uz-Cyrl-UZ"/>
        </w:rPr>
        <w:t>м</w:t>
      </w:r>
      <w:r w:rsidRPr="004D3CD0">
        <w:rPr>
          <w:rFonts w:ascii="Times New Roman" w:hAnsi="Times New Roman" w:cs="Times New Roman"/>
          <w:sz w:val="28"/>
          <w:szCs w:val="28"/>
          <w:lang w:val="uz-Cyrl-UZ"/>
        </w:rPr>
        <w:t>олиялаштиришнинг ривожланиши учун имконият беради.</w:t>
      </w:r>
    </w:p>
    <w:p w:rsidR="002F46A3" w:rsidRDefault="002F46A3" w:rsidP="002F46A3">
      <w:pPr>
        <w:ind w:firstLine="708"/>
        <w:jc w:val="both"/>
        <w:rPr>
          <w:rFonts w:ascii="Times New Roman" w:hAnsi="Times New Roman" w:cs="Times New Roman"/>
          <w:sz w:val="28"/>
          <w:szCs w:val="28"/>
          <w:lang w:val="uz-Cyrl-UZ"/>
        </w:rPr>
      </w:pPr>
      <w:r w:rsidRPr="00893FA5">
        <w:rPr>
          <w:rFonts w:ascii="Times New Roman" w:hAnsi="Times New Roman" w:cs="Times New Roman"/>
          <w:sz w:val="28"/>
          <w:szCs w:val="28"/>
          <w:lang w:val="uz-Cyrl-UZ"/>
        </w:rPr>
        <w:t>Мусулмон давлатларидаги мавжуд исломий молиялаштиришга асосланган банклар, инвестиция фондлари ва компанияларнинг маблағларини юртимизнинг ижтимоий-иқтисодий ривожланиши ва хусусий секторни қўллаб-қувватлаш мақсадида жалб этиш айни муддаодир. Бунинг учун, албатта,</w:t>
      </w:r>
      <w:r>
        <w:rPr>
          <w:rFonts w:ascii="Times New Roman" w:hAnsi="Times New Roman" w:cs="Times New Roman"/>
          <w:sz w:val="28"/>
          <w:szCs w:val="28"/>
          <w:lang w:val="uz-Cyrl-UZ"/>
        </w:rPr>
        <w:t xml:space="preserve"> мамлакатимиз</w:t>
      </w:r>
      <w:r w:rsidRPr="00893FA5">
        <w:rPr>
          <w:rFonts w:ascii="Times New Roman" w:hAnsi="Times New Roman" w:cs="Times New Roman"/>
          <w:sz w:val="28"/>
          <w:szCs w:val="28"/>
          <w:lang w:val="uz-Cyrl-UZ"/>
        </w:rPr>
        <w:t xml:space="preserve"> банк тизимига янгича ёндашув билан назар солмоқ лозим, яъни анъанавий молиялаштириш механизмлари билан бир қаторда шерикчиликка асосланган молиялаштириш механизмларини жорий этиш муҳим ҳисобланади</w:t>
      </w:r>
      <w:r>
        <w:rPr>
          <w:rFonts w:ascii="Times New Roman" w:hAnsi="Times New Roman" w:cs="Times New Roman"/>
          <w:sz w:val="28"/>
          <w:szCs w:val="28"/>
          <w:lang w:val="uz-Cyrl-UZ"/>
        </w:rPr>
        <w:t xml:space="preserve">. </w:t>
      </w:r>
    </w:p>
    <w:p w:rsidR="002F46A3" w:rsidRDefault="002F46A3" w:rsidP="002F46A3">
      <w:pPr>
        <w:ind w:firstLine="708"/>
        <w:jc w:val="both"/>
        <w:rPr>
          <w:rFonts w:ascii="Times New Roman" w:hAnsi="Times New Roman" w:cs="Times New Roman"/>
          <w:sz w:val="28"/>
          <w:szCs w:val="28"/>
          <w:lang w:val="uz-Cyrl-UZ"/>
        </w:rPr>
      </w:pPr>
      <w:r w:rsidRPr="00A104A0">
        <w:rPr>
          <w:rFonts w:ascii="Times New Roman" w:hAnsi="Times New Roman" w:cs="Times New Roman"/>
          <w:sz w:val="28"/>
          <w:szCs w:val="28"/>
          <w:lang w:val="uz-Cyrl-UZ"/>
        </w:rPr>
        <w:t xml:space="preserve">Ўзбекистон Республикаси Президенти Олий Мажлисга ҳамда халқига қилган Мурожаатномасида “эндиги вазифа – чуқур таркибий ислоҳотлар орқали узоқ муддатли барқарор ўсишнинг пойдеворини яратишдан иборат” эканлигини </w:t>
      </w:r>
      <w:r>
        <w:rPr>
          <w:rFonts w:ascii="Times New Roman" w:hAnsi="Times New Roman" w:cs="Times New Roman"/>
          <w:sz w:val="28"/>
          <w:szCs w:val="28"/>
          <w:lang w:val="uz-Cyrl-UZ"/>
        </w:rPr>
        <w:t>билдирди</w:t>
      </w:r>
      <w:r w:rsidRPr="00A104A0">
        <w:rPr>
          <w:rFonts w:ascii="Times New Roman" w:hAnsi="Times New Roman" w:cs="Times New Roman"/>
          <w:sz w:val="28"/>
          <w:szCs w:val="28"/>
          <w:lang w:val="uz-Cyrl-UZ"/>
        </w:rPr>
        <w:t xml:space="preserve">. </w:t>
      </w:r>
      <w:r w:rsidRPr="00893FA5">
        <w:rPr>
          <w:rFonts w:ascii="Times New Roman" w:hAnsi="Times New Roman" w:cs="Times New Roman"/>
          <w:sz w:val="28"/>
          <w:szCs w:val="28"/>
          <w:lang w:val="uz-Cyrl-UZ"/>
        </w:rPr>
        <w:t>Иқтисодиётнинг реал секторини ривожлантириш учун молиявий-инвестицион ресурсларни жалб этиш усулларидан бири исломий банкинг воситалари, исломий капитал бозори ҳамда исломий нобанк ва микромолиявий муассасалардан фойдаланиш ҳисобланади.</w:t>
      </w:r>
      <w:r>
        <w:rPr>
          <w:rFonts w:ascii="Times New Roman" w:hAnsi="Times New Roman" w:cs="Times New Roman"/>
          <w:sz w:val="28"/>
          <w:szCs w:val="28"/>
          <w:lang w:val="uz-Cyrl-UZ"/>
        </w:rPr>
        <w:t xml:space="preserve"> </w:t>
      </w:r>
      <w:r w:rsidRPr="00A104A0">
        <w:rPr>
          <w:rFonts w:ascii="Times New Roman" w:hAnsi="Times New Roman" w:cs="Times New Roman"/>
          <w:sz w:val="28"/>
          <w:szCs w:val="28"/>
          <w:lang w:val="uz-Cyrl-UZ"/>
        </w:rPr>
        <w:t>Шу ўринда</w:t>
      </w:r>
      <w:r>
        <w:rPr>
          <w:rFonts w:ascii="Times New Roman" w:hAnsi="Times New Roman" w:cs="Times New Roman"/>
          <w:sz w:val="28"/>
          <w:szCs w:val="28"/>
          <w:lang w:val="uz-Cyrl-UZ"/>
        </w:rPr>
        <w:t>,</w:t>
      </w:r>
      <w:r w:rsidRPr="00A104A0">
        <w:rPr>
          <w:rFonts w:ascii="Times New Roman" w:hAnsi="Times New Roman" w:cs="Times New Roman"/>
          <w:sz w:val="28"/>
          <w:szCs w:val="28"/>
          <w:lang w:val="uz-Cyrl-UZ"/>
        </w:rPr>
        <w:t xml:space="preserve"> молиявий хизматлар, капитал </w:t>
      </w:r>
      <w:r>
        <w:rPr>
          <w:rFonts w:ascii="Times New Roman" w:hAnsi="Times New Roman" w:cs="Times New Roman"/>
          <w:sz w:val="28"/>
          <w:szCs w:val="28"/>
          <w:lang w:val="uz-Cyrl-UZ"/>
        </w:rPr>
        <w:t xml:space="preserve">ва суғурта </w:t>
      </w:r>
      <w:r w:rsidRPr="00A104A0">
        <w:rPr>
          <w:rFonts w:ascii="Times New Roman" w:hAnsi="Times New Roman" w:cs="Times New Roman"/>
          <w:sz w:val="28"/>
          <w:szCs w:val="28"/>
          <w:lang w:val="uz-Cyrl-UZ"/>
        </w:rPr>
        <w:t>бозор</w:t>
      </w:r>
      <w:r>
        <w:rPr>
          <w:rFonts w:ascii="Times New Roman" w:hAnsi="Times New Roman" w:cs="Times New Roman"/>
          <w:sz w:val="28"/>
          <w:szCs w:val="28"/>
          <w:lang w:val="uz-Cyrl-UZ"/>
        </w:rPr>
        <w:t>лар</w:t>
      </w:r>
      <w:r w:rsidRPr="00A104A0">
        <w:rPr>
          <w:rFonts w:ascii="Times New Roman" w:hAnsi="Times New Roman" w:cs="Times New Roman"/>
          <w:sz w:val="28"/>
          <w:szCs w:val="28"/>
          <w:lang w:val="uz-Cyrl-UZ"/>
        </w:rPr>
        <w:t xml:space="preserve">ини </w:t>
      </w:r>
      <w:r>
        <w:rPr>
          <w:rFonts w:ascii="Times New Roman" w:hAnsi="Times New Roman" w:cs="Times New Roman"/>
          <w:sz w:val="28"/>
          <w:szCs w:val="28"/>
          <w:lang w:val="uz-Cyrl-UZ"/>
        </w:rPr>
        <w:t xml:space="preserve">ривожлантириш муҳим аҳамият касб этади. Ушбу соҳада рақобат муҳитини яратиш мақсадида давлат раҳбари </w:t>
      </w:r>
      <w:r w:rsidRPr="00A104A0">
        <w:rPr>
          <w:rFonts w:ascii="Times New Roman" w:hAnsi="Times New Roman" w:cs="Times New Roman"/>
          <w:sz w:val="28"/>
          <w:szCs w:val="28"/>
          <w:lang w:val="uz-Cyrl-UZ"/>
        </w:rPr>
        <w:t>мамлакатимизда ислом молиявий хизматларини жорий этиш бўйича ҳуқуқий</w:t>
      </w:r>
      <w:r>
        <w:rPr>
          <w:rFonts w:ascii="Times New Roman" w:hAnsi="Times New Roman" w:cs="Times New Roman"/>
          <w:sz w:val="28"/>
          <w:szCs w:val="28"/>
          <w:lang w:val="uz-Cyrl-UZ"/>
        </w:rPr>
        <w:t xml:space="preserve"> базани яратиш вақти-соати келганлигини таъкидлаб ўтди.</w:t>
      </w:r>
    </w:p>
    <w:p w:rsidR="002F46A3" w:rsidRDefault="002F46A3" w:rsidP="002F46A3">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Ўзбекистонда банк-молия тизимига исломий молиялаш тамойилларини тадбиқ этиш қуйидагт имкониятларни беради:</w:t>
      </w:r>
    </w:p>
    <w:p w:rsidR="002F46A3" w:rsidRPr="001844A7" w:rsidRDefault="002F46A3" w:rsidP="002F46A3">
      <w:pPr>
        <w:ind w:firstLine="708"/>
        <w:jc w:val="both"/>
        <w:rPr>
          <w:rFonts w:ascii="Times New Roman" w:hAnsi="Times New Roman" w:cs="Times New Roman"/>
          <w:sz w:val="28"/>
          <w:szCs w:val="28"/>
          <w:lang w:val="uz-Cyrl-UZ"/>
        </w:rPr>
      </w:pPr>
      <w:r w:rsidRPr="001844A7">
        <w:rPr>
          <w:lang w:val="uz-Cyrl-UZ"/>
        </w:rPr>
        <w:t>Молиялаштириш манбаларини, айниқса, кичик ва ўрта бизнес учун диверсификациялаш; реал ишлаб чиқаришни рағбатлантириш; Яқин Шарқ ва Ж</w:t>
      </w:r>
      <w:r>
        <w:rPr>
          <w:lang w:val="uz-Cyrl-UZ"/>
        </w:rPr>
        <w:t>анубий</w:t>
      </w:r>
      <w:r w:rsidRPr="001844A7">
        <w:rPr>
          <w:lang w:val="uz-Cyrl-UZ"/>
        </w:rPr>
        <w:t xml:space="preserve"> Шарқий Осиё мамлакатларидан инвестицион маблағлар жалб қилинган тақдирда Қозоғистон иқтисодиёти учун бево- сита нафлар; Исломий молиялаштиришни муваффақиятли жорий этаётган дунёвий давлат сифатида </w:t>
      </w:r>
      <w:r>
        <w:rPr>
          <w:lang w:val="uz-Cyrl-UZ"/>
        </w:rPr>
        <w:t>Ўзбекистон</w:t>
      </w:r>
      <w:r w:rsidRPr="001844A7">
        <w:rPr>
          <w:lang w:val="uz-Cyrl-UZ"/>
        </w:rPr>
        <w:t xml:space="preserve"> обрўсининг кўтарилиши;</w:t>
      </w:r>
      <w:r>
        <w:rPr>
          <w:lang w:val="uz-Cyrl-UZ"/>
        </w:rPr>
        <w:t xml:space="preserve"> а</w:t>
      </w:r>
      <w:r w:rsidRPr="001844A7">
        <w:rPr>
          <w:lang w:val="uz-Cyrl-UZ"/>
        </w:rPr>
        <w:t xml:space="preserve">нъанавий молиялаштириш томонидан лозим даражада қамраб олин- ган молиялаштириш бозорининг мавжудлиги (кичик ва ўрта бизнес субъектлари, аграр сектор); – Молиявий инқироз даврида анъ- анавий банкларга истеъмолчилар ишончининг пасайиши шароитида муқобил муассасалар мавқеини ях- шилаш имконияти; – Қозоғистон аҳолисининг маълум бир қисми исломга риоя этгани сабаб- ли, мазкур молиявий маҳсулотларга барқарор талабнинг кутилиши; – Исломий молиялаштириш тамойиллари ижтимоий тенгсизликни па- сайтиришга ёрдам беради, ижтимоий адолатни мустаҳкамлайди; Муқобил молиявий маҳсулотлар пайдо бўлиши ҳисобига аҳолининг молиявий хизматлардан фойдаланиш имконияти кенгаяди; – ҚР мавқеининг ушбу соҳада ҳудудий пешқадам сифатида мустаҳ- камланиши, тажриба олиш ва алма- шинув бўйича марказ бўлиш имко- нини беради; – Ушбу соҳанинг ривожида ғарб мам- лакатлари қўллаб-қувватлашининг ошиб бориши; – Хизматлар кўрсатиш учун платфор- манинг кенгайиши ва тармоқ ребрен- динги жараёнининг ижобий қабул қилиниши; – Судхўрлик қарз юкини пасайтириш ва мамлакатнинг тизим асоси бўла оладиган корхоналарини молиявий соғломлаштириш </w:t>
      </w:r>
      <w:r w:rsidRPr="001844A7">
        <w:rPr>
          <w:lang w:val="uz-Cyrl-UZ"/>
        </w:rPr>
        <w:lastRenderedPageBreak/>
        <w:t>мақсадида, мам- лакатнинг давлат ва хусусий корпо- ратив сектори доирасида жаҳонда муваффақият билан татбиқ этилаёт- ган воситалар ва усулларни жорий этиш имконияти.</w:t>
      </w:r>
    </w:p>
    <w:p w:rsidR="002F46A3" w:rsidRDefault="002F46A3" w:rsidP="002F46A3">
      <w:pPr>
        <w:ind w:firstLine="708"/>
        <w:jc w:val="both"/>
        <w:rPr>
          <w:rFonts w:ascii="Times New Roman" w:hAnsi="Times New Roman" w:cs="Times New Roman"/>
          <w:sz w:val="28"/>
          <w:szCs w:val="28"/>
          <w:lang w:val="uz-Cyrl-UZ"/>
        </w:rPr>
      </w:pPr>
    </w:p>
    <w:p w:rsidR="002F46A3" w:rsidRPr="00890CD9" w:rsidRDefault="002F46A3" w:rsidP="002F46A3">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Хулоса қилиб айтганда, давлат раҳбари ўз мурожаатида белгилаб берган вазифаларни амалга ошириш </w:t>
      </w:r>
      <w:r w:rsidRPr="00890CD9">
        <w:rPr>
          <w:rFonts w:ascii="Times New Roman" w:hAnsi="Times New Roman" w:cs="Times New Roman"/>
          <w:sz w:val="28"/>
          <w:szCs w:val="28"/>
          <w:lang w:val="uz-Cyrl-UZ"/>
        </w:rPr>
        <w:t xml:space="preserve">мақсадида ҳукумат </w:t>
      </w:r>
      <w:r>
        <w:rPr>
          <w:rFonts w:ascii="Times New Roman" w:hAnsi="Times New Roman" w:cs="Times New Roman"/>
          <w:sz w:val="28"/>
          <w:szCs w:val="28"/>
          <w:lang w:val="uz-Cyrl-UZ"/>
        </w:rPr>
        <w:t xml:space="preserve">анъанавий банкинг билан бир қаторда </w:t>
      </w:r>
      <w:r w:rsidRPr="00890CD9">
        <w:rPr>
          <w:rFonts w:ascii="Times New Roman" w:hAnsi="Times New Roman" w:cs="Times New Roman"/>
          <w:sz w:val="28"/>
          <w:szCs w:val="28"/>
          <w:lang w:val="uz-Cyrl-UZ"/>
        </w:rPr>
        <w:t xml:space="preserve">исломий молия </w:t>
      </w:r>
      <w:r>
        <w:rPr>
          <w:rFonts w:ascii="Times New Roman" w:hAnsi="Times New Roman" w:cs="Times New Roman"/>
          <w:sz w:val="28"/>
          <w:szCs w:val="28"/>
          <w:lang w:val="uz-Cyrl-UZ"/>
        </w:rPr>
        <w:t xml:space="preserve">хизматларини </w:t>
      </w:r>
      <w:r w:rsidRPr="00890CD9">
        <w:rPr>
          <w:rFonts w:ascii="Times New Roman" w:hAnsi="Times New Roman" w:cs="Times New Roman"/>
          <w:sz w:val="28"/>
          <w:szCs w:val="28"/>
          <w:lang w:val="uz-Cyrl-UZ"/>
        </w:rPr>
        <w:t xml:space="preserve">ривожлантириш бўйича йўл харитасини ишлаб чиқиши </w:t>
      </w:r>
      <w:r>
        <w:rPr>
          <w:rFonts w:ascii="Times New Roman" w:hAnsi="Times New Roman" w:cs="Times New Roman"/>
          <w:sz w:val="28"/>
          <w:szCs w:val="28"/>
          <w:lang w:val="uz-Cyrl-UZ"/>
        </w:rPr>
        <w:t>лозим деб ҳисоблаймиз</w:t>
      </w:r>
      <w:r w:rsidRPr="00890CD9">
        <w:rPr>
          <w:rFonts w:ascii="Times New Roman" w:hAnsi="Times New Roman" w:cs="Times New Roman"/>
          <w:sz w:val="28"/>
          <w:szCs w:val="28"/>
          <w:lang w:val="uz-Cyrl-UZ"/>
        </w:rPr>
        <w:t>. Ушбу йўл харитаси мавжуд қонунчиликни (банк фаолияти, солиқ, қимматли қоғозлар</w:t>
      </w:r>
      <w:r>
        <w:rPr>
          <w:rFonts w:ascii="Times New Roman" w:hAnsi="Times New Roman" w:cs="Times New Roman"/>
          <w:sz w:val="28"/>
          <w:szCs w:val="28"/>
          <w:lang w:val="uz-Cyrl-UZ"/>
        </w:rPr>
        <w:t xml:space="preserve"> ва суғурта фаолияти</w:t>
      </w:r>
      <w:r w:rsidRPr="00890CD9">
        <w:rPr>
          <w:rFonts w:ascii="Times New Roman" w:hAnsi="Times New Roman" w:cs="Times New Roman"/>
          <w:sz w:val="28"/>
          <w:szCs w:val="28"/>
          <w:lang w:val="uz-Cyrl-UZ"/>
        </w:rPr>
        <w:t>га доир қонунчиликка қўшимча ва ўзгартиришлар киритиш) такомиллаштириш, тарғибот ишларини олиб бориш, исломий молия инфратузилмасини ривожлантириш, халқаро ҳамкорликни ва давлат</w:t>
      </w:r>
      <w:r>
        <w:rPr>
          <w:rFonts w:ascii="Times New Roman" w:hAnsi="Times New Roman" w:cs="Times New Roman"/>
          <w:sz w:val="28"/>
          <w:szCs w:val="28"/>
          <w:lang w:val="uz-Cyrl-UZ"/>
        </w:rPr>
        <w:t>-хусусий шерикчиликни</w:t>
      </w:r>
      <w:r w:rsidRPr="00890CD9">
        <w:rPr>
          <w:rFonts w:ascii="Times New Roman" w:hAnsi="Times New Roman" w:cs="Times New Roman"/>
          <w:sz w:val="28"/>
          <w:szCs w:val="28"/>
          <w:lang w:val="uz-Cyrl-UZ"/>
        </w:rPr>
        <w:t xml:space="preserve"> секторини ривожлантириш, исломий молия хизматлари бозорини ривожлантириш, илмий-ўқув ишларини олиб бориш ва инвесторлар билан ишлашни ўз ичига олиши лозим. Шу билан бирга ҳар бир бажариладиган тадбир бўйича масъул идора ва муддат белгиланиши мақсадга мувофиқдир.</w:t>
      </w:r>
    </w:p>
    <w:p w:rsidR="002F46A3" w:rsidRPr="00890CD9" w:rsidRDefault="002F46A3" w:rsidP="002F46A3">
      <w:pPr>
        <w:ind w:firstLine="708"/>
        <w:rPr>
          <w:rFonts w:ascii="Times New Roman" w:hAnsi="Times New Roman" w:cs="Times New Roman"/>
          <w:sz w:val="28"/>
          <w:szCs w:val="28"/>
          <w:lang w:val="uz-Cyrl-UZ"/>
        </w:rPr>
      </w:pPr>
    </w:p>
    <w:p w:rsidR="002F46A3" w:rsidRPr="00A104A0" w:rsidRDefault="002F46A3" w:rsidP="002F46A3">
      <w:pPr>
        <w:ind w:firstLine="708"/>
        <w:rPr>
          <w:rFonts w:ascii="Times New Roman" w:hAnsi="Times New Roman" w:cs="Times New Roman"/>
          <w:sz w:val="28"/>
          <w:szCs w:val="28"/>
          <w:lang w:val="uz-Cyrl-UZ"/>
        </w:rPr>
      </w:pPr>
    </w:p>
    <w:p w:rsidR="002F46A3" w:rsidRPr="00A104A0" w:rsidRDefault="002F46A3" w:rsidP="002F46A3">
      <w:pPr>
        <w:ind w:firstLine="708"/>
        <w:rPr>
          <w:rFonts w:ascii="Times New Roman" w:hAnsi="Times New Roman" w:cs="Times New Roman"/>
          <w:sz w:val="28"/>
          <w:szCs w:val="28"/>
          <w:lang w:val="uz-Cyrl-UZ"/>
        </w:rPr>
      </w:pPr>
    </w:p>
    <w:p w:rsidR="00E26E53" w:rsidRPr="002F46A3" w:rsidRDefault="00E26E53">
      <w:pPr>
        <w:rPr>
          <w:lang w:val="uz-Cyrl-UZ"/>
        </w:rPr>
      </w:pPr>
    </w:p>
    <w:sectPr w:rsidR="00E26E53" w:rsidRPr="002F46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A3"/>
    <w:rsid w:val="002F46A3"/>
    <w:rsid w:val="00E26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56305-5D2B-45EE-836D-1D676978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6A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Имронбек Абдувалиев</dc:creator>
  <cp:keywords/>
  <dc:description/>
  <cp:lastModifiedBy>Имронбек Абдувалиев</cp:lastModifiedBy>
  <cp:revision>1</cp:revision>
  <dcterms:created xsi:type="dcterms:W3CDTF">2020-12-30T06:37:00Z</dcterms:created>
  <dcterms:modified xsi:type="dcterms:W3CDTF">2020-12-30T06:38:00Z</dcterms:modified>
</cp:coreProperties>
</file>