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098" w:rsidRDefault="00093098">
      <w:pPr>
        <w:rPr>
          <w:lang w:val="uz-Cyrl-UZ"/>
        </w:rPr>
      </w:pPr>
    </w:p>
    <w:p w:rsidR="00093098" w:rsidRPr="004C1B77" w:rsidRDefault="004C1B77" w:rsidP="00093098">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Депутатлик сўровлар</w:t>
      </w:r>
      <w:r w:rsidR="00093098" w:rsidRPr="004C1B77">
        <w:rPr>
          <w:rFonts w:ascii="Times New Roman" w:hAnsi="Times New Roman" w:cs="Times New Roman"/>
          <w:sz w:val="24"/>
          <w:szCs w:val="24"/>
          <w:lang w:val="uz-Cyrl-UZ"/>
        </w:rPr>
        <w:t xml:space="preserve">  2021</w:t>
      </w:r>
      <w:r w:rsidRPr="004C1B77">
        <w:rPr>
          <w:rFonts w:ascii="Times New Roman" w:hAnsi="Times New Roman" w:cs="Times New Roman"/>
          <w:sz w:val="24"/>
          <w:szCs w:val="24"/>
          <w:lang w:val="uz-Cyrl-UZ"/>
        </w:rPr>
        <w:t xml:space="preserve">-йил </w:t>
      </w:r>
      <w:r w:rsidR="00093098" w:rsidRPr="004C1B77">
        <w:rPr>
          <w:rFonts w:ascii="Times New Roman" w:hAnsi="Times New Roman" w:cs="Times New Roman"/>
          <w:sz w:val="24"/>
          <w:szCs w:val="24"/>
          <w:lang w:val="uz-Cyrl-UZ"/>
        </w:rPr>
        <w:t xml:space="preserve"> </w:t>
      </w:r>
      <w:r w:rsidRPr="004C1B77">
        <w:rPr>
          <w:rFonts w:ascii="Times New Roman" w:hAnsi="Times New Roman" w:cs="Times New Roman"/>
          <w:sz w:val="24"/>
          <w:szCs w:val="24"/>
          <w:lang w:val="uz-Cyrl-UZ"/>
        </w:rPr>
        <w:t xml:space="preserve"> феврал ойи</w:t>
      </w:r>
    </w:p>
    <w:tbl>
      <w:tblPr>
        <w:tblW w:w="0" w:type="auto"/>
        <w:tblInd w:w="1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
        <w:gridCol w:w="7976"/>
        <w:gridCol w:w="3967"/>
        <w:gridCol w:w="697"/>
        <w:gridCol w:w="89"/>
      </w:tblGrid>
      <w:tr w:rsidR="00093098" w:rsidRPr="004C1B77" w:rsidTr="00EA21CF">
        <w:trPr>
          <w:trHeight w:val="1080"/>
        </w:trPr>
        <w:tc>
          <w:tcPr>
            <w:tcW w:w="1043"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т\р</w:t>
            </w:r>
          </w:p>
        </w:tc>
        <w:tc>
          <w:tcPr>
            <w:tcW w:w="7976" w:type="dxa"/>
          </w:tcPr>
          <w:p w:rsidR="00093098" w:rsidRPr="004C1B77" w:rsidRDefault="004C1B77"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Сўровнинг</w:t>
            </w:r>
            <w:r w:rsidR="00093098" w:rsidRPr="004C1B77">
              <w:rPr>
                <w:rFonts w:ascii="Times New Roman" w:hAnsi="Times New Roman" w:cs="Times New Roman"/>
                <w:sz w:val="24"/>
                <w:szCs w:val="24"/>
                <w:lang w:val="uz-Cyrl-UZ"/>
              </w:rPr>
              <w:t xml:space="preserve"> қисқача мазмуни</w:t>
            </w:r>
          </w:p>
        </w:tc>
        <w:tc>
          <w:tcPr>
            <w:tcW w:w="3967"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Сўров юбориладиган корхона ва ташкилот номи</w:t>
            </w:r>
          </w:p>
        </w:tc>
        <w:tc>
          <w:tcPr>
            <w:tcW w:w="786" w:type="dxa"/>
            <w:gridSpan w:val="2"/>
            <w:shd w:val="clear" w:color="auto" w:fill="auto"/>
          </w:tcPr>
          <w:p w:rsidR="00093098" w:rsidRPr="004C1B77" w:rsidRDefault="00093098" w:rsidP="002246EC">
            <w:pPr>
              <w:rPr>
                <w:rFonts w:ascii="Times New Roman" w:hAnsi="Times New Roman" w:cs="Times New Roman"/>
                <w:sz w:val="24"/>
                <w:szCs w:val="24"/>
              </w:rPr>
            </w:pPr>
          </w:p>
        </w:tc>
      </w:tr>
      <w:tr w:rsidR="00093098" w:rsidRPr="004C1B77" w:rsidTr="00EA21CF">
        <w:trPr>
          <w:trHeight w:val="1080"/>
        </w:trPr>
        <w:tc>
          <w:tcPr>
            <w:tcW w:w="1043"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1</w:t>
            </w:r>
          </w:p>
        </w:tc>
        <w:tc>
          <w:tcPr>
            <w:tcW w:w="7976"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 xml:space="preserve">Хўжамайхона сув қувуридан аҳолини ичимлик суви билан таъминлаш борасида Дарбанд, Темир дарвоза, Даҳнаижом, Хўжабулғон, Мунчоқ маҳаллалари аҳолиси фойдаланиб келаётган Хўжамайхонадан тортилган ичимлик суви қувурлари муддатини ўтаб эскириб қолганлиги ва уни алмаштириш. </w:t>
            </w:r>
          </w:p>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Бойсун туман Тиллокамар маҳалласида Хўжамайхона сув булоғидан тортилган сув қувури ҳозирги кунга келиб яроқсиз ҳолга келиб қолиб 3-4 йилдан буён бу қувурдан сув келмайди.”дарбанд” зонасида қурилган сув  ҳовузидан Тиллокамар маҳалласигача бўлган масофа 12 км ни ташкил этади. 12 000 метр сув қувури трубалари керак бўлади. Бу ишлар амаллга ошса Тиллокамар аҳолисининг 1732 аҳоли ва Хўжабулғон маҳалласининг 2700 аҳолисини ичимлик сувига бўлган талаби қондирилади.</w:t>
            </w:r>
          </w:p>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 xml:space="preserve">Тўда маҳалласида ичимлик сувига бўлган эҳтиёжини  таъминлаш мақсадида артизан қудуғи қазиш  ҳамда Тўда МФЙ худудидаги Қўштут қишлоғида 500 хўжаликка уй қуриш учун ер майдони ажратилган бўлиб ҳозирда 80 хўжалик кўчиб келган.Ичимлик суви билан таъминлаш мақсадида Хўжамайхона сув қувуридан уланишида амалий ёрдам.. </w:t>
            </w:r>
          </w:p>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Сайроб МФй худудидаги Дашти Ҳисор участкаси Илон дара булоғидан ичимлик суви олиб келиш бунинг учун 3800 метр полиэтилен трубалар ажратилиб амалий ёрдам.</w:t>
            </w:r>
          </w:p>
          <w:p w:rsidR="00093098" w:rsidRPr="004C1B77" w:rsidRDefault="0008371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lastRenderedPageBreak/>
              <w:t>Хўжаидод, Деҳиболо, Ўрмончи маҳаллалар аҳолисини тоза ичимлик суви билан таъминлаш.</w:t>
            </w:r>
          </w:p>
          <w:p w:rsidR="00083718" w:rsidRPr="004C1B77" w:rsidRDefault="00083718" w:rsidP="00083718">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Бойсун туман марказида жойлашган маҳаллаларда ўтган асрнинг 60-70 йилларида ўрнатилган ҳамда чириш ва эскириш ҳолатига келиб қолган ичимлик суви қувурларини реконструкция қилиш.</w:t>
            </w:r>
          </w:p>
          <w:p w:rsidR="00D84424" w:rsidRPr="004C1B77" w:rsidRDefault="00D84424" w:rsidP="00083718">
            <w:pPr>
              <w:jc w:val="center"/>
              <w:rPr>
                <w:rFonts w:ascii="Times New Roman" w:eastAsia="Times New Roman" w:hAnsi="Times New Roman" w:cs="Times New Roman"/>
                <w:bCs/>
                <w:color w:val="000000"/>
                <w:sz w:val="24"/>
                <w:szCs w:val="24"/>
                <w:lang w:val="uz-Cyrl-UZ" w:eastAsia="ru-RU"/>
              </w:rPr>
            </w:pPr>
            <w:r w:rsidRPr="004C1B77">
              <w:rPr>
                <w:rFonts w:ascii="Times New Roman" w:eastAsia="Times New Roman" w:hAnsi="Times New Roman" w:cs="Times New Roman"/>
                <w:bCs/>
                <w:color w:val="000000"/>
                <w:sz w:val="24"/>
                <w:szCs w:val="24"/>
                <w:lang w:val="uz-Cyrl-UZ" w:eastAsia="ru-RU"/>
              </w:rPr>
              <w:t>Ширинобод маҳалласи аҳолисини ичимлик суви билан таъминлашда Саховат кўчасидаги 1 км сув қувурини таъмирлаш</w:t>
            </w:r>
          </w:p>
          <w:p w:rsidR="00367BF4" w:rsidRPr="004C1B77" w:rsidRDefault="00367BF4" w:rsidP="00083718">
            <w:pPr>
              <w:jc w:val="center"/>
              <w:rPr>
                <w:rFonts w:ascii="Times New Roman" w:hAnsi="Times New Roman" w:cs="Times New Roman"/>
                <w:sz w:val="24"/>
                <w:szCs w:val="24"/>
                <w:lang w:val="uz-Cyrl-UZ"/>
              </w:rPr>
            </w:pPr>
            <w:r w:rsidRPr="004C1B77">
              <w:rPr>
                <w:rFonts w:ascii="Times New Roman" w:eastAsia="Times New Roman" w:hAnsi="Times New Roman" w:cs="Times New Roman"/>
                <w:bCs/>
                <w:color w:val="000000"/>
                <w:sz w:val="24"/>
                <w:szCs w:val="24"/>
                <w:lang w:val="uz-Cyrl-UZ" w:eastAsia="ru-RU"/>
              </w:rPr>
              <w:t>Бибиширин МФЙ аҳолисини ичимлик суви билан таъминлашда Хўжамайхона сув қувурига улашда амалий ёрдам.</w:t>
            </w:r>
          </w:p>
        </w:tc>
        <w:tc>
          <w:tcPr>
            <w:tcW w:w="3967" w:type="dxa"/>
          </w:tcPr>
          <w:p w:rsidR="00093098" w:rsidRPr="004C1B77" w:rsidRDefault="00193BDF"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lastRenderedPageBreak/>
              <w:t>“Узсувтаъминот” АЖ</w:t>
            </w:r>
          </w:p>
        </w:tc>
        <w:tc>
          <w:tcPr>
            <w:tcW w:w="786" w:type="dxa"/>
            <w:gridSpan w:val="2"/>
            <w:shd w:val="clear" w:color="auto" w:fill="auto"/>
          </w:tcPr>
          <w:p w:rsidR="00093098" w:rsidRPr="004C1B77" w:rsidRDefault="00093098" w:rsidP="002246EC">
            <w:pPr>
              <w:rPr>
                <w:rFonts w:ascii="Times New Roman" w:hAnsi="Times New Roman" w:cs="Times New Roman"/>
                <w:sz w:val="24"/>
                <w:szCs w:val="24"/>
                <w:lang w:val="uz-Cyrl-UZ"/>
              </w:rPr>
            </w:pPr>
          </w:p>
        </w:tc>
      </w:tr>
      <w:tr w:rsidR="00093098" w:rsidRPr="004C1B77" w:rsidTr="00EA21CF">
        <w:trPr>
          <w:trHeight w:val="1080"/>
        </w:trPr>
        <w:tc>
          <w:tcPr>
            <w:tcW w:w="1043"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lastRenderedPageBreak/>
              <w:t>2</w:t>
            </w:r>
          </w:p>
        </w:tc>
        <w:tc>
          <w:tcPr>
            <w:tcW w:w="7976"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Бойсун туман марказидаги Ширинобод МФЙ Файзли кўчасида 1.8 км, , , Ариқ усти Ҳаёт абадий кўчаси 0.6 км, ,Косиблар МФй худудида 0.8 км,, Кўчкак маҳалласида 0,8 км кўчаларида  тунги ёритгичлар ўрнатиш.</w:t>
            </w:r>
          </w:p>
        </w:tc>
        <w:tc>
          <w:tcPr>
            <w:tcW w:w="3967" w:type="dxa"/>
          </w:tcPr>
          <w:p w:rsidR="00093098" w:rsidRPr="004C1B77" w:rsidRDefault="004C1B77"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Ободонлаштириш</w:t>
            </w:r>
          </w:p>
        </w:tc>
        <w:tc>
          <w:tcPr>
            <w:tcW w:w="786" w:type="dxa"/>
            <w:gridSpan w:val="2"/>
            <w:shd w:val="clear" w:color="auto" w:fill="auto"/>
          </w:tcPr>
          <w:p w:rsidR="00093098" w:rsidRPr="004C1B77" w:rsidRDefault="00093098" w:rsidP="002246EC">
            <w:pPr>
              <w:rPr>
                <w:rFonts w:ascii="Times New Roman" w:hAnsi="Times New Roman" w:cs="Times New Roman"/>
                <w:sz w:val="24"/>
                <w:szCs w:val="24"/>
                <w:lang w:val="uz-Cyrl-UZ"/>
              </w:rPr>
            </w:pPr>
          </w:p>
        </w:tc>
      </w:tr>
      <w:tr w:rsidR="00093098" w:rsidRPr="00EA21CF" w:rsidTr="00EA21CF">
        <w:trPr>
          <w:trHeight w:val="1080"/>
        </w:trPr>
        <w:tc>
          <w:tcPr>
            <w:tcW w:w="1043"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3</w:t>
            </w:r>
          </w:p>
        </w:tc>
        <w:tc>
          <w:tcPr>
            <w:tcW w:w="7976"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Бойсун туман Тиллокамар МФЙнинг ўзига тегишли идораси йўқлиги сабабли алоҳида МФЙ биносини қуриш ишларида амалий ёрдам.</w:t>
            </w:r>
          </w:p>
          <w:p w:rsidR="000B2819" w:rsidRPr="004C1B77" w:rsidRDefault="000B2819" w:rsidP="002246EC">
            <w:pPr>
              <w:jc w:val="center"/>
              <w:rPr>
                <w:rFonts w:ascii="Times New Roman" w:hAnsi="Times New Roman" w:cs="Times New Roman"/>
                <w:sz w:val="24"/>
                <w:szCs w:val="24"/>
                <w:lang w:val="uz-Cyrl-UZ"/>
              </w:rPr>
            </w:pPr>
            <w:r w:rsidRPr="004C1B77">
              <w:rPr>
                <w:rFonts w:ascii="Times New Roman" w:eastAsia="Times New Roman" w:hAnsi="Times New Roman" w:cs="Times New Roman"/>
                <w:bCs/>
                <w:color w:val="000000"/>
                <w:sz w:val="24"/>
                <w:szCs w:val="24"/>
                <w:lang w:val="uz-Cyrl-UZ" w:eastAsia="ru-RU"/>
              </w:rPr>
              <w:t>Тўда МФЙ да маҳалла гузари қуришда амалий ёрдам.</w:t>
            </w:r>
          </w:p>
        </w:tc>
        <w:tc>
          <w:tcPr>
            <w:tcW w:w="3967" w:type="dxa"/>
          </w:tcPr>
          <w:p w:rsidR="006C4D6B" w:rsidRPr="004C1B77" w:rsidRDefault="006C4D6B" w:rsidP="006C4D6B">
            <w:pPr>
              <w:spacing w:after="0" w:line="240" w:lineRule="auto"/>
              <w:jc w:val="right"/>
              <w:rPr>
                <w:rFonts w:ascii="Times New Roman" w:hAnsi="Times New Roman" w:cs="Times New Roman"/>
                <w:color w:val="000000" w:themeColor="text1"/>
                <w:sz w:val="24"/>
                <w:szCs w:val="24"/>
                <w:lang w:val="uz-Cyrl-UZ"/>
              </w:rPr>
            </w:pPr>
            <w:r w:rsidRPr="004C1B77">
              <w:rPr>
                <w:rFonts w:ascii="Times New Roman" w:hAnsi="Times New Roman" w:cs="Times New Roman"/>
                <w:color w:val="000000" w:themeColor="text1"/>
                <w:sz w:val="24"/>
                <w:szCs w:val="24"/>
                <w:lang w:val="uz-Cyrl-UZ"/>
              </w:rPr>
              <w:t xml:space="preserve">Маҳалла ва оилани </w:t>
            </w:r>
          </w:p>
          <w:p w:rsidR="00093098" w:rsidRPr="004C1B77" w:rsidRDefault="006C4D6B" w:rsidP="006C4D6B">
            <w:pPr>
              <w:spacing w:after="0" w:line="240" w:lineRule="auto"/>
              <w:jc w:val="right"/>
              <w:rPr>
                <w:rFonts w:ascii="Times New Roman" w:hAnsi="Times New Roman" w:cs="Times New Roman"/>
                <w:sz w:val="24"/>
                <w:szCs w:val="24"/>
                <w:lang w:val="uz-Cyrl-UZ"/>
              </w:rPr>
            </w:pPr>
            <w:r w:rsidRPr="004C1B77">
              <w:rPr>
                <w:rFonts w:ascii="Times New Roman" w:hAnsi="Times New Roman" w:cs="Times New Roman"/>
                <w:color w:val="000000" w:themeColor="text1"/>
                <w:sz w:val="24"/>
                <w:szCs w:val="24"/>
                <w:lang w:val="uz-Cyrl-UZ"/>
              </w:rPr>
              <w:t xml:space="preserve">қўллаб қувватлаш </w:t>
            </w:r>
            <w:r w:rsidR="00193BDF" w:rsidRPr="004C1B77">
              <w:rPr>
                <w:rFonts w:ascii="Times New Roman" w:hAnsi="Times New Roman" w:cs="Times New Roman"/>
                <w:color w:val="000000" w:themeColor="text1"/>
                <w:sz w:val="24"/>
                <w:szCs w:val="24"/>
                <w:lang w:val="uz-Cyrl-UZ"/>
              </w:rPr>
              <w:t>вазирлиги</w:t>
            </w:r>
          </w:p>
        </w:tc>
        <w:tc>
          <w:tcPr>
            <w:tcW w:w="786" w:type="dxa"/>
            <w:gridSpan w:val="2"/>
            <w:shd w:val="clear" w:color="auto" w:fill="auto"/>
          </w:tcPr>
          <w:p w:rsidR="00093098" w:rsidRPr="004C1B77" w:rsidRDefault="00093098" w:rsidP="002246EC">
            <w:pPr>
              <w:rPr>
                <w:rFonts w:ascii="Times New Roman" w:hAnsi="Times New Roman" w:cs="Times New Roman"/>
                <w:sz w:val="24"/>
                <w:szCs w:val="24"/>
                <w:lang w:val="uz-Cyrl-UZ"/>
              </w:rPr>
            </w:pPr>
          </w:p>
        </w:tc>
      </w:tr>
      <w:tr w:rsidR="00093098" w:rsidRPr="004C1B77" w:rsidTr="00EA21CF">
        <w:trPr>
          <w:trHeight w:val="1080"/>
        </w:trPr>
        <w:tc>
          <w:tcPr>
            <w:tcW w:w="1043"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4</w:t>
            </w:r>
          </w:p>
        </w:tc>
        <w:tc>
          <w:tcPr>
            <w:tcW w:w="7976" w:type="dxa"/>
          </w:tcPr>
          <w:p w:rsidR="00093098" w:rsidRPr="004C1B77" w:rsidRDefault="0008371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Тўда маҳалласида 120 ўринга мўлжалланган болалар боғчаси қурилишини давлат дастурига киритиш.</w:t>
            </w:r>
          </w:p>
        </w:tc>
        <w:tc>
          <w:tcPr>
            <w:tcW w:w="3967" w:type="dxa"/>
          </w:tcPr>
          <w:p w:rsidR="00093098" w:rsidRPr="004C1B77" w:rsidRDefault="006C4D6B"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Мактабгача таълим вазирлиги</w:t>
            </w:r>
          </w:p>
        </w:tc>
        <w:tc>
          <w:tcPr>
            <w:tcW w:w="786" w:type="dxa"/>
            <w:gridSpan w:val="2"/>
            <w:shd w:val="clear" w:color="auto" w:fill="auto"/>
          </w:tcPr>
          <w:p w:rsidR="00093098" w:rsidRPr="004C1B77" w:rsidRDefault="00093098" w:rsidP="002246EC">
            <w:pPr>
              <w:rPr>
                <w:rFonts w:ascii="Times New Roman" w:hAnsi="Times New Roman" w:cs="Times New Roman"/>
                <w:sz w:val="24"/>
                <w:szCs w:val="24"/>
                <w:lang w:val="uz-Cyrl-UZ"/>
              </w:rPr>
            </w:pPr>
          </w:p>
        </w:tc>
      </w:tr>
      <w:tr w:rsidR="00093098" w:rsidRPr="004C1B77" w:rsidTr="00EA21CF">
        <w:trPr>
          <w:gridAfter w:val="1"/>
          <w:wAfter w:w="89" w:type="dxa"/>
          <w:trHeight w:val="1080"/>
        </w:trPr>
        <w:tc>
          <w:tcPr>
            <w:tcW w:w="1043"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5</w:t>
            </w:r>
          </w:p>
        </w:tc>
        <w:tc>
          <w:tcPr>
            <w:tcW w:w="7976"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Тўда МФЙ худудидаги маҳаллий аҳоли худуддан Қорабўйин ҚВПси 15 километр, давлат тиббиёт бирлашмасидан 19 км узоқликда жойлашгани сабабли бир қанча муаммолар туғдирмоқда.  “Тўда” ҚВПсини қайта тиклаш</w:t>
            </w:r>
            <w:r w:rsidR="000B2819" w:rsidRPr="004C1B77">
              <w:rPr>
                <w:rFonts w:ascii="Times New Roman" w:hAnsi="Times New Roman" w:cs="Times New Roman"/>
                <w:sz w:val="24"/>
                <w:szCs w:val="24"/>
                <w:lang w:val="uz-Cyrl-UZ"/>
              </w:rPr>
              <w:t>да амалий ёрдам.</w:t>
            </w:r>
            <w:r w:rsidRPr="004C1B77">
              <w:rPr>
                <w:rFonts w:ascii="Times New Roman" w:hAnsi="Times New Roman" w:cs="Times New Roman"/>
                <w:sz w:val="24"/>
                <w:szCs w:val="24"/>
                <w:lang w:val="uz-Cyrl-UZ"/>
              </w:rPr>
              <w:t xml:space="preserve"> </w:t>
            </w:r>
          </w:p>
          <w:p w:rsidR="000B2819" w:rsidRPr="004C1B77" w:rsidRDefault="000B2819" w:rsidP="000B2819">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 xml:space="preserve">Тиббиёт бирлашмасидаги шифокорларни малакаларини ошириш </w:t>
            </w:r>
            <w:r w:rsidRPr="004C1B77">
              <w:rPr>
                <w:rFonts w:ascii="Times New Roman" w:hAnsi="Times New Roman" w:cs="Times New Roman"/>
                <w:sz w:val="24"/>
                <w:szCs w:val="24"/>
                <w:lang w:val="uz-Cyrl-UZ"/>
              </w:rPr>
              <w:lastRenderedPageBreak/>
              <w:t>мақсадида МДХ давлатларига юборишни ташкиллаштириш.(таклиф)</w:t>
            </w:r>
          </w:p>
        </w:tc>
        <w:tc>
          <w:tcPr>
            <w:tcW w:w="3967" w:type="dxa"/>
          </w:tcPr>
          <w:p w:rsidR="00093098" w:rsidRPr="004C1B77" w:rsidRDefault="006C4D6B"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lastRenderedPageBreak/>
              <w:t>Ўзбекистон Республикаси соғлиқни сақлаш вазирлиги</w:t>
            </w:r>
          </w:p>
        </w:tc>
        <w:tc>
          <w:tcPr>
            <w:tcW w:w="697" w:type="dxa"/>
            <w:shd w:val="clear" w:color="auto" w:fill="auto"/>
          </w:tcPr>
          <w:p w:rsidR="00093098" w:rsidRPr="004C1B77" w:rsidRDefault="00093098" w:rsidP="002246EC">
            <w:pPr>
              <w:rPr>
                <w:rFonts w:ascii="Times New Roman" w:hAnsi="Times New Roman" w:cs="Times New Roman"/>
                <w:sz w:val="24"/>
                <w:szCs w:val="24"/>
                <w:lang w:val="uz-Cyrl-UZ"/>
              </w:rPr>
            </w:pPr>
          </w:p>
        </w:tc>
      </w:tr>
      <w:tr w:rsidR="00093098" w:rsidRPr="004C1B77" w:rsidTr="00EA21CF">
        <w:trPr>
          <w:gridAfter w:val="1"/>
          <w:wAfter w:w="89" w:type="dxa"/>
          <w:trHeight w:val="1080"/>
        </w:trPr>
        <w:tc>
          <w:tcPr>
            <w:tcW w:w="1043"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lastRenderedPageBreak/>
              <w:t>6</w:t>
            </w:r>
          </w:p>
        </w:tc>
        <w:tc>
          <w:tcPr>
            <w:tcW w:w="7976" w:type="dxa"/>
          </w:tcPr>
          <w:p w:rsidR="00093098" w:rsidRPr="004C1B77" w:rsidRDefault="00093098" w:rsidP="00093098">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Тўда МФЙ худудидаги 12-сонли мактаб 422 ўринга мўлжалланган 10 та синф хонаси мавжуд, мактаб таъмирталаб даражада. ГСМ хулосасига кўра спорт зали авария ҳолатида бўлганлиги сабабли ёпиб қўйилган. Таъмирлашни дастурга киритишда ҳамда Тўда МФЙ худудидаги Қўштут қишлоғида 500 хўжаликка уй қуриш учун ер майдони ажратилган бўлиб ҳозирда 80 хўжалик кўчиб келган</w:t>
            </w:r>
            <w:r w:rsidR="0042068A" w:rsidRPr="004C1B77">
              <w:rPr>
                <w:rFonts w:ascii="Times New Roman" w:hAnsi="Times New Roman" w:cs="Times New Roman"/>
                <w:sz w:val="24"/>
                <w:szCs w:val="24"/>
                <w:lang w:val="uz-Cyrl-UZ"/>
              </w:rPr>
              <w:t xml:space="preserve"> аҳолининг фарзандлариниўқиши учун мактаб анча узоқликда жойлашганлиги қийинчилик туғдирмоқда</w:t>
            </w:r>
            <w:r w:rsidRPr="004C1B77">
              <w:rPr>
                <w:rFonts w:ascii="Times New Roman" w:hAnsi="Times New Roman" w:cs="Times New Roman"/>
                <w:sz w:val="24"/>
                <w:szCs w:val="24"/>
                <w:lang w:val="uz-Cyrl-UZ"/>
              </w:rPr>
              <w:t>.</w:t>
            </w:r>
            <w:r w:rsidR="0042068A" w:rsidRPr="004C1B77">
              <w:rPr>
                <w:rFonts w:ascii="Times New Roman" w:hAnsi="Times New Roman" w:cs="Times New Roman"/>
                <w:sz w:val="24"/>
                <w:szCs w:val="24"/>
                <w:lang w:val="uz-Cyrl-UZ"/>
              </w:rPr>
              <w:t xml:space="preserve"> Шу сабабли Қўштут қишлоғида мактаб филиалини қуришни дастурга киритилишида </w:t>
            </w:r>
            <w:r w:rsidRPr="004C1B77">
              <w:rPr>
                <w:rFonts w:ascii="Times New Roman" w:hAnsi="Times New Roman" w:cs="Times New Roman"/>
                <w:sz w:val="24"/>
                <w:szCs w:val="24"/>
                <w:lang w:val="uz-Cyrl-UZ"/>
              </w:rPr>
              <w:t>амалий ёрдам.</w:t>
            </w:r>
          </w:p>
          <w:p w:rsidR="00B70B06" w:rsidRPr="004C1B77" w:rsidRDefault="000B2819" w:rsidP="000B2819">
            <w:pPr>
              <w:jc w:val="center"/>
              <w:rPr>
                <w:rFonts w:ascii="Times New Roman" w:hAnsi="Times New Roman" w:cs="Times New Roman"/>
                <w:sz w:val="24"/>
                <w:szCs w:val="24"/>
                <w:lang w:val="uz-Cyrl-UZ"/>
              </w:rPr>
            </w:pPr>
            <w:r w:rsidRPr="004C1B77">
              <w:rPr>
                <w:rFonts w:ascii="Times New Roman" w:eastAsia="Times New Roman" w:hAnsi="Times New Roman" w:cs="Times New Roman"/>
                <w:bCs/>
                <w:color w:val="000000"/>
                <w:sz w:val="24"/>
                <w:szCs w:val="24"/>
                <w:lang w:val="uz-Cyrl-UZ" w:eastAsia="ru-RU"/>
              </w:rPr>
              <w:t>Дарбан</w:t>
            </w:r>
            <w:r w:rsidR="00193BDF" w:rsidRPr="004C1B77">
              <w:rPr>
                <w:rFonts w:ascii="Times New Roman" w:eastAsia="Times New Roman" w:hAnsi="Times New Roman" w:cs="Times New Roman"/>
                <w:bCs/>
                <w:color w:val="000000"/>
                <w:sz w:val="24"/>
                <w:szCs w:val="24"/>
                <w:lang w:val="uz-Cyrl-UZ" w:eastAsia="ru-RU"/>
              </w:rPr>
              <w:t>д</w:t>
            </w:r>
            <w:r w:rsidRPr="004C1B77">
              <w:rPr>
                <w:rFonts w:ascii="Times New Roman" w:eastAsia="Times New Roman" w:hAnsi="Times New Roman" w:cs="Times New Roman"/>
                <w:bCs/>
                <w:color w:val="000000"/>
                <w:sz w:val="24"/>
                <w:szCs w:val="24"/>
                <w:lang w:val="uz-Cyrl-UZ" w:eastAsia="ru-RU"/>
              </w:rPr>
              <w:t xml:space="preserve"> МФЙ худудидаги 1970 йилларда похсадан қурилган </w:t>
            </w:r>
            <w:r w:rsidR="00B70B06" w:rsidRPr="004C1B77">
              <w:rPr>
                <w:rFonts w:ascii="Times New Roman" w:eastAsia="Times New Roman" w:hAnsi="Times New Roman" w:cs="Times New Roman"/>
                <w:bCs/>
                <w:color w:val="000000"/>
                <w:sz w:val="24"/>
                <w:szCs w:val="24"/>
                <w:lang w:val="uz-Cyrl-UZ" w:eastAsia="ru-RU"/>
              </w:rPr>
              <w:t>9 сонли мактабни таъмирлашни давлат дастурига киритишда амалий ёрдам.</w:t>
            </w:r>
          </w:p>
        </w:tc>
        <w:tc>
          <w:tcPr>
            <w:tcW w:w="3967" w:type="dxa"/>
          </w:tcPr>
          <w:p w:rsidR="00093098" w:rsidRPr="004C1B77" w:rsidRDefault="0075493D" w:rsidP="002246EC">
            <w:pPr>
              <w:jc w:val="center"/>
              <w:rPr>
                <w:rFonts w:ascii="Times New Roman" w:hAnsi="Times New Roman" w:cs="Times New Roman"/>
                <w:sz w:val="24"/>
                <w:szCs w:val="24"/>
                <w:lang w:val="uz-Cyrl-UZ"/>
              </w:rPr>
            </w:pPr>
            <w:r w:rsidRPr="004C1B77">
              <w:rPr>
                <w:rFonts w:ascii="Times New Roman" w:hAnsi="Times New Roman" w:cs="Times New Roman"/>
                <w:color w:val="000000" w:themeColor="text1"/>
                <w:sz w:val="24"/>
                <w:szCs w:val="24"/>
                <w:lang w:val="uz-Cyrl-UZ"/>
              </w:rPr>
              <w:t xml:space="preserve">Ўзбекистон Республикаси Халқ таълими вазирлиги                                                                </w:t>
            </w:r>
          </w:p>
        </w:tc>
        <w:tc>
          <w:tcPr>
            <w:tcW w:w="697" w:type="dxa"/>
            <w:shd w:val="clear" w:color="auto" w:fill="auto"/>
          </w:tcPr>
          <w:p w:rsidR="00093098" w:rsidRPr="004C1B77" w:rsidRDefault="00093098" w:rsidP="002246EC">
            <w:pPr>
              <w:rPr>
                <w:rFonts w:ascii="Times New Roman" w:hAnsi="Times New Roman" w:cs="Times New Roman"/>
                <w:sz w:val="24"/>
                <w:szCs w:val="24"/>
                <w:lang w:val="uz-Cyrl-UZ"/>
              </w:rPr>
            </w:pPr>
          </w:p>
        </w:tc>
      </w:tr>
      <w:tr w:rsidR="00093098" w:rsidRPr="004C1B77" w:rsidTr="00EA21CF">
        <w:trPr>
          <w:gridAfter w:val="1"/>
          <w:wAfter w:w="89" w:type="dxa"/>
          <w:trHeight w:val="1080"/>
        </w:trPr>
        <w:tc>
          <w:tcPr>
            <w:tcW w:w="1043"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7</w:t>
            </w:r>
          </w:p>
        </w:tc>
        <w:tc>
          <w:tcPr>
            <w:tcW w:w="7976" w:type="dxa"/>
          </w:tcPr>
          <w:p w:rsidR="00093098" w:rsidRPr="004C1B77" w:rsidRDefault="00F40FAD"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Хўжаидод, Деҳиболо, Ўрмончи ва Дуоба  маҳаллалар аҳолисига ўз вақтида маиший газ баллон ва суюлтирилган газни етказилиши учун Дуоба маҳалласига сервис хизматини ташкил этиш.</w:t>
            </w:r>
          </w:p>
        </w:tc>
        <w:tc>
          <w:tcPr>
            <w:tcW w:w="3967" w:type="dxa"/>
          </w:tcPr>
          <w:p w:rsidR="00093098" w:rsidRPr="004C1B77" w:rsidRDefault="00673422" w:rsidP="00673422">
            <w:pPr>
              <w:jc w:val="center"/>
              <w:rPr>
                <w:rFonts w:ascii="Times New Roman" w:hAnsi="Times New Roman" w:cs="Times New Roman"/>
                <w:sz w:val="24"/>
                <w:szCs w:val="24"/>
                <w:lang w:val="uz-Cyrl-UZ"/>
              </w:rPr>
            </w:pPr>
            <w:r w:rsidRPr="004C1B77">
              <w:rPr>
                <w:rFonts w:ascii="Times New Roman" w:hAnsi="Times New Roman" w:cs="Times New Roman"/>
                <w:color w:val="000000" w:themeColor="text1"/>
                <w:sz w:val="24"/>
                <w:szCs w:val="24"/>
                <w:lang w:val="uz-Cyrl-UZ"/>
              </w:rPr>
              <w:t>Ўзбекистон Республикаси                                                                 “Худудгазтаъминот” АЖ</w:t>
            </w:r>
          </w:p>
        </w:tc>
        <w:tc>
          <w:tcPr>
            <w:tcW w:w="697" w:type="dxa"/>
            <w:shd w:val="clear" w:color="auto" w:fill="auto"/>
          </w:tcPr>
          <w:p w:rsidR="00093098" w:rsidRPr="004C1B77" w:rsidRDefault="00093098" w:rsidP="002246EC">
            <w:pPr>
              <w:rPr>
                <w:rFonts w:ascii="Times New Roman" w:hAnsi="Times New Roman" w:cs="Times New Roman"/>
                <w:sz w:val="24"/>
                <w:szCs w:val="24"/>
                <w:lang w:val="uz-Cyrl-UZ"/>
              </w:rPr>
            </w:pPr>
          </w:p>
        </w:tc>
      </w:tr>
      <w:tr w:rsidR="00093098" w:rsidRPr="004C1B77" w:rsidTr="00EA21CF">
        <w:trPr>
          <w:gridAfter w:val="1"/>
          <w:wAfter w:w="89" w:type="dxa"/>
          <w:trHeight w:val="735"/>
        </w:trPr>
        <w:tc>
          <w:tcPr>
            <w:tcW w:w="1043" w:type="dxa"/>
          </w:tcPr>
          <w:p w:rsidR="00093098"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8</w:t>
            </w:r>
          </w:p>
        </w:tc>
        <w:tc>
          <w:tcPr>
            <w:tcW w:w="7976" w:type="dxa"/>
          </w:tcPr>
          <w:p w:rsidR="00D84424" w:rsidRPr="004C1B77" w:rsidRDefault="00093098"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Хўжаидод, Деҳиболо, Ўрмончи ва Дарбанд маҳаллаларида дарё ва сойлар устига жами 7 дона кўприк қуриш.</w:t>
            </w:r>
          </w:p>
        </w:tc>
        <w:tc>
          <w:tcPr>
            <w:tcW w:w="3967" w:type="dxa"/>
          </w:tcPr>
          <w:p w:rsidR="00093098" w:rsidRPr="004C1B77" w:rsidRDefault="00AE5B70" w:rsidP="002246EC">
            <w:pPr>
              <w:jc w:val="center"/>
              <w:rPr>
                <w:rFonts w:ascii="Times New Roman" w:hAnsi="Times New Roman" w:cs="Times New Roman"/>
                <w:sz w:val="24"/>
                <w:szCs w:val="24"/>
                <w:lang w:val="uz-Cyrl-UZ"/>
              </w:rPr>
            </w:pPr>
            <w:r w:rsidRPr="004C1B77">
              <w:rPr>
                <w:rFonts w:ascii="Times New Roman" w:hAnsi="Times New Roman" w:cs="Times New Roman"/>
                <w:sz w:val="24"/>
                <w:szCs w:val="24"/>
                <w:lang w:val="uz-Cyrl-UZ"/>
              </w:rPr>
              <w:t>“Кўприкқурилиш” трести УК</w:t>
            </w:r>
          </w:p>
        </w:tc>
        <w:tc>
          <w:tcPr>
            <w:tcW w:w="697" w:type="dxa"/>
            <w:shd w:val="clear" w:color="auto" w:fill="auto"/>
          </w:tcPr>
          <w:p w:rsidR="00093098" w:rsidRPr="004C1B77" w:rsidRDefault="00093098" w:rsidP="002246EC">
            <w:pPr>
              <w:rPr>
                <w:rFonts w:ascii="Times New Roman" w:hAnsi="Times New Roman" w:cs="Times New Roman"/>
                <w:sz w:val="24"/>
                <w:szCs w:val="24"/>
                <w:lang w:val="uz-Cyrl-UZ"/>
              </w:rPr>
            </w:pPr>
          </w:p>
        </w:tc>
      </w:tr>
      <w:tr w:rsidR="00AE5B70" w:rsidRPr="00093098" w:rsidTr="00EA21CF">
        <w:trPr>
          <w:gridAfter w:val="1"/>
          <w:wAfter w:w="89" w:type="dxa"/>
          <w:trHeight w:val="4376"/>
        </w:trPr>
        <w:tc>
          <w:tcPr>
            <w:tcW w:w="1043" w:type="dxa"/>
          </w:tcPr>
          <w:p w:rsidR="00AE5B70" w:rsidRDefault="00AE5B70" w:rsidP="002246EC">
            <w:pPr>
              <w:jc w:val="center"/>
              <w:rPr>
                <w:lang w:val="uz-Cyrl-UZ"/>
              </w:rPr>
            </w:pPr>
            <w:r>
              <w:rPr>
                <w:lang w:val="uz-Cyrl-UZ"/>
              </w:rPr>
              <w:lastRenderedPageBreak/>
              <w:t>9</w:t>
            </w:r>
          </w:p>
        </w:tc>
        <w:tc>
          <w:tcPr>
            <w:tcW w:w="7976" w:type="dxa"/>
          </w:tcPr>
          <w:p w:rsidR="00AE5B70" w:rsidRPr="00DE1C84" w:rsidRDefault="00AE5B70" w:rsidP="002246EC">
            <w:pPr>
              <w:jc w:val="center"/>
              <w:rPr>
                <w:rFonts w:ascii="Times New Roman" w:hAnsi="Times New Roman" w:cs="Times New Roman"/>
                <w:sz w:val="24"/>
                <w:szCs w:val="24"/>
                <w:lang w:val="uz-Cyrl-UZ"/>
              </w:rPr>
            </w:pPr>
            <w:r w:rsidRPr="00DE1C84">
              <w:rPr>
                <w:rFonts w:ascii="Times New Roman" w:hAnsi="Times New Roman" w:cs="Times New Roman"/>
                <w:sz w:val="24"/>
                <w:szCs w:val="24"/>
                <w:lang w:val="uz-Cyrl-UZ"/>
              </w:rPr>
              <w:t>Дуоба, Хўжаидод Деҳиболо ва Ўрмончи маҳаллаларига олиб борувчи 27 км масофадаги асосий йўлларни шағаллаш ва таъмирлаш.</w:t>
            </w:r>
          </w:p>
          <w:p w:rsidR="00AE5B70" w:rsidRPr="00DE1C84" w:rsidRDefault="00AE5B70" w:rsidP="002246EC">
            <w:pPr>
              <w:jc w:val="center"/>
              <w:rPr>
                <w:rFonts w:ascii="Times New Roman" w:eastAsia="Times New Roman" w:hAnsi="Times New Roman" w:cs="Times New Roman"/>
                <w:bCs/>
                <w:color w:val="000000"/>
                <w:sz w:val="24"/>
                <w:szCs w:val="24"/>
                <w:lang w:val="uz-Cyrl-UZ" w:eastAsia="ru-RU"/>
              </w:rPr>
            </w:pPr>
            <w:r w:rsidRPr="00DE1C84">
              <w:rPr>
                <w:rFonts w:ascii="Times New Roman" w:eastAsia="Times New Roman" w:hAnsi="Times New Roman" w:cs="Times New Roman"/>
                <w:bCs/>
                <w:color w:val="000000"/>
                <w:sz w:val="24"/>
                <w:szCs w:val="24"/>
                <w:lang w:val="uz-Cyrl-UZ" w:eastAsia="ru-RU"/>
              </w:rPr>
              <w:t>Дарбан МФЙ худудидаги 9 сонли мактаб ҳамда Туман тиббиёт бирлашмаси Дарбанд худудий тиббий бўлими олдидаги 500 метр ички йўлни асфальтлашда амалий ёрдам.</w:t>
            </w:r>
          </w:p>
          <w:p w:rsidR="00AE5B70" w:rsidRPr="00DE1C84" w:rsidRDefault="00AE5B70" w:rsidP="002246EC">
            <w:pPr>
              <w:jc w:val="center"/>
              <w:rPr>
                <w:rFonts w:ascii="Times New Roman" w:eastAsia="Times New Roman" w:hAnsi="Times New Roman" w:cs="Times New Roman"/>
                <w:bCs/>
                <w:color w:val="000000"/>
                <w:sz w:val="24"/>
                <w:szCs w:val="24"/>
                <w:lang w:val="uz-Cyrl-UZ" w:eastAsia="ru-RU"/>
              </w:rPr>
            </w:pPr>
            <w:r w:rsidRPr="00DE1C84">
              <w:rPr>
                <w:rFonts w:ascii="Times New Roman" w:eastAsia="Times New Roman" w:hAnsi="Times New Roman" w:cs="Times New Roman"/>
                <w:bCs/>
                <w:color w:val="000000"/>
                <w:sz w:val="24"/>
                <w:szCs w:val="24"/>
                <w:lang w:val="uz-Cyrl-UZ" w:eastAsia="ru-RU"/>
              </w:rPr>
              <w:t>Ширинобод МФЙ худудидаги Лабисой, Ўртасой, Ойбўриксой, Лалмикор, Олиннур, Саховат кўчаларида 4.2 км ички йўлни кора қоплама билан таъмирлаш.</w:t>
            </w:r>
          </w:p>
          <w:p w:rsidR="00AE5B70" w:rsidRPr="00DE1C84" w:rsidRDefault="00AE5B70" w:rsidP="009719CF">
            <w:pPr>
              <w:jc w:val="center"/>
              <w:rPr>
                <w:rFonts w:ascii="Times New Roman" w:hAnsi="Times New Roman" w:cs="Times New Roman"/>
                <w:sz w:val="24"/>
                <w:szCs w:val="24"/>
                <w:lang w:val="uz-Cyrl-UZ"/>
              </w:rPr>
            </w:pPr>
            <w:r w:rsidRPr="00DE1C84">
              <w:rPr>
                <w:rFonts w:ascii="Times New Roman" w:eastAsia="Times New Roman" w:hAnsi="Times New Roman" w:cs="Times New Roman"/>
                <w:bCs/>
                <w:color w:val="000000"/>
                <w:sz w:val="24"/>
                <w:szCs w:val="24"/>
                <w:lang w:val="uz-Cyrl-UZ" w:eastAsia="ru-RU"/>
              </w:rPr>
              <w:t>Бибиширин МФЙ худудидаги Себзор, Болоқўрғон, Ўртақўрғон, Поёнқўрғон, Шарқ гули, Сарғиёз, Муродбахш, Янгибоғ ички кўчаларида 5 кмга шағал ётқазиш.</w:t>
            </w:r>
          </w:p>
        </w:tc>
        <w:tc>
          <w:tcPr>
            <w:tcW w:w="3967" w:type="dxa"/>
          </w:tcPr>
          <w:p w:rsidR="00AE5B70" w:rsidRPr="00DE1C84" w:rsidRDefault="00AE5B70" w:rsidP="002246EC">
            <w:pPr>
              <w:jc w:val="center"/>
              <w:rPr>
                <w:rFonts w:ascii="Times New Roman" w:hAnsi="Times New Roman" w:cs="Times New Roman"/>
                <w:sz w:val="24"/>
                <w:szCs w:val="24"/>
                <w:lang w:val="uz-Cyrl-UZ"/>
              </w:rPr>
            </w:pPr>
            <w:r w:rsidRPr="00DE1C84">
              <w:rPr>
                <w:rFonts w:ascii="Times New Roman" w:hAnsi="Times New Roman" w:cs="Times New Roman"/>
                <w:sz w:val="24"/>
                <w:szCs w:val="24"/>
                <w:lang w:val="uz-Cyrl-UZ"/>
              </w:rPr>
              <w:t>“Йўлқурилиш” АЖ</w:t>
            </w:r>
          </w:p>
        </w:tc>
        <w:tc>
          <w:tcPr>
            <w:tcW w:w="697" w:type="dxa"/>
            <w:shd w:val="clear" w:color="auto" w:fill="auto"/>
          </w:tcPr>
          <w:p w:rsidR="00AE5B70" w:rsidRPr="00B17EE2" w:rsidRDefault="00AE5B70" w:rsidP="002246EC">
            <w:pPr>
              <w:rPr>
                <w:lang w:val="uz-Cyrl-UZ"/>
              </w:rPr>
            </w:pPr>
          </w:p>
        </w:tc>
      </w:tr>
      <w:tr w:rsidR="00093098" w:rsidRPr="00093098" w:rsidTr="00EA21CF">
        <w:trPr>
          <w:gridAfter w:val="1"/>
          <w:wAfter w:w="89" w:type="dxa"/>
          <w:trHeight w:val="1080"/>
        </w:trPr>
        <w:tc>
          <w:tcPr>
            <w:tcW w:w="1043" w:type="dxa"/>
          </w:tcPr>
          <w:p w:rsidR="00093098" w:rsidRDefault="00AE5B70" w:rsidP="002246EC">
            <w:pPr>
              <w:jc w:val="center"/>
              <w:rPr>
                <w:lang w:val="uz-Cyrl-UZ"/>
              </w:rPr>
            </w:pPr>
            <w:r>
              <w:rPr>
                <w:lang w:val="uz-Cyrl-UZ"/>
              </w:rPr>
              <w:t>10</w:t>
            </w:r>
          </w:p>
        </w:tc>
        <w:tc>
          <w:tcPr>
            <w:tcW w:w="7976" w:type="dxa"/>
          </w:tcPr>
          <w:p w:rsidR="00093098" w:rsidRPr="00DE1C84" w:rsidRDefault="00093098" w:rsidP="002246EC">
            <w:pPr>
              <w:jc w:val="center"/>
              <w:rPr>
                <w:rFonts w:ascii="Times New Roman" w:hAnsi="Times New Roman" w:cs="Times New Roman"/>
                <w:sz w:val="24"/>
                <w:szCs w:val="24"/>
                <w:lang w:val="uz-Cyrl-UZ"/>
              </w:rPr>
            </w:pPr>
            <w:r w:rsidRPr="00DE1C84">
              <w:rPr>
                <w:rFonts w:ascii="Times New Roman" w:hAnsi="Times New Roman" w:cs="Times New Roman"/>
                <w:sz w:val="24"/>
                <w:szCs w:val="24"/>
                <w:lang w:val="uz-Cyrl-UZ"/>
              </w:rPr>
              <w:t>Хўжаидод, Деҳиболо, Ўрмончи маҳаллаларига олиб борувчи Дуоба маҳалласига қарашли Гуматак қишлоғидан Хўжаидод маҳалласигача бўлган асосий 11 км масофадаги 1982 йилда ўрнатилган муддатини ўтаб бўлган  электр таянч устунларини бетон устунларга алмаштириш.</w:t>
            </w:r>
          </w:p>
          <w:p w:rsidR="00D84424" w:rsidRPr="00DE1C84" w:rsidRDefault="00D84424" w:rsidP="002246EC">
            <w:pPr>
              <w:jc w:val="center"/>
              <w:rPr>
                <w:rFonts w:ascii="Times New Roman" w:eastAsia="Times New Roman" w:hAnsi="Times New Roman" w:cs="Times New Roman"/>
                <w:bCs/>
                <w:color w:val="000000"/>
                <w:sz w:val="24"/>
                <w:szCs w:val="24"/>
                <w:lang w:val="uz-Cyrl-UZ" w:eastAsia="ru-RU"/>
              </w:rPr>
            </w:pPr>
            <w:r w:rsidRPr="00DE1C84">
              <w:rPr>
                <w:rFonts w:ascii="Times New Roman" w:eastAsia="Times New Roman" w:hAnsi="Times New Roman" w:cs="Times New Roman"/>
                <w:bCs/>
                <w:color w:val="000000"/>
                <w:sz w:val="24"/>
                <w:szCs w:val="24"/>
                <w:lang w:val="uz-Cyrl-UZ" w:eastAsia="ru-RU"/>
              </w:rPr>
              <w:t>Ширинобод маҳалласи аҳолисини электр энергиясига бўлган эҳтиёжини қондириш мақсадида 3 та ТП ни алмаштириш</w:t>
            </w:r>
            <w:r w:rsidR="00B70B06" w:rsidRPr="00DE1C84">
              <w:rPr>
                <w:rFonts w:ascii="Times New Roman" w:eastAsia="Times New Roman" w:hAnsi="Times New Roman" w:cs="Times New Roman"/>
                <w:bCs/>
                <w:color w:val="000000"/>
                <w:sz w:val="24"/>
                <w:szCs w:val="24"/>
                <w:lang w:val="uz-Cyrl-UZ" w:eastAsia="ru-RU"/>
              </w:rPr>
              <w:t>.</w:t>
            </w:r>
          </w:p>
          <w:p w:rsidR="00B70B06" w:rsidRPr="00DE1C84" w:rsidRDefault="00B70B06" w:rsidP="002246EC">
            <w:pPr>
              <w:jc w:val="center"/>
              <w:rPr>
                <w:rFonts w:ascii="Times New Roman" w:eastAsia="Times New Roman" w:hAnsi="Times New Roman" w:cs="Times New Roman"/>
                <w:bCs/>
                <w:color w:val="000000"/>
                <w:sz w:val="24"/>
                <w:szCs w:val="24"/>
                <w:lang w:val="uz-Cyrl-UZ" w:eastAsia="ru-RU"/>
              </w:rPr>
            </w:pPr>
            <w:r w:rsidRPr="00DE1C84">
              <w:rPr>
                <w:rFonts w:ascii="Times New Roman" w:eastAsia="Times New Roman" w:hAnsi="Times New Roman" w:cs="Times New Roman"/>
                <w:bCs/>
                <w:color w:val="000000"/>
                <w:sz w:val="24"/>
                <w:szCs w:val="24"/>
                <w:lang w:val="uz-Cyrl-UZ" w:eastAsia="ru-RU"/>
              </w:rPr>
              <w:t>Бибиширин маҳалласи аҳолисини электр энергиясига бўлган эҳтиёжини қондириш мақсадида 1 та янги ТП ўрнатиш.</w:t>
            </w:r>
          </w:p>
          <w:p w:rsidR="00B70B06" w:rsidRPr="00DE1C84" w:rsidRDefault="00B70B06" w:rsidP="002246EC">
            <w:pPr>
              <w:jc w:val="center"/>
              <w:rPr>
                <w:rFonts w:ascii="Times New Roman" w:hAnsi="Times New Roman" w:cs="Times New Roman"/>
                <w:sz w:val="24"/>
                <w:szCs w:val="24"/>
                <w:lang w:val="uz-Cyrl-UZ"/>
              </w:rPr>
            </w:pPr>
            <w:r w:rsidRPr="00DE1C84">
              <w:rPr>
                <w:rFonts w:ascii="Times New Roman" w:eastAsia="Times New Roman" w:hAnsi="Times New Roman" w:cs="Times New Roman"/>
                <w:bCs/>
                <w:color w:val="000000"/>
                <w:sz w:val="24"/>
                <w:szCs w:val="24"/>
                <w:lang w:val="uz-Cyrl-UZ" w:eastAsia="ru-RU"/>
              </w:rPr>
              <w:t>Тўда маҳалласи ичкарисидаги  1972 йилда ўрнатилган симёғочларни янгисига алмаштириш.</w:t>
            </w:r>
          </w:p>
        </w:tc>
        <w:tc>
          <w:tcPr>
            <w:tcW w:w="3967" w:type="dxa"/>
          </w:tcPr>
          <w:p w:rsidR="00093098" w:rsidRPr="00DE1C84" w:rsidRDefault="004C1B77" w:rsidP="002246EC">
            <w:pPr>
              <w:jc w:val="center"/>
              <w:rPr>
                <w:rFonts w:ascii="Times New Roman" w:hAnsi="Times New Roman" w:cs="Times New Roman"/>
                <w:sz w:val="24"/>
                <w:szCs w:val="24"/>
                <w:lang w:val="uz-Cyrl-UZ"/>
              </w:rPr>
            </w:pPr>
            <w:r w:rsidRPr="00DE1C84">
              <w:rPr>
                <w:rFonts w:ascii="Times New Roman" w:hAnsi="Times New Roman" w:cs="Times New Roman"/>
                <w:sz w:val="24"/>
                <w:szCs w:val="24"/>
                <w:lang w:val="uz-Cyrl-UZ"/>
              </w:rPr>
              <w:t>Электр энергия</w:t>
            </w:r>
          </w:p>
        </w:tc>
        <w:tc>
          <w:tcPr>
            <w:tcW w:w="697" w:type="dxa"/>
            <w:shd w:val="clear" w:color="auto" w:fill="auto"/>
          </w:tcPr>
          <w:p w:rsidR="00093098" w:rsidRPr="00B17EE2" w:rsidRDefault="00093098" w:rsidP="002246EC">
            <w:pPr>
              <w:rPr>
                <w:lang w:val="uz-Cyrl-UZ"/>
              </w:rPr>
            </w:pPr>
          </w:p>
        </w:tc>
      </w:tr>
    </w:tbl>
    <w:p w:rsidR="000A6D47" w:rsidRPr="000A6D47" w:rsidRDefault="000A6D47" w:rsidP="00B17EE2">
      <w:pPr>
        <w:jc w:val="center"/>
        <w:rPr>
          <w:lang w:val="uz-Cyrl-UZ"/>
        </w:rPr>
      </w:pPr>
    </w:p>
    <w:sectPr w:rsidR="000A6D47" w:rsidRPr="000A6D47" w:rsidSect="000A6D47">
      <w:pgSz w:w="16838" w:h="11906" w:orient="landscape"/>
      <w:pgMar w:top="851" w:right="1134" w:bottom="170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A6D47"/>
    <w:rsid w:val="00065B36"/>
    <w:rsid w:val="00083718"/>
    <w:rsid w:val="00093098"/>
    <w:rsid w:val="000A6D47"/>
    <w:rsid w:val="000B2819"/>
    <w:rsid w:val="000D4403"/>
    <w:rsid w:val="00137EB9"/>
    <w:rsid w:val="00193BDF"/>
    <w:rsid w:val="001A1C40"/>
    <w:rsid w:val="001C5CE3"/>
    <w:rsid w:val="002212F4"/>
    <w:rsid w:val="00327D66"/>
    <w:rsid w:val="00367BF4"/>
    <w:rsid w:val="003708BF"/>
    <w:rsid w:val="00371419"/>
    <w:rsid w:val="003A34E8"/>
    <w:rsid w:val="0042068A"/>
    <w:rsid w:val="00455388"/>
    <w:rsid w:val="004C1B77"/>
    <w:rsid w:val="00502777"/>
    <w:rsid w:val="00554695"/>
    <w:rsid w:val="00622B38"/>
    <w:rsid w:val="00673422"/>
    <w:rsid w:val="00693A16"/>
    <w:rsid w:val="006A5EFB"/>
    <w:rsid w:val="006C4D6B"/>
    <w:rsid w:val="0075493D"/>
    <w:rsid w:val="0080521F"/>
    <w:rsid w:val="008F0041"/>
    <w:rsid w:val="00900C9D"/>
    <w:rsid w:val="009719CF"/>
    <w:rsid w:val="009C45BC"/>
    <w:rsid w:val="009F58C4"/>
    <w:rsid w:val="00A447CE"/>
    <w:rsid w:val="00AE5B70"/>
    <w:rsid w:val="00B17EE2"/>
    <w:rsid w:val="00B45B8C"/>
    <w:rsid w:val="00B70B06"/>
    <w:rsid w:val="00C10A56"/>
    <w:rsid w:val="00C674F0"/>
    <w:rsid w:val="00C87A9E"/>
    <w:rsid w:val="00D84424"/>
    <w:rsid w:val="00D93216"/>
    <w:rsid w:val="00DE1C84"/>
    <w:rsid w:val="00EA21CF"/>
    <w:rsid w:val="00EC61D0"/>
    <w:rsid w:val="00F40F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B38"/>
  </w:style>
  <w:style w:type="paragraph" w:styleId="2">
    <w:name w:val="heading 2"/>
    <w:basedOn w:val="a"/>
    <w:link w:val="20"/>
    <w:uiPriority w:val="9"/>
    <w:qFormat/>
    <w:rsid w:val="00AE5B7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E5B70"/>
    <w:rPr>
      <w:rFonts w:ascii="Times New Roman" w:eastAsia="Times New Roman" w:hAnsi="Times New Roman" w:cs="Times New Roman"/>
      <w:b/>
      <w:bCs/>
      <w:sz w:val="36"/>
      <w:szCs w:val="36"/>
      <w:lang w:eastAsia="ru-RU"/>
    </w:rPr>
  </w:style>
</w:styles>
</file>

<file path=word/webSettings.xml><?xml version="1.0" encoding="utf-8"?>
<w:webSettings xmlns:r="http://schemas.openxmlformats.org/officeDocument/2006/relationships" xmlns:w="http://schemas.openxmlformats.org/wordprocessingml/2006/main">
  <w:divs>
    <w:div w:id="3952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763</Words>
  <Characters>4355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0101</cp:lastModifiedBy>
  <cp:revision>23</cp:revision>
  <dcterms:created xsi:type="dcterms:W3CDTF">2021-02-01T11:22:00Z</dcterms:created>
  <dcterms:modified xsi:type="dcterms:W3CDTF">2021-02-04T12:13:00Z</dcterms:modified>
</cp:coreProperties>
</file>