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89" w:rsidRPr="00B11989" w:rsidRDefault="00B11989" w:rsidP="00B11989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6: Обеспечение наличия и рационального использования водных ресурсов и санитарии для всех</w:t>
      </w:r>
    </w:p>
    <w:p w:rsidR="00B11989" w:rsidRDefault="00B11989" w:rsidP="00B1198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1989" w:rsidRP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значительный прогресс, достигнутый в плане расширения доступа к чистой питьевой воде и санитарии, миллиарды людей – в основном в сельских районах – по-прежнему лишены этих основных услуг. Во всем мире каждый третий человек не имеет доступа к безопасной питьевой воде, двое из пяти человек не располагают базовыми приспособлениями для мытья рук с мылом и водой, и более 673 миллионов человек продолжают практиковать открытую дефекацию.</w:t>
      </w:r>
    </w:p>
    <w:p w:rsidR="00B11989" w:rsidRP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Пандемия COVID-19 продемонстрировала исключительную важность санитарии, гигиены и надлежащего доступа к чистой воде в целях предотвращения и сдерживания болезней. Гигиена рук спасает жизни. По данным Всемирной организации здравоохранения, мытье рук является одним из наиболее эффективных действий, которые вы можете предпринять для сокращения распространения патогенов и предотвращения инфекций, включая вирус COVID-19. Тем не 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миллиарды людей по-прежнему не имеют доступа к безопасной воде и санитарии, а финансирование недостаточно.</w:t>
      </w:r>
    </w:p>
    <w:p w:rsidR="00B11989" w:rsidRPr="00B11989" w:rsidRDefault="00B11989" w:rsidP="00B1198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Ответные меры в связи с COVID-19</w:t>
      </w:r>
    </w:p>
    <w:p w:rsidR="00B11989" w:rsidRP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услуг водоснабжения, санитарии и гигиены (ВССГ) и доступ к ним имеют основополагающее значение для борьбы с вирусом и сохранения здоровья и благополучия миллионов людей. Как считают эксперты ООН, будет невозможно остановить COVID-19 без обеспечения доступа к безопасной воде для людей, находящихся в уязвимом положении.</w:t>
      </w:r>
    </w:p>
    <w:p w:rsidR="00B11989" w:rsidRP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Последствия COVID-19 могут быть значительно более серьезными для живущих в трущобах бедных слоев городского населения, у которых отсутствует доступ к чистой воде. ООН-</w:t>
      </w:r>
      <w:proofErr w:type="spell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Хабитат</w:t>
      </w:r>
      <w:proofErr w:type="spell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совместно с партнерами работает над облегчением доступа к водопроводу и приспособлениям для мытья рук в неофициальных поселениях.</w:t>
      </w:r>
    </w:p>
    <w:p w:rsidR="00B11989" w:rsidRP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ЮНИСЕФ настоятельно призывает к финансированию и поддержке для охвата большего числа девочек и мальчиков базовыми системами водоснабжения, санитарии и гигиены, особенно тех детей, которые отрезаны от безопасной воды, потому что они живут в отдаленных районах или в местах, где вода не подвергается очистке или загрязнена, или потому что у них нет дома, они живут в трущобах или на улице.</w:t>
      </w:r>
      <w:proofErr w:type="gramEnd"/>
    </w:p>
    <w:p w:rsidR="00B11989" w:rsidRP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 на вспышку COVID-19 Международная организация по миграции (МОМ) в настоящее время вносит изменения в свои услуги ВССГ в целях предотвращения распространения болезни. Сюда входит оказание постоянной поддержки пострадавшим, подверженным риску, обладающим ограниченными ресурсами и уязвимым странам в целях обеспечения услуг ВССГ и профилактики и борьбы с инфекциями в медицинских учреждениях.</w:t>
      </w:r>
    </w:p>
    <w:p w:rsidR="00CE7181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Узнайте больше о работе, осуществляемой в ответ на COVID-19 со стороны членов и партнеров механизма «ООН – водные ресурсы».</w:t>
      </w:r>
    </w:p>
    <w:p w:rsid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1989" w:rsidRPr="00B11989" w:rsidRDefault="00B11989" w:rsidP="00B11989">
      <w:pPr>
        <w:spacing w:after="300" w:line="3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Факты и цифры</w:t>
      </w:r>
    </w:p>
    <w:p w:rsidR="00B11989" w:rsidRPr="00B11989" w:rsidRDefault="00B11989" w:rsidP="00B11989">
      <w:pPr>
        <w:spacing w:after="30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безопасной воде и санитарии и рациональное использование пресноводных экосистем имеют огромное значение для здоровья человека и экологической устойчивости и экономического процветания.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3 из 10 жителей планеты не имеют доступа к безопасным управляемым источникам питьевой воды, а 6 из 10 не имеют доступа к услугам санитарии.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менее 892 миллионов человек во всем мире продолжают практиковать открытую дефекацию.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Женщины и девочки несут ответственность за сбор воды в 80 процентах домохозяйств, не имеющих доступа к воде.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В 1990–2015 годах доля мирового населения, пользующегося улучшенными источниками питьевой воды, возросла с 76 до 90 процентов.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40 процентов мирового населения проблема нехватки воды актуальна и, по прогнозам, будет обостряться. В настоящее время более 1,7 миллиарда людей живут в бассейнах рек, где водопотребление превышает возможности пополнения запасов воды.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2,4 миллиарда человек не имеют доступа к основным санитарным услугам, таким как туалеты или оборудованные выгребные ямы.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80 процентов сточных вод, образующихся в результате деятельности человека, сбрасываются в реки или моря без какой-либо очистки.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Ежедневно 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около тысячи детей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умирают от поддающихся профилактике </w:t>
      </w:r>
      <w:proofErr w:type="spell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диарейных</w:t>
      </w:r>
      <w:proofErr w:type="spell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заболеваний, вызванных проблемами в сфере водоснабжения и санитарии.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Примерно 70 процентов воды, извлекаемой из рек, озер и водоносных горизонтов, используется для орошения.</w:t>
      </w:r>
    </w:p>
    <w:p w:rsidR="00B11989" w:rsidRPr="00B11989" w:rsidRDefault="00B11989" w:rsidP="00B11989">
      <w:pPr>
        <w:numPr>
          <w:ilvl w:val="0"/>
          <w:numId w:val="1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70 процентов всех смертельных случаев в результате стихийных бедствий приходится на наводнения и другие связанные с водой катастрофы.</w:t>
      </w:r>
    </w:p>
    <w:p w:rsid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1989" w:rsidRPr="00B11989" w:rsidRDefault="00B11989" w:rsidP="00B11989">
      <w:pPr>
        <w:shd w:val="clear" w:color="auto" w:fill="FFFFFF"/>
        <w:spacing w:after="0" w:line="300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989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B11989" w:rsidRPr="00B11989" w:rsidRDefault="00B11989" w:rsidP="00B11989">
      <w:pPr>
        <w:shd w:val="clear" w:color="auto" w:fill="FFFFFF"/>
        <w:spacing w:after="0" w:line="30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1989" w:rsidRPr="00B11989" w:rsidRDefault="00B11989" w:rsidP="00B11989">
      <w:pPr>
        <w:numPr>
          <w:ilvl w:val="0"/>
          <w:numId w:val="2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6.1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2030 году обеспечить всеобщий и равноправный доступ к безопасной и недорогой питьевой воде для всех</w:t>
      </w:r>
    </w:p>
    <w:p w:rsidR="00B11989" w:rsidRPr="00B11989" w:rsidRDefault="00B11989" w:rsidP="00B11989">
      <w:pPr>
        <w:numPr>
          <w:ilvl w:val="0"/>
          <w:numId w:val="2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6.2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2030 году обеспечить всеобщий и равноправный доступ к надлежащим санитарно-гигиеническим средствам и положить конец открытой дефекации, уделяя особое внимание потребностям женщин и девочек и лиц, находящихся в уязвимом положении</w:t>
      </w:r>
    </w:p>
    <w:p w:rsidR="00B11989" w:rsidRPr="00B11989" w:rsidRDefault="00B11989" w:rsidP="00B11989">
      <w:pPr>
        <w:numPr>
          <w:ilvl w:val="0"/>
          <w:numId w:val="2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6.3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2030 году повысить качество воды посредством уменьшения загрязнения, ликвидации сброса отходов и сведения к минимуму выбросов опасных химических веществ и материалов, сокращения вдвое доли неочищенных сточных вод и значительного увеличения масштабов рециркуляции и безопасного повторного использования сточных вод во всем мире</w:t>
      </w:r>
    </w:p>
    <w:p w:rsidR="00B11989" w:rsidRPr="00B11989" w:rsidRDefault="00B11989" w:rsidP="00B11989">
      <w:pPr>
        <w:numPr>
          <w:ilvl w:val="0"/>
          <w:numId w:val="2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6.4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2030 году существенно повысить эффективность водопользования во всех секторах и обеспечить устойчивый забор и подачу пресной воды для решения проблемы нехватки воды и значительного сокращения числа людей, страдающих от нехватки воды</w:t>
      </w:r>
    </w:p>
    <w:p w:rsidR="00B11989" w:rsidRPr="00B11989" w:rsidRDefault="00B11989" w:rsidP="00B11989">
      <w:pPr>
        <w:numPr>
          <w:ilvl w:val="0"/>
          <w:numId w:val="2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6.5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2030 году обеспечить комплексное управление водными ресурсами на всех уровнях, в том числе при необходимости на основе трансграничного сотрудничества</w:t>
      </w:r>
    </w:p>
    <w:p w:rsidR="00B11989" w:rsidRPr="00B11989" w:rsidRDefault="00B11989" w:rsidP="00B11989">
      <w:pPr>
        <w:numPr>
          <w:ilvl w:val="0"/>
          <w:numId w:val="2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6.6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2020 году обеспечить охрану и восстановление связанных с водой экосистем, в том числе гор, лесов, водно-болотных угодий, рек, водоносных слоев и озер</w:t>
      </w:r>
    </w:p>
    <w:p w:rsidR="00B11989" w:rsidRPr="00B11989" w:rsidRDefault="00B11989" w:rsidP="00B11989">
      <w:pPr>
        <w:numPr>
          <w:ilvl w:val="0"/>
          <w:numId w:val="2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6.a</w:t>
      </w:r>
      <w:proofErr w:type="gramStart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2030 году расширить международное сотрудничество и поддержку в деле укрепления потенциала развивающихся стран в осуществлении деятельности и программ в области водоснабжения и санитарии, включая сбор поверхностного стока, опреснение воды, повышение эффективности водопользования, очистку сточных вод и применение технологий рециркуляции и повторного использования</w:t>
      </w:r>
    </w:p>
    <w:p w:rsidR="00B11989" w:rsidRPr="00B11989" w:rsidRDefault="00B11989" w:rsidP="00B11989">
      <w:pPr>
        <w:numPr>
          <w:ilvl w:val="0"/>
          <w:numId w:val="2"/>
        </w:num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989">
        <w:rPr>
          <w:rFonts w:ascii="Times New Roman" w:eastAsia="Times New Roman" w:hAnsi="Times New Roman" w:cs="Times New Roman"/>
          <w:sz w:val="28"/>
          <w:szCs w:val="28"/>
          <w:lang w:eastAsia="ru-RU"/>
        </w:rPr>
        <w:t>6.b Поддерживать и укреплять участие местных общин в улучшении водного хозяйства и санитарии</w:t>
      </w:r>
      <w:bookmarkStart w:id="0" w:name="_GoBack"/>
      <w:bookmarkEnd w:id="0"/>
    </w:p>
    <w:sectPr w:rsidR="00B11989" w:rsidRPr="00B11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47A00"/>
    <w:multiLevelType w:val="multilevel"/>
    <w:tmpl w:val="2A58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76B5D"/>
    <w:multiLevelType w:val="multilevel"/>
    <w:tmpl w:val="217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89"/>
    <w:rsid w:val="00B11989"/>
    <w:rsid w:val="00CE7181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paragraph" w:styleId="2">
    <w:name w:val="heading 2"/>
    <w:basedOn w:val="a"/>
    <w:link w:val="20"/>
    <w:uiPriority w:val="9"/>
    <w:qFormat/>
    <w:rsid w:val="00B11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119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1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paragraph" w:styleId="2">
    <w:name w:val="heading 2"/>
    <w:basedOn w:val="a"/>
    <w:link w:val="20"/>
    <w:uiPriority w:val="9"/>
    <w:qFormat/>
    <w:rsid w:val="00B11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119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1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883</Words>
  <Characters>5034</Characters>
  <Application>Microsoft Office Word</Application>
  <DocSecurity>0</DocSecurity>
  <Lines>41</Lines>
  <Paragraphs>11</Paragraphs>
  <ScaleCrop>false</ScaleCrop>
  <Company>Oliy Majlis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Internet1</dc:creator>
  <cp:keywords/>
  <dc:description/>
  <cp:lastModifiedBy>Internet1</cp:lastModifiedBy>
  <cp:revision>1</cp:revision>
  <dcterms:created xsi:type="dcterms:W3CDTF">2021-02-12T13:04:00Z</dcterms:created>
  <dcterms:modified xsi:type="dcterms:W3CDTF">2021-02-12T13:11:00Z</dcterms:modified>
</cp:coreProperties>
</file>