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DAC" w:rsidRPr="009569C5" w:rsidRDefault="006A1DAC" w:rsidP="009569C5">
      <w:pPr>
        <w:spacing w:after="0" w:line="240" w:lineRule="auto"/>
        <w:ind w:firstLine="567"/>
        <w:jc w:val="center"/>
        <w:rPr>
          <w:rFonts w:ascii="Times New Roman" w:hAnsi="Times New Roman"/>
          <w:b/>
          <w:sz w:val="28"/>
          <w:szCs w:val="28"/>
          <w:lang w:val="uz-Cyrl-UZ"/>
        </w:rPr>
      </w:pPr>
      <w:r w:rsidRPr="009569C5">
        <w:rPr>
          <w:rFonts w:ascii="Times New Roman" w:hAnsi="Times New Roman"/>
          <w:b/>
          <w:sz w:val="28"/>
          <w:szCs w:val="28"/>
          <w:lang w:val="uz-Cyrl-UZ"/>
        </w:rPr>
        <w:t>Жарқўрғон туманида аҳолига кўрсатилаётган тиббий хизмат сифати ва самарадорлигини яхшилаш бўйича туманда Соғлиқни сақлаш тизимидаги ечимини топиш керак бўлган</w:t>
      </w:r>
    </w:p>
    <w:p w:rsidR="006A1DAC" w:rsidRPr="009569C5" w:rsidRDefault="006A1DAC" w:rsidP="009569C5">
      <w:pPr>
        <w:spacing w:after="0" w:line="240" w:lineRule="auto"/>
        <w:ind w:firstLine="567"/>
        <w:jc w:val="center"/>
        <w:rPr>
          <w:rFonts w:ascii="Times New Roman" w:hAnsi="Times New Roman"/>
          <w:b/>
          <w:sz w:val="28"/>
          <w:szCs w:val="28"/>
          <w:lang w:val="uz-Cyrl-UZ"/>
        </w:rPr>
      </w:pPr>
      <w:r w:rsidRPr="009569C5">
        <w:rPr>
          <w:rFonts w:ascii="Times New Roman" w:hAnsi="Times New Roman"/>
          <w:b/>
          <w:sz w:val="28"/>
          <w:szCs w:val="28"/>
          <w:lang w:val="uz-Cyrl-UZ"/>
        </w:rPr>
        <w:t>МУАММОЛАР</w:t>
      </w:r>
    </w:p>
    <w:p w:rsidR="00F425D4" w:rsidRPr="009569C5" w:rsidRDefault="00F425D4" w:rsidP="009569C5">
      <w:pPr>
        <w:spacing w:before="240" w:after="0" w:line="240" w:lineRule="auto"/>
        <w:ind w:firstLine="567"/>
        <w:jc w:val="both"/>
        <w:rPr>
          <w:rFonts w:ascii="Times New Roman" w:hAnsi="Times New Roman" w:cs="Times New Roman"/>
          <w:sz w:val="24"/>
          <w:szCs w:val="24"/>
          <w:lang w:val="uz-Cyrl-UZ"/>
        </w:rPr>
      </w:pPr>
      <w:r w:rsidRPr="009569C5">
        <w:rPr>
          <w:rFonts w:ascii="Times New Roman" w:hAnsi="Times New Roman" w:cs="Times New Roman"/>
          <w:sz w:val="24"/>
          <w:szCs w:val="24"/>
          <w:lang w:val="uz-Cyrl-UZ"/>
        </w:rPr>
        <w:t>Жарқўрғон туман</w:t>
      </w:r>
      <w:r w:rsidR="009569C5" w:rsidRPr="009569C5">
        <w:rPr>
          <w:rFonts w:ascii="Times New Roman" w:hAnsi="Times New Roman" w:cs="Times New Roman"/>
          <w:sz w:val="24"/>
          <w:szCs w:val="24"/>
          <w:lang w:val="uz-Cyrl-UZ"/>
        </w:rPr>
        <w:t>ида бугунги кунда 21</w:t>
      </w:r>
      <w:r w:rsidR="00EA4F6C">
        <w:rPr>
          <w:rFonts w:ascii="Times New Roman" w:hAnsi="Times New Roman" w:cs="Times New Roman"/>
          <w:sz w:val="24"/>
          <w:szCs w:val="24"/>
          <w:lang w:val="uz-Cyrl-UZ"/>
        </w:rPr>
        <w:t>7866</w:t>
      </w:r>
      <w:r w:rsidR="009569C5" w:rsidRPr="009569C5">
        <w:rPr>
          <w:rFonts w:ascii="Times New Roman" w:hAnsi="Times New Roman" w:cs="Times New Roman"/>
          <w:sz w:val="24"/>
          <w:szCs w:val="24"/>
          <w:lang w:val="uz-Cyrl-UZ"/>
        </w:rPr>
        <w:t xml:space="preserve"> нафар фуқаро истиқомат қилади.</w:t>
      </w:r>
      <w:r w:rsidRPr="009569C5">
        <w:rPr>
          <w:rFonts w:ascii="Times New Roman" w:hAnsi="Times New Roman" w:cs="Times New Roman"/>
          <w:sz w:val="24"/>
          <w:szCs w:val="24"/>
          <w:lang w:val="uz-Cyrl-UZ"/>
        </w:rPr>
        <w:t xml:space="preserve"> Тиббиёт бирлашмасида 1</w:t>
      </w:r>
      <w:r w:rsidR="00AE10F5">
        <w:rPr>
          <w:rFonts w:ascii="Times New Roman" w:hAnsi="Times New Roman" w:cs="Times New Roman"/>
          <w:sz w:val="24"/>
          <w:szCs w:val="24"/>
          <w:lang w:val="uz-Cyrl-UZ"/>
        </w:rPr>
        <w:t>6</w:t>
      </w:r>
      <w:r w:rsidRPr="009569C5">
        <w:rPr>
          <w:rFonts w:ascii="Times New Roman" w:hAnsi="Times New Roman" w:cs="Times New Roman"/>
          <w:sz w:val="24"/>
          <w:szCs w:val="24"/>
          <w:lang w:val="uz-Cyrl-UZ"/>
        </w:rPr>
        <w:t xml:space="preserve"> та тиббий муассаса бўлиб, жумладан, 1 та кўп тармоқли марказий поликлинка, 6 та Қишлоқ оилавий поликлиникаси, 1 та Халқабод ҚВП, 220 ўрин стационар даволанишга мўлжалланган марказий шифохона, 40 ўрин стационар даволанишга мўлжалланган </w:t>
      </w:r>
      <w:r w:rsidR="00EA4F6C">
        <w:rPr>
          <w:rFonts w:ascii="Times New Roman" w:hAnsi="Times New Roman" w:cs="Times New Roman"/>
          <w:sz w:val="24"/>
          <w:szCs w:val="24"/>
          <w:lang w:val="uz-Cyrl-UZ"/>
        </w:rPr>
        <w:t>С</w:t>
      </w:r>
      <w:r w:rsidRPr="009569C5">
        <w:rPr>
          <w:rFonts w:ascii="Times New Roman" w:hAnsi="Times New Roman" w:cs="Times New Roman"/>
          <w:sz w:val="24"/>
          <w:szCs w:val="24"/>
          <w:lang w:val="uz-Cyrl-UZ"/>
        </w:rPr>
        <w:t>урхон худудий бўлими, 40 ўрин стационар даволанишга мўлжалланган юқумли касалликлар бўлими,</w:t>
      </w:r>
      <w:r w:rsidR="006A1DAC" w:rsidRPr="009569C5">
        <w:rPr>
          <w:rFonts w:ascii="Times New Roman" w:hAnsi="Times New Roman" w:cs="Times New Roman"/>
          <w:sz w:val="24"/>
          <w:szCs w:val="24"/>
          <w:lang w:val="uz-Cyrl-UZ"/>
        </w:rPr>
        <w:t xml:space="preserve"> </w:t>
      </w:r>
      <w:r w:rsidRPr="009569C5">
        <w:rPr>
          <w:rFonts w:ascii="Times New Roman" w:hAnsi="Times New Roman" w:cs="Times New Roman"/>
          <w:sz w:val="24"/>
          <w:szCs w:val="24"/>
          <w:lang w:val="uz-Cyrl-UZ"/>
        </w:rPr>
        <w:t>15 ўрин стационар даволанига</w:t>
      </w:r>
      <w:bookmarkStart w:id="0" w:name="_GoBack"/>
      <w:bookmarkEnd w:id="0"/>
      <w:r w:rsidRPr="009569C5">
        <w:rPr>
          <w:rFonts w:ascii="Times New Roman" w:hAnsi="Times New Roman" w:cs="Times New Roman"/>
          <w:sz w:val="24"/>
          <w:szCs w:val="24"/>
          <w:lang w:val="uz-Cyrl-UZ"/>
        </w:rPr>
        <w:t xml:space="preserve"> мўлжалланган </w:t>
      </w:r>
      <w:r w:rsidR="00EA4F6C">
        <w:rPr>
          <w:rFonts w:ascii="Times New Roman" w:hAnsi="Times New Roman" w:cs="Times New Roman"/>
          <w:sz w:val="24"/>
          <w:szCs w:val="24"/>
          <w:lang w:val="uz-Cyrl-UZ"/>
        </w:rPr>
        <w:t>К</w:t>
      </w:r>
      <w:r w:rsidRPr="009569C5">
        <w:rPr>
          <w:rFonts w:ascii="Times New Roman" w:hAnsi="Times New Roman" w:cs="Times New Roman"/>
          <w:sz w:val="24"/>
          <w:szCs w:val="24"/>
          <w:lang w:val="uz-Cyrl-UZ"/>
        </w:rPr>
        <w:t>акайди туғр</w:t>
      </w:r>
      <w:r w:rsidR="00EA4F6C">
        <w:rPr>
          <w:rFonts w:ascii="Times New Roman" w:hAnsi="Times New Roman" w:cs="Times New Roman"/>
          <w:sz w:val="24"/>
          <w:szCs w:val="24"/>
          <w:lang w:val="uz-Cyrl-UZ"/>
        </w:rPr>
        <w:t>у</w:t>
      </w:r>
      <w:r w:rsidRPr="009569C5">
        <w:rPr>
          <w:rFonts w:ascii="Times New Roman" w:hAnsi="Times New Roman" w:cs="Times New Roman"/>
          <w:sz w:val="24"/>
          <w:szCs w:val="24"/>
          <w:lang w:val="uz-Cyrl-UZ"/>
        </w:rPr>
        <w:t>қхона бўлимиларидан  иборат.</w:t>
      </w:r>
    </w:p>
    <w:p w:rsidR="009569C5" w:rsidRPr="009569C5" w:rsidRDefault="009569C5" w:rsidP="009569C5">
      <w:pPr>
        <w:spacing w:after="0" w:line="240" w:lineRule="auto"/>
        <w:ind w:firstLine="567"/>
        <w:jc w:val="both"/>
        <w:rPr>
          <w:rFonts w:ascii="Times New Roman" w:hAnsi="Times New Roman" w:cs="Times New Roman"/>
          <w:sz w:val="10"/>
          <w:szCs w:val="24"/>
          <w:lang w:val="uz-Cyrl-UZ"/>
        </w:rPr>
      </w:pPr>
    </w:p>
    <w:p w:rsidR="00F425D4" w:rsidRPr="009569C5" w:rsidRDefault="00F425D4" w:rsidP="009569C5">
      <w:pPr>
        <w:spacing w:line="240" w:lineRule="auto"/>
        <w:ind w:firstLine="567"/>
        <w:jc w:val="center"/>
        <w:rPr>
          <w:rFonts w:ascii="Times New Roman" w:eastAsia="Calibri" w:hAnsi="Times New Roman" w:cs="Times New Roman"/>
          <w:b/>
          <w:bCs/>
          <w:sz w:val="28"/>
          <w:szCs w:val="24"/>
          <w:lang w:val="uz-Latn-UZ" w:eastAsia="en-US"/>
        </w:rPr>
      </w:pPr>
      <w:r w:rsidRPr="009569C5">
        <w:rPr>
          <w:rFonts w:ascii="Times New Roman" w:eastAsia="Calibri" w:hAnsi="Times New Roman" w:cs="Times New Roman"/>
          <w:b/>
          <w:bCs/>
          <w:sz w:val="28"/>
          <w:szCs w:val="24"/>
          <w:lang w:val="uz-Cyrl-UZ" w:eastAsia="en-US"/>
        </w:rPr>
        <w:t>Жар</w:t>
      </w:r>
      <w:r w:rsidRPr="009569C5">
        <w:rPr>
          <w:rFonts w:ascii="Times New Roman" w:eastAsia="Calibri" w:hAnsi="Times New Roman" w:cs="Times New Roman"/>
          <w:b/>
          <w:bCs/>
          <w:sz w:val="28"/>
          <w:szCs w:val="24"/>
          <w:lang w:val="uz-Latn-UZ" w:eastAsia="en-US"/>
        </w:rPr>
        <w:t>қў</w:t>
      </w:r>
      <w:r w:rsidRPr="009569C5">
        <w:rPr>
          <w:rFonts w:ascii="Times New Roman" w:eastAsia="Calibri" w:hAnsi="Times New Roman" w:cs="Times New Roman"/>
          <w:b/>
          <w:bCs/>
          <w:sz w:val="28"/>
          <w:szCs w:val="24"/>
          <w:lang w:val="uz-Cyrl-UZ" w:eastAsia="en-US"/>
        </w:rPr>
        <w:t>р</w:t>
      </w:r>
      <w:r w:rsidRPr="009569C5">
        <w:rPr>
          <w:rFonts w:ascii="Times New Roman" w:eastAsia="Calibri" w:hAnsi="Times New Roman" w:cs="Times New Roman"/>
          <w:b/>
          <w:bCs/>
          <w:sz w:val="28"/>
          <w:szCs w:val="24"/>
          <w:lang w:val="uz-Latn-UZ" w:eastAsia="en-US"/>
        </w:rPr>
        <w:t>ғ</w:t>
      </w:r>
      <w:r w:rsidRPr="009569C5">
        <w:rPr>
          <w:rFonts w:ascii="Times New Roman" w:eastAsia="Calibri" w:hAnsi="Times New Roman" w:cs="Times New Roman"/>
          <w:b/>
          <w:bCs/>
          <w:sz w:val="28"/>
          <w:szCs w:val="24"/>
          <w:lang w:val="uz-Cyrl-UZ" w:eastAsia="en-US"/>
        </w:rPr>
        <w:t>он туман тиббиёт бирлашмаси (КТМП,КОП,КВП ва бош</w:t>
      </w:r>
      <w:r w:rsidRPr="009569C5">
        <w:rPr>
          <w:rFonts w:ascii="Times New Roman" w:eastAsia="Calibri" w:hAnsi="Times New Roman" w:cs="Times New Roman"/>
          <w:b/>
          <w:bCs/>
          <w:sz w:val="28"/>
          <w:szCs w:val="24"/>
          <w:lang w:val="uz-Latn-UZ" w:eastAsia="en-US"/>
        </w:rPr>
        <w:t>қ</w:t>
      </w:r>
      <w:r w:rsidRPr="009569C5">
        <w:rPr>
          <w:rFonts w:ascii="Times New Roman" w:eastAsia="Calibri" w:hAnsi="Times New Roman" w:cs="Times New Roman"/>
          <w:b/>
          <w:bCs/>
          <w:sz w:val="28"/>
          <w:szCs w:val="24"/>
          <w:lang w:val="uz-Cyrl-UZ" w:eastAsia="en-US"/>
        </w:rPr>
        <w:t xml:space="preserve">а </w:t>
      </w:r>
      <w:r w:rsidRPr="009569C5">
        <w:rPr>
          <w:rFonts w:ascii="Times New Roman" w:eastAsia="Calibri" w:hAnsi="Times New Roman" w:cs="Times New Roman"/>
          <w:b/>
          <w:bCs/>
          <w:sz w:val="28"/>
          <w:szCs w:val="24"/>
          <w:lang w:val="uz-Latn-UZ" w:eastAsia="en-US"/>
        </w:rPr>
        <w:t>даволаш профилакика муассасаларида</w:t>
      </w:r>
      <w:r w:rsidRPr="009569C5">
        <w:rPr>
          <w:rFonts w:ascii="Times New Roman" w:eastAsia="Calibri" w:hAnsi="Times New Roman" w:cs="Times New Roman"/>
          <w:b/>
          <w:bCs/>
          <w:sz w:val="28"/>
          <w:szCs w:val="24"/>
          <w:lang w:val="uz-Cyrl-UZ" w:eastAsia="en-US"/>
        </w:rPr>
        <w:t xml:space="preserve">) </w:t>
      </w:r>
      <w:r w:rsidRPr="009569C5">
        <w:rPr>
          <w:rFonts w:ascii="Times New Roman" w:eastAsia="Calibri" w:hAnsi="Times New Roman" w:cs="Times New Roman"/>
          <w:b/>
          <w:bCs/>
          <w:sz w:val="28"/>
          <w:szCs w:val="24"/>
          <w:lang w:val="uz-Latn-UZ" w:eastAsia="en-US"/>
        </w:rPr>
        <w:t>қ</w:t>
      </w:r>
      <w:r w:rsidRPr="009569C5">
        <w:rPr>
          <w:rFonts w:ascii="Times New Roman" w:eastAsia="Calibri" w:hAnsi="Times New Roman" w:cs="Times New Roman"/>
          <w:b/>
          <w:bCs/>
          <w:sz w:val="28"/>
          <w:szCs w:val="24"/>
          <w:lang w:val="uz-Cyrl-UZ" w:eastAsia="en-US"/>
        </w:rPr>
        <w:t>уйидаги ишлар бажарилиши лозим.</w:t>
      </w:r>
    </w:p>
    <w:p w:rsidR="00F425D4" w:rsidRPr="009569C5" w:rsidRDefault="00F425D4" w:rsidP="009569C5">
      <w:pPr>
        <w:spacing w:line="240" w:lineRule="auto"/>
        <w:ind w:firstLine="567"/>
        <w:jc w:val="both"/>
        <w:rPr>
          <w:rFonts w:ascii="Times New Roman" w:hAnsi="Times New Roman" w:cs="Times New Roman"/>
          <w:sz w:val="24"/>
          <w:szCs w:val="24"/>
          <w:lang w:val="uz-Latn-UZ"/>
        </w:rPr>
      </w:pPr>
      <w:r w:rsidRPr="009569C5">
        <w:rPr>
          <w:rFonts w:ascii="Times New Roman" w:eastAsia="Calibri" w:hAnsi="Times New Roman" w:cs="Times New Roman"/>
          <w:bCs/>
          <w:sz w:val="24"/>
          <w:szCs w:val="24"/>
          <w:lang w:val="uz-Latn-UZ" w:eastAsia="en-US"/>
        </w:rPr>
        <w:t>1. Туман аҳ</w:t>
      </w:r>
      <w:r w:rsidR="006A1DAC" w:rsidRPr="009569C5">
        <w:rPr>
          <w:rFonts w:ascii="Times New Roman" w:hAnsi="Times New Roman" w:cs="Times New Roman"/>
          <w:sz w:val="24"/>
          <w:szCs w:val="24"/>
          <w:lang w:val="uz-Latn-UZ"/>
        </w:rPr>
        <w:t>олисининг 21</w:t>
      </w:r>
      <w:r w:rsidR="00AE10F5">
        <w:rPr>
          <w:rFonts w:ascii="Times New Roman" w:hAnsi="Times New Roman" w:cs="Times New Roman"/>
          <w:sz w:val="24"/>
          <w:szCs w:val="24"/>
          <w:lang w:val="uz-Cyrl-UZ"/>
        </w:rPr>
        <w:t>7</w:t>
      </w:r>
      <w:r w:rsidRPr="009569C5">
        <w:rPr>
          <w:rFonts w:ascii="Times New Roman" w:hAnsi="Times New Roman" w:cs="Times New Roman"/>
          <w:sz w:val="24"/>
          <w:szCs w:val="24"/>
          <w:lang w:val="uz-Cyrl-UZ"/>
        </w:rPr>
        <w:t xml:space="preserve"> </w:t>
      </w:r>
      <w:r w:rsidRPr="009569C5">
        <w:rPr>
          <w:rFonts w:ascii="Times New Roman" w:hAnsi="Times New Roman" w:cs="Times New Roman"/>
          <w:sz w:val="24"/>
          <w:szCs w:val="24"/>
          <w:lang w:val="uz-Latn-UZ"/>
        </w:rPr>
        <w:t>мингдан ошиб кетганлиги ҳамда</w:t>
      </w:r>
      <w:r w:rsidR="00C67953">
        <w:rPr>
          <w:rFonts w:ascii="Times New Roman" w:hAnsi="Times New Roman" w:cs="Times New Roman"/>
          <w:sz w:val="24"/>
          <w:szCs w:val="24"/>
          <w:lang w:val="uz-Latn-UZ"/>
        </w:rPr>
        <w:t xml:space="preserve"> тиббиёт бирлашмасининг 310</w:t>
      </w:r>
      <w:r w:rsidRPr="009569C5">
        <w:rPr>
          <w:rFonts w:ascii="Times New Roman" w:hAnsi="Times New Roman" w:cs="Times New Roman"/>
          <w:sz w:val="24"/>
          <w:szCs w:val="24"/>
          <w:lang w:val="uz-Latn-UZ"/>
        </w:rPr>
        <w:t xml:space="preserve"> ўринга мўлжаланганли, бу эса беморларнинг шифохонага ётиб даволанишда муаммоалар ке</w:t>
      </w:r>
      <w:r w:rsidR="006A1DAC" w:rsidRPr="009569C5">
        <w:rPr>
          <w:rFonts w:ascii="Times New Roman" w:hAnsi="Times New Roman" w:cs="Times New Roman"/>
          <w:sz w:val="24"/>
          <w:szCs w:val="24"/>
          <w:lang w:val="uz-Latn-UZ"/>
        </w:rPr>
        <w:t>лтириб чиқар</w:t>
      </w:r>
      <w:r w:rsidR="006A1DAC" w:rsidRPr="009569C5">
        <w:rPr>
          <w:rFonts w:ascii="Times New Roman" w:hAnsi="Times New Roman" w:cs="Times New Roman"/>
          <w:sz w:val="24"/>
          <w:szCs w:val="24"/>
          <w:lang w:val="uz-Cyrl-UZ"/>
        </w:rPr>
        <w:t xml:space="preserve">аётганлиги хамда бугунги кунда умумий ўлимнинг асосий қисмини </w:t>
      </w:r>
      <w:r w:rsidR="00AE10F5">
        <w:rPr>
          <w:rFonts w:ascii="Times New Roman" w:hAnsi="Times New Roman" w:cs="Times New Roman"/>
          <w:sz w:val="24"/>
          <w:szCs w:val="24"/>
          <w:lang w:val="uz-Cyrl-UZ"/>
        </w:rPr>
        <w:t xml:space="preserve">юқумли бўлмаган </w:t>
      </w:r>
      <w:r w:rsidR="006A1DAC" w:rsidRPr="009569C5">
        <w:rPr>
          <w:rFonts w:ascii="Times New Roman" w:hAnsi="Times New Roman" w:cs="Times New Roman"/>
          <w:sz w:val="24"/>
          <w:szCs w:val="24"/>
          <w:lang w:val="uz-Cyrl-UZ"/>
        </w:rPr>
        <w:t xml:space="preserve"> касалликлар</w:t>
      </w:r>
      <w:r w:rsidR="00AE10F5">
        <w:rPr>
          <w:rFonts w:ascii="Times New Roman" w:hAnsi="Times New Roman" w:cs="Times New Roman"/>
          <w:sz w:val="24"/>
          <w:szCs w:val="24"/>
          <w:lang w:val="uz-Cyrl-UZ"/>
        </w:rPr>
        <w:t xml:space="preserve"> ташкил этаётганлиги боис</w:t>
      </w:r>
      <w:r w:rsidR="006A1DAC" w:rsidRPr="009569C5">
        <w:rPr>
          <w:rFonts w:ascii="Times New Roman" w:hAnsi="Times New Roman" w:cs="Times New Roman"/>
          <w:sz w:val="24"/>
          <w:szCs w:val="24"/>
          <w:lang w:val="uz-Cyrl-UZ"/>
        </w:rPr>
        <w:t xml:space="preserve"> </w:t>
      </w:r>
      <w:r w:rsidRPr="009569C5">
        <w:rPr>
          <w:rFonts w:ascii="Times New Roman" w:hAnsi="Times New Roman" w:cs="Times New Roman"/>
          <w:sz w:val="24"/>
          <w:szCs w:val="24"/>
          <w:lang w:val="uz-Latn-UZ"/>
        </w:rPr>
        <w:t xml:space="preserve"> тиббиёт бирлашмаси марказий шифохона</w:t>
      </w:r>
      <w:r w:rsidR="006A1DAC" w:rsidRPr="009569C5">
        <w:rPr>
          <w:rFonts w:ascii="Times New Roman" w:hAnsi="Times New Roman" w:cs="Times New Roman"/>
          <w:sz w:val="24"/>
          <w:szCs w:val="24"/>
          <w:lang w:val="uz-Cyrl-UZ"/>
        </w:rPr>
        <w:t>си</w:t>
      </w:r>
      <w:r w:rsidR="006A1DAC" w:rsidRPr="009569C5">
        <w:rPr>
          <w:rFonts w:ascii="Times New Roman" w:hAnsi="Times New Roman" w:cs="Times New Roman"/>
          <w:sz w:val="24"/>
          <w:szCs w:val="24"/>
          <w:lang w:val="uz-Latn-UZ"/>
        </w:rPr>
        <w:t xml:space="preserve"> худудидан 50-ўрин</w:t>
      </w:r>
      <w:r w:rsidR="006A1DAC" w:rsidRPr="009569C5">
        <w:rPr>
          <w:rFonts w:ascii="Times New Roman" w:hAnsi="Times New Roman" w:cs="Times New Roman"/>
          <w:sz w:val="24"/>
          <w:szCs w:val="24"/>
          <w:lang w:val="uz-Cyrl-UZ"/>
        </w:rPr>
        <w:t>га мўлжалланган</w:t>
      </w:r>
      <w:r w:rsidRPr="009569C5">
        <w:rPr>
          <w:rFonts w:ascii="Times New Roman" w:hAnsi="Times New Roman" w:cs="Times New Roman"/>
          <w:sz w:val="24"/>
          <w:szCs w:val="24"/>
          <w:lang w:val="uz-Latn-UZ"/>
        </w:rPr>
        <w:t xml:space="preserve"> Кардиоревматология бўлими қурилиши</w:t>
      </w:r>
      <w:r w:rsidR="003C3217" w:rsidRPr="009569C5">
        <w:rPr>
          <w:rFonts w:ascii="Times New Roman" w:hAnsi="Times New Roman" w:cs="Times New Roman"/>
          <w:sz w:val="24"/>
          <w:szCs w:val="24"/>
          <w:lang w:val="uz-Cyrl-UZ"/>
        </w:rPr>
        <w:t xml:space="preserve"> </w:t>
      </w:r>
      <w:r w:rsidR="006A1DAC" w:rsidRPr="009569C5">
        <w:rPr>
          <w:rFonts w:ascii="Times New Roman" w:hAnsi="Times New Roman" w:cs="Times New Roman"/>
          <w:sz w:val="24"/>
          <w:szCs w:val="24"/>
          <w:lang w:val="uz-Cyrl-UZ"/>
        </w:rPr>
        <w:t>лозим.</w:t>
      </w:r>
    </w:p>
    <w:p w:rsidR="00EA0781" w:rsidRPr="009569C5" w:rsidRDefault="00F425D4" w:rsidP="009569C5">
      <w:pPr>
        <w:spacing w:after="0" w:line="240" w:lineRule="auto"/>
        <w:ind w:firstLine="567"/>
        <w:jc w:val="both"/>
        <w:rPr>
          <w:rFonts w:ascii="Times New Roman" w:hAnsi="Times New Roman" w:cs="Times New Roman"/>
          <w:sz w:val="24"/>
          <w:szCs w:val="24"/>
          <w:lang w:val="uz-Cyrl-UZ"/>
        </w:rPr>
      </w:pPr>
      <w:r w:rsidRPr="009569C5">
        <w:rPr>
          <w:rFonts w:ascii="Times New Roman" w:hAnsi="Times New Roman" w:cs="Times New Roman"/>
          <w:sz w:val="24"/>
          <w:szCs w:val="24"/>
          <w:lang w:val="uz-Latn-UZ"/>
        </w:rPr>
        <w:t xml:space="preserve">2. </w:t>
      </w:r>
      <w:r w:rsidR="00EA0781" w:rsidRPr="009569C5">
        <w:rPr>
          <w:rFonts w:ascii="Times New Roman" w:hAnsi="Times New Roman" w:cs="Times New Roman"/>
          <w:sz w:val="24"/>
          <w:szCs w:val="24"/>
          <w:lang w:val="uz-Cyrl-UZ"/>
        </w:rPr>
        <w:t>29-сонли оилавий поликлиникаси биноси “Хайитобод” маҳалласида жойлашган бўлиб,3</w:t>
      </w:r>
      <w:r w:rsidR="00C67953" w:rsidRPr="00C67953">
        <w:rPr>
          <w:rFonts w:ascii="Times New Roman" w:hAnsi="Times New Roman" w:cs="Times New Roman"/>
          <w:sz w:val="24"/>
          <w:szCs w:val="24"/>
          <w:lang w:val="uz-Latn-UZ"/>
        </w:rPr>
        <w:t>2</w:t>
      </w:r>
      <w:r w:rsidR="00EA0781" w:rsidRPr="009569C5">
        <w:rPr>
          <w:rFonts w:ascii="Times New Roman" w:hAnsi="Times New Roman" w:cs="Times New Roman"/>
          <w:sz w:val="24"/>
          <w:szCs w:val="24"/>
          <w:lang w:val="uz-Cyrl-UZ"/>
        </w:rPr>
        <w:t>473 нафар аҳолига тиббий хизмат кўрсатади. Ушбу оилавий поликлинкасига “Қумқишлоқ” маҳалласи “Эски қишлоқ” маҳаласи ва “Янгиариқ” маҳаллаларида яшовчи 12,500 нафардан зиёд аҳолининг қатнаб тиббий хизматдан фойдаланишларида масофанинг узоқлиги қийинчиликлар туғдирмоқда. 29-сонли Қишлоқ оилавий поликлиникасига юқорида номлари келтирилган маҳалалар аҳолиси 3.5 кмдан-8.0 кмгача бўлган масофадан хомиладор аёллар ва ногиронларнинг келиб кетишига қийинчиликлар туғдирмоқда. “Эски қишлоқ” маҳаласи худудида собиқ Сурхон ҚВП биноси ҳозирда тез ёрдам шохобчаси фаолият кўрсатмоқда. Бинонинг аксарият хоналари бўш турганлиги ва бино хоналари холати қониқарлигини ва ушбу худудда  мутахасислар етарлилигини инобатга олиб,“Қумқишлоқ” маҳалласи “Эски қишлоқ” маҳаласи ва “Янгиариқ” маҳаллаларининг 12,500 нафардан зиёд аҳолиси учун Қишлоқ оилавий поликлинкаси очиб фаолиятини йўлга қўйишга; (бино 1998 йилда ҚВП сифатида қурилган)</w:t>
      </w:r>
    </w:p>
    <w:p w:rsidR="00EA0781" w:rsidRPr="009569C5" w:rsidRDefault="00EA0781" w:rsidP="009569C5">
      <w:pPr>
        <w:spacing w:after="0" w:line="240" w:lineRule="auto"/>
        <w:ind w:firstLine="567"/>
        <w:jc w:val="both"/>
        <w:rPr>
          <w:rFonts w:ascii="Times New Roman" w:hAnsi="Times New Roman" w:cs="Times New Roman"/>
          <w:sz w:val="24"/>
          <w:szCs w:val="24"/>
          <w:lang w:val="uz-Cyrl-UZ"/>
        </w:rPr>
      </w:pPr>
      <w:r w:rsidRPr="009569C5">
        <w:rPr>
          <w:rFonts w:ascii="Times New Roman" w:hAnsi="Times New Roman" w:cs="Times New Roman"/>
          <w:sz w:val="24"/>
          <w:szCs w:val="24"/>
          <w:lang w:val="uz-Cyrl-UZ"/>
        </w:rPr>
        <w:t>3. Кўп тармоқли марказий поликлиникаси 7</w:t>
      </w:r>
      <w:r w:rsidR="00C67953" w:rsidRPr="00C67953">
        <w:rPr>
          <w:rFonts w:ascii="Times New Roman" w:hAnsi="Times New Roman" w:cs="Times New Roman"/>
          <w:sz w:val="24"/>
          <w:szCs w:val="24"/>
        </w:rPr>
        <w:t>3000</w:t>
      </w:r>
      <w:r w:rsidRPr="009569C5">
        <w:rPr>
          <w:rFonts w:ascii="Times New Roman" w:hAnsi="Times New Roman" w:cs="Times New Roman"/>
          <w:sz w:val="24"/>
          <w:szCs w:val="24"/>
          <w:lang w:val="uz-Cyrl-UZ"/>
        </w:rPr>
        <w:t xml:space="preserve"> нафар аҳолига тиббий хизмат кўрсатади. Исмоил тепа ҚВПси Кўп тармоқли марказий поликлиникаси таркибига қўшилган бўлиб, 10876 нафар аҳолига тиббий ҳизмат кўрсатган. Исмоил тепа ҚВПси таркибига “Камар” маҳалласи, "Исмоил тепа" ва “Бешбулоқ” маҳалларини қамраб олган бўлиб, “Камар” маҳалласининг жами аҳолиси 4559 нафар, Кўп тармоқли марказий поликлиникасидан узоқлиги 25 км бўлиб, аҳолисининг жойлашиши тарқоқ ҳолда ва қўшни давлат билан чегарадош ҳолда жойлашган. Бинонинг ҳолати қониқарли. 2000 йилда 2 типдаги ҚВП асосида қурилган. Моддий техника базаси қониқарли, кадрлар билан таъминланган. Юқоридаги ҳолатдан келиб чиқиб Исмоил тепа ҚВП фаолиятини тиклаш.</w:t>
      </w:r>
    </w:p>
    <w:p w:rsidR="00EA0781" w:rsidRPr="009569C5" w:rsidRDefault="00EA0781" w:rsidP="009569C5">
      <w:pPr>
        <w:spacing w:after="0" w:line="240" w:lineRule="auto"/>
        <w:ind w:firstLine="567"/>
        <w:jc w:val="both"/>
        <w:rPr>
          <w:rFonts w:ascii="Times New Roman" w:hAnsi="Times New Roman" w:cs="Times New Roman"/>
          <w:sz w:val="24"/>
          <w:szCs w:val="24"/>
          <w:lang w:val="uz-Cyrl-UZ"/>
        </w:rPr>
      </w:pPr>
      <w:r w:rsidRPr="009569C5">
        <w:rPr>
          <w:rFonts w:ascii="Times New Roman" w:hAnsi="Times New Roman" w:cs="Times New Roman"/>
          <w:sz w:val="24"/>
          <w:szCs w:val="24"/>
          <w:lang w:val="uz-Cyrl-UZ"/>
        </w:rPr>
        <w:t>4. 26-сонли оилавий поликлиникаси (А.Навоий маҳалласида жойлашган) жами 2</w:t>
      </w:r>
      <w:r w:rsidR="00C67953" w:rsidRPr="00C67953">
        <w:rPr>
          <w:rFonts w:ascii="Times New Roman" w:hAnsi="Times New Roman" w:cs="Times New Roman"/>
          <w:sz w:val="24"/>
          <w:szCs w:val="24"/>
          <w:lang w:val="uz-Cyrl-UZ"/>
        </w:rPr>
        <w:t>5000</w:t>
      </w:r>
      <w:r w:rsidRPr="009569C5">
        <w:rPr>
          <w:rFonts w:ascii="Times New Roman" w:hAnsi="Times New Roman" w:cs="Times New Roman"/>
          <w:sz w:val="24"/>
          <w:szCs w:val="24"/>
          <w:lang w:val="uz-Cyrl-UZ"/>
        </w:rPr>
        <w:t xml:space="preserve"> нафар аҳолига тиббий хизмат кўрсатади. Гулховуз ҚВПси (Гулховуз махалласи) 2017 йилда 26-сонли оилавий полкилникаси таркибига қўшилган бўлиб, 4413 нафар аҳолига тиббий хизмат кўрсатган. Гулховуз ҚВПси таркибига “Гулховуз” ва “Зартепа” маҳалалаларига хизмат курсатиб, 26-сонли оилавий полкилникасидан узоқлиги 8 кмни ташкил этади. Аҳолисининг жойлашиши тарқоқ ва чўл зонада жойлашган. ҚВП биноси 2012 йилда 2 типдаги ҚВП шаклида қурилган. Моддий техник базаси қониқарли, кадрлар билан таъминланган. Юқоридаги ҳолатдан келиб чиқиб Гулховуз ҚВП фаолиятини тиклашга;</w:t>
      </w:r>
    </w:p>
    <w:p w:rsidR="00EA0781" w:rsidRPr="009569C5" w:rsidRDefault="00EA0781" w:rsidP="009569C5">
      <w:pPr>
        <w:spacing w:after="0" w:line="240" w:lineRule="auto"/>
        <w:ind w:firstLine="567"/>
        <w:jc w:val="both"/>
        <w:rPr>
          <w:rFonts w:ascii="Times New Roman" w:hAnsi="Times New Roman" w:cs="Times New Roman"/>
          <w:sz w:val="24"/>
          <w:szCs w:val="24"/>
          <w:lang w:val="uz-Cyrl-UZ"/>
        </w:rPr>
      </w:pPr>
      <w:r w:rsidRPr="009569C5">
        <w:rPr>
          <w:rFonts w:ascii="Times New Roman" w:hAnsi="Times New Roman" w:cs="Times New Roman"/>
          <w:sz w:val="24"/>
          <w:szCs w:val="24"/>
          <w:lang w:val="uz-Cyrl-UZ"/>
        </w:rPr>
        <w:t>5</w:t>
      </w:r>
      <w:r w:rsidR="00F425D4" w:rsidRPr="009569C5">
        <w:rPr>
          <w:rFonts w:ascii="Times New Roman" w:hAnsi="Times New Roman" w:cs="Times New Roman"/>
          <w:sz w:val="24"/>
          <w:szCs w:val="24"/>
          <w:lang w:val="uz-Latn-UZ"/>
        </w:rPr>
        <w:t>.</w:t>
      </w:r>
      <w:r w:rsidR="00E921F6" w:rsidRPr="009569C5">
        <w:rPr>
          <w:rFonts w:ascii="Times New Roman" w:hAnsi="Times New Roman" w:cs="Times New Roman"/>
          <w:sz w:val="24"/>
          <w:szCs w:val="24"/>
          <w:lang w:val="uz-Cyrl-UZ"/>
        </w:rPr>
        <w:t xml:space="preserve">Ўзбекистон Республикаси Президентининг 29.03.2017 йилдаги </w:t>
      </w:r>
      <w:r w:rsidR="00D41D58">
        <w:rPr>
          <w:rFonts w:ascii="Times New Roman" w:hAnsi="Times New Roman" w:cs="Times New Roman"/>
          <w:sz w:val="24"/>
          <w:szCs w:val="24"/>
          <w:lang w:val="uz-Cyrl-UZ"/>
        </w:rPr>
        <w:t>№ 2857 сонли қарори ижросини т</w:t>
      </w:r>
      <w:r w:rsidR="00D41D58" w:rsidRPr="00D41D58">
        <w:rPr>
          <w:rFonts w:ascii="Times New Roman" w:hAnsi="Times New Roman" w:cs="Times New Roman"/>
          <w:sz w:val="24"/>
          <w:szCs w:val="24"/>
          <w:lang w:val="uz-Cyrl-UZ"/>
        </w:rPr>
        <w:t>аъ</w:t>
      </w:r>
      <w:r w:rsidR="00E921F6" w:rsidRPr="009569C5">
        <w:rPr>
          <w:rFonts w:ascii="Times New Roman" w:hAnsi="Times New Roman" w:cs="Times New Roman"/>
          <w:sz w:val="24"/>
          <w:szCs w:val="24"/>
          <w:lang w:val="uz-Cyrl-UZ"/>
        </w:rPr>
        <w:t xml:space="preserve">минлаш мақсадида </w:t>
      </w:r>
      <w:r w:rsidR="00F425D4" w:rsidRPr="009569C5">
        <w:rPr>
          <w:rFonts w:ascii="Times New Roman" w:hAnsi="Times New Roman" w:cs="Times New Roman"/>
          <w:sz w:val="24"/>
          <w:szCs w:val="24"/>
          <w:lang w:val="uz-Latn-UZ"/>
        </w:rPr>
        <w:t>Тиббиёт бирлашмасига қарашли</w:t>
      </w:r>
      <w:r w:rsidRPr="009569C5">
        <w:rPr>
          <w:rFonts w:ascii="Times New Roman" w:hAnsi="Times New Roman" w:cs="Times New Roman"/>
          <w:sz w:val="24"/>
          <w:szCs w:val="24"/>
          <w:lang w:val="uz-Cyrl-UZ"/>
        </w:rPr>
        <w:t xml:space="preserve"> “Пахтабод” маҳалласи худудидаги 31-сонли оилавий поликлинкаси биноси 13 хонадан иборат бўлиб, ушбу бинони мукаммал таъмирлаш ва худудидан</w:t>
      </w:r>
      <w:r w:rsidR="00D310AD">
        <w:rPr>
          <w:rFonts w:ascii="Times New Roman" w:hAnsi="Times New Roman" w:cs="Times New Roman"/>
          <w:sz w:val="24"/>
          <w:szCs w:val="24"/>
          <w:lang w:val="uz-Cyrl-UZ"/>
        </w:rPr>
        <w:t xml:space="preserve"> </w:t>
      </w:r>
      <w:r w:rsidRPr="009569C5">
        <w:rPr>
          <w:rFonts w:ascii="Times New Roman" w:hAnsi="Times New Roman" w:cs="Times New Roman"/>
          <w:sz w:val="24"/>
          <w:szCs w:val="24"/>
          <w:lang w:val="uz-Cyrl-UZ"/>
        </w:rPr>
        <w:t>тез ёрдам шохобчаси учун янгидан бино қуриш,</w:t>
      </w:r>
    </w:p>
    <w:p w:rsidR="00EA0781" w:rsidRPr="009569C5" w:rsidRDefault="00EA0781" w:rsidP="009569C5">
      <w:pPr>
        <w:spacing w:after="0" w:line="240" w:lineRule="auto"/>
        <w:ind w:firstLine="567"/>
        <w:jc w:val="both"/>
        <w:rPr>
          <w:rFonts w:ascii="Times New Roman" w:hAnsi="Times New Roman" w:cs="Times New Roman"/>
          <w:sz w:val="24"/>
          <w:szCs w:val="24"/>
          <w:lang w:val="uz-Cyrl-UZ"/>
        </w:rPr>
      </w:pPr>
      <w:r w:rsidRPr="009569C5">
        <w:rPr>
          <w:rFonts w:ascii="Times New Roman" w:hAnsi="Times New Roman" w:cs="Times New Roman"/>
          <w:sz w:val="24"/>
          <w:szCs w:val="24"/>
          <w:lang w:val="uz-Cyrl-UZ"/>
        </w:rPr>
        <w:lastRenderedPageBreak/>
        <w:t xml:space="preserve">“А.Навоий” маҳалласи худудидаги 26-сонли оилавий поликлинкаси биноси 16 хонадан иборат бўлиб, 1988 йилда колхоз идораси сифатида қурилган.1990 йилда амбулаторияга мослаштирилган. Ушбу </w:t>
      </w:r>
      <w:r w:rsidR="00D41D58">
        <w:rPr>
          <w:rFonts w:ascii="Times New Roman" w:hAnsi="Times New Roman" w:cs="Times New Roman"/>
          <w:sz w:val="24"/>
          <w:szCs w:val="24"/>
          <w:lang w:val="uz-Cyrl-UZ"/>
        </w:rPr>
        <w:t>бино бугунги кунда махаллий бюдже</w:t>
      </w:r>
      <w:r w:rsidR="00C67953">
        <w:rPr>
          <w:rFonts w:ascii="Times New Roman" w:hAnsi="Times New Roman" w:cs="Times New Roman"/>
          <w:sz w:val="24"/>
          <w:szCs w:val="24"/>
          <w:lang w:val="uz-Cyrl-UZ"/>
        </w:rPr>
        <w:t>тдан таъмирланмоқда. У</w:t>
      </w:r>
      <w:r w:rsidRPr="009569C5">
        <w:rPr>
          <w:rFonts w:ascii="Times New Roman" w:hAnsi="Times New Roman" w:cs="Times New Roman"/>
          <w:sz w:val="24"/>
          <w:szCs w:val="24"/>
          <w:lang w:val="uz-Cyrl-UZ"/>
        </w:rPr>
        <w:t>шбу худудидан тез ёрдам шохобчаси учун янгидан бино қуриш,</w:t>
      </w:r>
    </w:p>
    <w:p w:rsidR="00F425D4" w:rsidRPr="009569C5" w:rsidRDefault="00C67953" w:rsidP="009569C5">
      <w:pPr>
        <w:spacing w:after="0" w:line="240" w:lineRule="auto"/>
        <w:ind w:firstLine="567"/>
        <w:jc w:val="both"/>
        <w:rPr>
          <w:rFonts w:ascii="Times New Roman" w:hAnsi="Times New Roman" w:cs="Times New Roman"/>
          <w:sz w:val="24"/>
          <w:szCs w:val="24"/>
          <w:lang w:val="uz-Latn-UZ"/>
        </w:rPr>
      </w:pPr>
      <w:r>
        <w:rPr>
          <w:rFonts w:ascii="Times New Roman" w:hAnsi="Times New Roman" w:cs="Times New Roman"/>
          <w:sz w:val="24"/>
          <w:szCs w:val="24"/>
          <w:lang w:val="uz-Cyrl-UZ"/>
        </w:rPr>
        <w:t>“Дехқ</w:t>
      </w:r>
      <w:r w:rsidRPr="00C67953">
        <w:rPr>
          <w:rFonts w:ascii="Times New Roman" w:hAnsi="Times New Roman" w:cs="Times New Roman"/>
          <w:sz w:val="24"/>
          <w:szCs w:val="24"/>
          <w:lang w:val="uz-Cyrl-UZ"/>
        </w:rPr>
        <w:t>о</w:t>
      </w:r>
      <w:r w:rsidR="00EA0781" w:rsidRPr="009569C5">
        <w:rPr>
          <w:rFonts w:ascii="Times New Roman" w:hAnsi="Times New Roman" w:cs="Times New Roman"/>
          <w:sz w:val="24"/>
          <w:szCs w:val="24"/>
          <w:lang w:val="uz-Cyrl-UZ"/>
        </w:rPr>
        <w:t>нобод” маҳалласи худудидаги 27-сонли оилавий поликлинкаси биноси 13 хонадан иборат бўлиб, 2008 йил 2-типдаги типовой ҚВП қурилган. Ушбу бинони мукаммал таъмирлаш ва худудидан тез ёрдам шохобчаси учун янгидан бино қуриш зарур.</w:t>
      </w:r>
    </w:p>
    <w:p w:rsidR="00F425D4" w:rsidRPr="009569C5" w:rsidRDefault="00EA0781" w:rsidP="009569C5">
      <w:pPr>
        <w:spacing w:after="0" w:line="240" w:lineRule="auto"/>
        <w:ind w:firstLine="567"/>
        <w:jc w:val="both"/>
        <w:rPr>
          <w:rFonts w:ascii="Times New Roman" w:eastAsia="Calibri" w:hAnsi="Times New Roman" w:cs="Times New Roman"/>
          <w:bCs/>
          <w:sz w:val="24"/>
          <w:szCs w:val="24"/>
          <w:lang w:val="uz-Latn-UZ" w:eastAsia="en-US"/>
        </w:rPr>
      </w:pPr>
      <w:r w:rsidRPr="009569C5">
        <w:rPr>
          <w:rFonts w:ascii="Times New Roman" w:eastAsia="Calibri" w:hAnsi="Times New Roman" w:cs="Times New Roman"/>
          <w:bCs/>
          <w:sz w:val="24"/>
          <w:szCs w:val="24"/>
          <w:lang w:val="uz-Cyrl-UZ" w:eastAsia="en-US"/>
        </w:rPr>
        <w:t>6</w:t>
      </w:r>
      <w:r w:rsidR="00F425D4" w:rsidRPr="009569C5">
        <w:rPr>
          <w:rFonts w:ascii="Times New Roman" w:eastAsia="Calibri" w:hAnsi="Times New Roman" w:cs="Times New Roman"/>
          <w:bCs/>
          <w:sz w:val="24"/>
          <w:szCs w:val="24"/>
          <w:lang w:val="uz-Latn-UZ" w:eastAsia="en-US"/>
        </w:rPr>
        <w:t>.</w:t>
      </w:r>
      <w:r w:rsidR="003C3217" w:rsidRPr="009569C5">
        <w:rPr>
          <w:rFonts w:ascii="Times New Roman" w:hAnsi="Times New Roman" w:cs="Times New Roman"/>
          <w:sz w:val="24"/>
          <w:szCs w:val="24"/>
          <w:lang w:val="uz-Cyrl-UZ"/>
        </w:rPr>
        <w:t xml:space="preserve"> Тиббиёт бирлашмасининг ички дорихонасидан қуйидаги тиббий муасса</w:t>
      </w:r>
      <w:r w:rsidR="00C67953">
        <w:rPr>
          <w:rFonts w:ascii="Times New Roman" w:hAnsi="Times New Roman" w:cs="Times New Roman"/>
          <w:sz w:val="24"/>
          <w:szCs w:val="24"/>
          <w:lang w:val="uz-Cyrl-UZ"/>
        </w:rPr>
        <w:t xml:space="preserve">саларга Сурхон худудий булими, </w:t>
      </w:r>
      <w:r w:rsidR="003C3217" w:rsidRPr="009569C5">
        <w:rPr>
          <w:rFonts w:ascii="Times New Roman" w:hAnsi="Times New Roman" w:cs="Times New Roman"/>
          <w:sz w:val="24"/>
          <w:szCs w:val="24"/>
          <w:lang w:val="uz-Cyrl-UZ"/>
        </w:rPr>
        <w:t>Юқумли касалликлар булими, Какайди туғриқхона, 26,27,28,29,30,31-сонли Қишлоқ оилавий поликлинкалари, Халқабод қишлоқ врачлик пунктида иш самарадорлигини ошириш ва назорат қилиниши хамда дори-дармон воситаларининг ва тиббий буюмларнинг ўз вақтида етказилишини таъминлашда, тумандаги ногиронлар учун  марказлашган ҳолда келтирилган ва бюджет маблағлари ҳисобига олинган реаблитация техник воситаларини етказиб беришда ҳамда малакали шифокор мутахасиссисларни уйларида ётиб қолган беморларга жалб қилиб, уларнинг уйларига бориб тиббий кўрикдан ўтказишда,  мигрантлар, никохланувчи шахслар ва ётиб қолган беморлардан қон анализлари ҳамда бошқа турдаги анализларни олиб вилоят диогностика ва лабаратория марказларига, туман Давлат санитария эпидимология назорат марказларига ўз вақтида етказиб таҳлилларни олишда, ва тиббий хизматни ташкил этиш мақсадида 2 дона тиббий хизмат автомашинаси ажратиш;</w:t>
      </w:r>
      <w:r w:rsidR="00C67953">
        <w:rPr>
          <w:rFonts w:ascii="Times New Roman" w:hAnsi="Times New Roman" w:cs="Times New Roman"/>
          <w:sz w:val="24"/>
          <w:szCs w:val="24"/>
          <w:lang w:val="uz-Cyrl-UZ"/>
        </w:rPr>
        <w:t xml:space="preserve"> </w:t>
      </w:r>
    </w:p>
    <w:p w:rsidR="009169C7" w:rsidRPr="009569C5" w:rsidRDefault="00F425D4" w:rsidP="009569C5">
      <w:pPr>
        <w:spacing w:after="0" w:line="240" w:lineRule="auto"/>
        <w:ind w:firstLine="567"/>
        <w:jc w:val="both"/>
        <w:rPr>
          <w:rFonts w:ascii="Times New Roman" w:hAnsi="Times New Roman" w:cs="Times New Roman"/>
          <w:sz w:val="24"/>
          <w:szCs w:val="24"/>
          <w:lang w:val="uz-Cyrl-UZ"/>
        </w:rPr>
      </w:pPr>
      <w:r w:rsidRPr="009569C5">
        <w:rPr>
          <w:rFonts w:ascii="Times New Roman" w:eastAsia="Calibri" w:hAnsi="Times New Roman" w:cs="Times New Roman"/>
          <w:bCs/>
          <w:sz w:val="24"/>
          <w:szCs w:val="24"/>
          <w:lang w:val="uz-Latn-UZ" w:eastAsia="en-US"/>
        </w:rPr>
        <w:t>7.</w:t>
      </w:r>
      <w:r w:rsidR="009169C7" w:rsidRPr="009569C5">
        <w:rPr>
          <w:rFonts w:ascii="Times New Roman" w:hAnsi="Times New Roman" w:cs="Times New Roman"/>
          <w:sz w:val="24"/>
          <w:szCs w:val="24"/>
          <w:lang w:val="uz-Cyrl-UZ"/>
        </w:rPr>
        <w:t xml:space="preserve"> </w:t>
      </w:r>
      <w:r w:rsidR="00C67953" w:rsidRPr="009569C5">
        <w:rPr>
          <w:rFonts w:ascii="Times New Roman" w:eastAsia="Calibri" w:hAnsi="Times New Roman" w:cs="Times New Roman"/>
          <w:bCs/>
          <w:sz w:val="24"/>
          <w:szCs w:val="24"/>
          <w:lang w:val="uz-Latn-UZ" w:eastAsia="en-US"/>
        </w:rPr>
        <w:t>Тиббиёт бирлашма</w:t>
      </w:r>
      <w:r w:rsidR="00C67953">
        <w:rPr>
          <w:rFonts w:ascii="Times New Roman" w:eastAsia="Calibri" w:hAnsi="Times New Roman" w:cs="Times New Roman"/>
          <w:bCs/>
          <w:sz w:val="24"/>
          <w:szCs w:val="24"/>
          <w:lang w:val="uz-Cyrl-UZ" w:eastAsia="en-US"/>
        </w:rPr>
        <w:t>га қарашли</w:t>
      </w:r>
      <w:r w:rsidR="00C67953" w:rsidRPr="009569C5">
        <w:rPr>
          <w:rFonts w:ascii="Times New Roman" w:eastAsia="Calibri" w:hAnsi="Times New Roman" w:cs="Times New Roman"/>
          <w:bCs/>
          <w:sz w:val="24"/>
          <w:szCs w:val="24"/>
          <w:lang w:val="uz-Latn-UZ" w:eastAsia="en-US"/>
        </w:rPr>
        <w:t xml:space="preserve"> </w:t>
      </w:r>
      <w:r w:rsidR="00C67953" w:rsidRPr="009569C5">
        <w:rPr>
          <w:rFonts w:ascii="Times New Roman" w:eastAsia="Calibri" w:hAnsi="Times New Roman" w:cs="Times New Roman"/>
          <w:bCs/>
          <w:sz w:val="24"/>
          <w:szCs w:val="24"/>
          <w:lang w:val="uz-Cyrl-UZ" w:eastAsia="en-US"/>
        </w:rPr>
        <w:t>Сурхон худудий б</w:t>
      </w:r>
      <w:r w:rsidR="00C67953" w:rsidRPr="009569C5">
        <w:rPr>
          <w:rFonts w:ascii="Times New Roman" w:eastAsia="Calibri" w:hAnsi="Times New Roman" w:cs="Times New Roman"/>
          <w:bCs/>
          <w:sz w:val="24"/>
          <w:szCs w:val="24"/>
          <w:lang w:val="uz-Latn-UZ" w:eastAsia="en-US"/>
        </w:rPr>
        <w:t>ў</w:t>
      </w:r>
      <w:r w:rsidR="00C67953" w:rsidRPr="009569C5">
        <w:rPr>
          <w:rFonts w:ascii="Times New Roman" w:eastAsia="Calibri" w:hAnsi="Times New Roman" w:cs="Times New Roman"/>
          <w:bCs/>
          <w:sz w:val="24"/>
          <w:szCs w:val="24"/>
          <w:lang w:val="uz-Cyrl-UZ" w:eastAsia="en-US"/>
        </w:rPr>
        <w:t>лимининг ошхона ва кир хонасини мукаммал та</w:t>
      </w:r>
      <w:r w:rsidR="00C67953" w:rsidRPr="009569C5">
        <w:rPr>
          <w:rFonts w:ascii="Times New Roman" w:eastAsia="Calibri" w:hAnsi="Times New Roman" w:cs="Times New Roman"/>
          <w:bCs/>
          <w:sz w:val="24"/>
          <w:szCs w:val="24"/>
          <w:lang w:val="uz-Latn-UZ" w:eastAsia="en-US"/>
        </w:rPr>
        <w:t>ъ</w:t>
      </w:r>
      <w:r w:rsidR="00C67953" w:rsidRPr="009569C5">
        <w:rPr>
          <w:rFonts w:ascii="Times New Roman" w:eastAsia="Calibri" w:hAnsi="Times New Roman" w:cs="Times New Roman"/>
          <w:bCs/>
          <w:sz w:val="24"/>
          <w:szCs w:val="24"/>
          <w:lang w:val="uz-Cyrl-UZ" w:eastAsia="en-US"/>
        </w:rPr>
        <w:t>мирлаш</w:t>
      </w:r>
      <w:r w:rsidR="00C67953" w:rsidRPr="009569C5">
        <w:rPr>
          <w:rFonts w:ascii="Times New Roman" w:eastAsia="Calibri" w:hAnsi="Times New Roman" w:cs="Times New Roman"/>
          <w:bCs/>
          <w:sz w:val="24"/>
          <w:szCs w:val="24"/>
          <w:lang w:val="uz-Latn-UZ" w:eastAsia="en-US"/>
        </w:rPr>
        <w:t>.</w:t>
      </w:r>
    </w:p>
    <w:p w:rsidR="009169C7" w:rsidRPr="009569C5" w:rsidRDefault="009169C7" w:rsidP="0075786D">
      <w:pPr>
        <w:spacing w:after="0" w:line="240" w:lineRule="auto"/>
        <w:ind w:firstLine="567"/>
        <w:jc w:val="both"/>
        <w:rPr>
          <w:rFonts w:ascii="Times New Roman" w:hAnsi="Times New Roman" w:cs="Times New Roman"/>
          <w:sz w:val="24"/>
          <w:szCs w:val="24"/>
          <w:lang w:val="uz-Cyrl-UZ"/>
        </w:rPr>
      </w:pPr>
      <w:r w:rsidRPr="009569C5">
        <w:rPr>
          <w:rFonts w:ascii="Times New Roman" w:hAnsi="Times New Roman" w:cs="Times New Roman"/>
          <w:sz w:val="24"/>
          <w:szCs w:val="24"/>
          <w:lang w:val="uz-Cyrl-UZ"/>
        </w:rPr>
        <w:t xml:space="preserve">8. </w:t>
      </w:r>
      <w:r w:rsidR="00C67953" w:rsidRPr="009569C5">
        <w:rPr>
          <w:rFonts w:ascii="Times New Roman" w:hAnsi="Times New Roman" w:cs="Times New Roman"/>
          <w:sz w:val="24"/>
          <w:szCs w:val="24"/>
          <w:lang w:val="uz-Cyrl-UZ"/>
        </w:rPr>
        <w:t>Тиббиёт муассасаларга шифокорларга бўлган эҳтиёж 2</w:t>
      </w:r>
      <w:r w:rsidR="00135E59">
        <w:rPr>
          <w:rFonts w:ascii="Times New Roman" w:hAnsi="Times New Roman" w:cs="Times New Roman"/>
          <w:sz w:val="24"/>
          <w:szCs w:val="24"/>
          <w:lang w:val="uz-Cyrl-UZ"/>
        </w:rPr>
        <w:t>59</w:t>
      </w:r>
      <w:r w:rsidR="00C67953" w:rsidRPr="009569C5">
        <w:rPr>
          <w:rFonts w:ascii="Times New Roman" w:hAnsi="Times New Roman" w:cs="Times New Roman"/>
          <w:sz w:val="24"/>
          <w:szCs w:val="24"/>
          <w:lang w:val="uz-Cyrl-UZ"/>
        </w:rPr>
        <w:t xml:space="preserve"> нафарни ташкил этади. Жумладан: Терапевтлар–терапевты </w:t>
      </w:r>
      <w:r w:rsidR="00135E59">
        <w:rPr>
          <w:rFonts w:ascii="Times New Roman" w:hAnsi="Times New Roman" w:cs="Times New Roman"/>
          <w:sz w:val="24"/>
          <w:szCs w:val="24"/>
          <w:lang w:val="uz-Cyrl-UZ"/>
        </w:rPr>
        <w:t>9</w:t>
      </w:r>
      <w:r w:rsidR="00C67953" w:rsidRPr="009569C5">
        <w:rPr>
          <w:rFonts w:ascii="Times New Roman" w:hAnsi="Times New Roman" w:cs="Times New Roman"/>
          <w:sz w:val="24"/>
          <w:szCs w:val="24"/>
          <w:lang w:val="uz-Cyrl-UZ"/>
        </w:rPr>
        <w:t xml:space="preserve"> та, Пульмонологлар-пульмонологи 1та, Болалар кардиоревматологи 1 та, Врачи по функциональной диагностик 5та, Жаррохлар-хирурги </w:t>
      </w:r>
      <w:r w:rsidR="00135E59">
        <w:rPr>
          <w:rFonts w:ascii="Times New Roman" w:hAnsi="Times New Roman" w:cs="Times New Roman"/>
          <w:sz w:val="24"/>
          <w:szCs w:val="24"/>
          <w:lang w:val="uz-Cyrl-UZ"/>
        </w:rPr>
        <w:t>15</w:t>
      </w:r>
      <w:r w:rsidR="00C67953" w:rsidRPr="009569C5">
        <w:rPr>
          <w:rFonts w:ascii="Times New Roman" w:hAnsi="Times New Roman" w:cs="Times New Roman"/>
          <w:sz w:val="24"/>
          <w:szCs w:val="24"/>
          <w:lang w:val="uz-Cyrl-UZ"/>
        </w:rPr>
        <w:t xml:space="preserve"> та, Анестезиолог–реаниматолог </w:t>
      </w:r>
      <w:r w:rsidR="00135E59">
        <w:rPr>
          <w:rFonts w:ascii="Times New Roman" w:hAnsi="Times New Roman" w:cs="Times New Roman"/>
          <w:sz w:val="24"/>
          <w:szCs w:val="24"/>
          <w:lang w:val="uz-Cyrl-UZ"/>
        </w:rPr>
        <w:t>9 та, Травматолог–ортопеды 6</w:t>
      </w:r>
      <w:r w:rsidR="00C67953" w:rsidRPr="009569C5">
        <w:rPr>
          <w:rFonts w:ascii="Times New Roman" w:hAnsi="Times New Roman" w:cs="Times New Roman"/>
          <w:sz w:val="24"/>
          <w:szCs w:val="24"/>
          <w:lang w:val="uz-Cyrl-UZ"/>
        </w:rPr>
        <w:t xml:space="preserve"> та, Эндоскопистлар 2 та, Акушер-гинекологлар 4 та, Болалар гинекологи 1та, Педиатрлар – педиатры </w:t>
      </w:r>
      <w:r w:rsidR="00135E59">
        <w:rPr>
          <w:rFonts w:ascii="Times New Roman" w:hAnsi="Times New Roman" w:cs="Times New Roman"/>
          <w:sz w:val="24"/>
          <w:szCs w:val="24"/>
          <w:lang w:val="uz-Cyrl-UZ"/>
        </w:rPr>
        <w:t>12</w:t>
      </w:r>
      <w:r w:rsidR="00C67953">
        <w:rPr>
          <w:rFonts w:ascii="Times New Roman" w:hAnsi="Times New Roman" w:cs="Times New Roman"/>
          <w:sz w:val="24"/>
          <w:szCs w:val="24"/>
          <w:lang w:val="uz-Cyrl-UZ"/>
        </w:rPr>
        <w:t xml:space="preserve"> </w:t>
      </w:r>
      <w:r w:rsidR="00135E59">
        <w:rPr>
          <w:rFonts w:ascii="Times New Roman" w:hAnsi="Times New Roman" w:cs="Times New Roman"/>
          <w:sz w:val="24"/>
          <w:szCs w:val="24"/>
          <w:lang w:val="uz-Cyrl-UZ"/>
        </w:rPr>
        <w:t xml:space="preserve">та, Педиатр – неонатолог 7 </w:t>
      </w:r>
      <w:r w:rsidR="00C67953" w:rsidRPr="009569C5">
        <w:rPr>
          <w:rFonts w:ascii="Times New Roman" w:hAnsi="Times New Roman" w:cs="Times New Roman"/>
          <w:sz w:val="24"/>
          <w:szCs w:val="24"/>
          <w:lang w:val="uz-Cyrl-UZ"/>
        </w:rPr>
        <w:t xml:space="preserve">та, Рентгенологлар–рентгенологи 2 та, УЗИ шифокорлар </w:t>
      </w:r>
      <w:r w:rsidR="00135E59">
        <w:rPr>
          <w:rFonts w:ascii="Times New Roman" w:hAnsi="Times New Roman" w:cs="Times New Roman"/>
          <w:sz w:val="24"/>
          <w:szCs w:val="24"/>
          <w:lang w:val="uz-Cyrl-UZ"/>
        </w:rPr>
        <w:t xml:space="preserve">15 </w:t>
      </w:r>
      <w:r w:rsidR="00C67953" w:rsidRPr="009569C5">
        <w:rPr>
          <w:rFonts w:ascii="Times New Roman" w:hAnsi="Times New Roman" w:cs="Times New Roman"/>
          <w:sz w:val="24"/>
          <w:szCs w:val="24"/>
          <w:lang w:val="uz-Cyrl-UZ"/>
        </w:rPr>
        <w:t>та, Болалар офтальмологи 1</w:t>
      </w:r>
      <w:r w:rsidR="00135E59">
        <w:rPr>
          <w:rFonts w:ascii="Times New Roman" w:hAnsi="Times New Roman" w:cs="Times New Roman"/>
          <w:sz w:val="24"/>
          <w:szCs w:val="24"/>
          <w:lang w:val="uz-Cyrl-UZ"/>
        </w:rPr>
        <w:t xml:space="preserve"> </w:t>
      </w:r>
      <w:r w:rsidR="00C67953" w:rsidRPr="009569C5">
        <w:rPr>
          <w:rFonts w:ascii="Times New Roman" w:hAnsi="Times New Roman" w:cs="Times New Roman"/>
          <w:sz w:val="24"/>
          <w:szCs w:val="24"/>
          <w:lang w:val="uz-Cyrl-UZ"/>
        </w:rPr>
        <w:t>та, Болалар отоларингол</w:t>
      </w:r>
      <w:r w:rsidR="00135E59">
        <w:rPr>
          <w:rFonts w:ascii="Times New Roman" w:hAnsi="Times New Roman" w:cs="Times New Roman"/>
          <w:sz w:val="24"/>
          <w:szCs w:val="24"/>
          <w:lang w:val="uz-Cyrl-UZ"/>
        </w:rPr>
        <w:t xml:space="preserve">оги 1та, Фтизиатрлар–фтизиатры 3 </w:t>
      </w:r>
      <w:r w:rsidR="00C67953" w:rsidRPr="009569C5">
        <w:rPr>
          <w:rFonts w:ascii="Times New Roman" w:hAnsi="Times New Roman" w:cs="Times New Roman"/>
          <w:sz w:val="24"/>
          <w:szCs w:val="24"/>
          <w:lang w:val="uz-Cyrl-UZ"/>
        </w:rPr>
        <w:t>та, Психиатрлар–психиатры 2</w:t>
      </w:r>
      <w:r w:rsidR="00135E59">
        <w:rPr>
          <w:rFonts w:ascii="Times New Roman" w:hAnsi="Times New Roman" w:cs="Times New Roman"/>
          <w:sz w:val="24"/>
          <w:szCs w:val="24"/>
          <w:lang w:val="uz-Cyrl-UZ"/>
        </w:rPr>
        <w:t xml:space="preserve"> </w:t>
      </w:r>
      <w:r w:rsidR="00C67953" w:rsidRPr="009569C5">
        <w:rPr>
          <w:rFonts w:ascii="Times New Roman" w:hAnsi="Times New Roman" w:cs="Times New Roman"/>
          <w:sz w:val="24"/>
          <w:szCs w:val="24"/>
          <w:lang w:val="uz-Cyrl-UZ"/>
        </w:rPr>
        <w:t>та, Дерматовенерологи 3</w:t>
      </w:r>
      <w:r w:rsidR="00135E59">
        <w:rPr>
          <w:rFonts w:ascii="Times New Roman" w:hAnsi="Times New Roman" w:cs="Times New Roman"/>
          <w:sz w:val="24"/>
          <w:szCs w:val="24"/>
          <w:lang w:val="uz-Cyrl-UZ"/>
        </w:rPr>
        <w:t xml:space="preserve"> </w:t>
      </w:r>
      <w:r w:rsidR="00C67953" w:rsidRPr="009569C5">
        <w:rPr>
          <w:rFonts w:ascii="Times New Roman" w:hAnsi="Times New Roman" w:cs="Times New Roman"/>
          <w:sz w:val="24"/>
          <w:szCs w:val="24"/>
          <w:lang w:val="uz-Cyrl-UZ"/>
        </w:rPr>
        <w:t>та, Патологоанатомлар 1</w:t>
      </w:r>
      <w:r w:rsidR="00135E59">
        <w:rPr>
          <w:rFonts w:ascii="Times New Roman" w:hAnsi="Times New Roman" w:cs="Times New Roman"/>
          <w:sz w:val="24"/>
          <w:szCs w:val="24"/>
          <w:lang w:val="uz-Cyrl-UZ"/>
        </w:rPr>
        <w:t xml:space="preserve"> </w:t>
      </w:r>
      <w:r w:rsidR="00C67953" w:rsidRPr="009569C5">
        <w:rPr>
          <w:rFonts w:ascii="Times New Roman" w:hAnsi="Times New Roman" w:cs="Times New Roman"/>
          <w:sz w:val="24"/>
          <w:szCs w:val="24"/>
          <w:lang w:val="uz-Cyrl-UZ"/>
        </w:rPr>
        <w:t xml:space="preserve">та, Скорой помощи шифокорлари </w:t>
      </w:r>
      <w:r w:rsidR="00135E59">
        <w:rPr>
          <w:rFonts w:ascii="Times New Roman" w:hAnsi="Times New Roman" w:cs="Times New Roman"/>
          <w:sz w:val="24"/>
          <w:szCs w:val="24"/>
          <w:lang w:val="uz-Cyrl-UZ"/>
        </w:rPr>
        <w:t xml:space="preserve">70 </w:t>
      </w:r>
      <w:r w:rsidR="00C67953" w:rsidRPr="009569C5">
        <w:rPr>
          <w:rFonts w:ascii="Times New Roman" w:hAnsi="Times New Roman" w:cs="Times New Roman"/>
          <w:sz w:val="24"/>
          <w:szCs w:val="24"/>
          <w:lang w:val="uz-Cyrl-UZ"/>
        </w:rPr>
        <w:t>та, Врачи-лабора</w:t>
      </w:r>
      <w:r w:rsidR="00135E59">
        <w:rPr>
          <w:rFonts w:ascii="Times New Roman" w:hAnsi="Times New Roman" w:cs="Times New Roman"/>
          <w:sz w:val="24"/>
          <w:szCs w:val="24"/>
          <w:lang w:val="uz-Cyrl-UZ"/>
        </w:rPr>
        <w:t xml:space="preserve">нт 14 та, УАШ шифокорлари 73 </w:t>
      </w:r>
      <w:r w:rsidR="00C67953" w:rsidRPr="009569C5">
        <w:rPr>
          <w:rFonts w:ascii="Times New Roman" w:hAnsi="Times New Roman" w:cs="Times New Roman"/>
          <w:sz w:val="24"/>
          <w:szCs w:val="24"/>
          <w:lang w:val="uz-Cyrl-UZ"/>
        </w:rPr>
        <w:t xml:space="preserve">та, </w:t>
      </w:r>
      <w:r w:rsidR="00C67953">
        <w:rPr>
          <w:rFonts w:ascii="Times New Roman" w:hAnsi="Times New Roman" w:cs="Times New Roman"/>
          <w:sz w:val="24"/>
          <w:szCs w:val="24"/>
          <w:lang w:val="uz-Cyrl-UZ"/>
        </w:rPr>
        <w:t xml:space="preserve">мактаб шифокори 8, </w:t>
      </w:r>
      <w:r w:rsidR="00C67953" w:rsidRPr="009569C5">
        <w:rPr>
          <w:rFonts w:ascii="Times New Roman" w:hAnsi="Times New Roman" w:cs="Times New Roman"/>
          <w:sz w:val="24"/>
          <w:szCs w:val="24"/>
          <w:lang w:val="uz-Cyrl-UZ"/>
        </w:rPr>
        <w:t xml:space="preserve">Мед.статистика врачлари </w:t>
      </w:r>
      <w:r w:rsidR="00135E59">
        <w:rPr>
          <w:rFonts w:ascii="Times New Roman" w:hAnsi="Times New Roman" w:cs="Times New Roman"/>
          <w:sz w:val="24"/>
          <w:szCs w:val="24"/>
          <w:lang w:val="uz-Cyrl-UZ"/>
        </w:rPr>
        <w:t>6</w:t>
      </w:r>
      <w:r w:rsidR="00C67953">
        <w:rPr>
          <w:rFonts w:ascii="Times New Roman" w:hAnsi="Times New Roman" w:cs="Times New Roman"/>
          <w:sz w:val="24"/>
          <w:szCs w:val="24"/>
          <w:lang w:val="uz-Cyrl-UZ"/>
        </w:rPr>
        <w:t xml:space="preserve"> </w:t>
      </w:r>
      <w:r w:rsidR="00C67953" w:rsidRPr="009569C5">
        <w:rPr>
          <w:rFonts w:ascii="Times New Roman" w:hAnsi="Times New Roman" w:cs="Times New Roman"/>
          <w:sz w:val="24"/>
          <w:szCs w:val="24"/>
          <w:lang w:val="uz-Cyrl-UZ"/>
        </w:rPr>
        <w:t>та соҳасидаги тор мутахасис шифокорлар етишмайди.</w:t>
      </w:r>
    </w:p>
    <w:p w:rsidR="009169C7" w:rsidRPr="009569C5" w:rsidRDefault="009169C7" w:rsidP="00FA7869">
      <w:pPr>
        <w:spacing w:after="0" w:line="240" w:lineRule="auto"/>
        <w:ind w:firstLine="567"/>
        <w:jc w:val="both"/>
        <w:rPr>
          <w:rFonts w:ascii="Times New Roman" w:hAnsi="Times New Roman" w:cs="Times New Roman"/>
          <w:sz w:val="24"/>
          <w:szCs w:val="24"/>
          <w:lang w:val="uz-Cyrl-UZ"/>
        </w:rPr>
      </w:pPr>
      <w:r w:rsidRPr="009569C5">
        <w:rPr>
          <w:rFonts w:ascii="Times New Roman" w:hAnsi="Times New Roman" w:cs="Times New Roman"/>
          <w:sz w:val="24"/>
          <w:szCs w:val="24"/>
          <w:lang w:val="uz-Cyrl-UZ"/>
        </w:rPr>
        <w:t>9</w:t>
      </w:r>
      <w:r w:rsidR="00E921F6" w:rsidRPr="009569C5">
        <w:rPr>
          <w:rFonts w:ascii="Times New Roman" w:hAnsi="Times New Roman" w:cs="Times New Roman"/>
          <w:sz w:val="24"/>
          <w:szCs w:val="24"/>
          <w:lang w:val="uz-Cyrl-UZ"/>
        </w:rPr>
        <w:t>.</w:t>
      </w:r>
      <w:r w:rsidR="00C67953">
        <w:rPr>
          <w:rFonts w:ascii="Times New Roman" w:hAnsi="Times New Roman" w:cs="Times New Roman"/>
          <w:sz w:val="24"/>
          <w:szCs w:val="24"/>
          <w:lang w:val="uz-Cyrl-UZ"/>
        </w:rPr>
        <w:t xml:space="preserve"> </w:t>
      </w:r>
      <w:r w:rsidR="00C67953" w:rsidRPr="009569C5">
        <w:rPr>
          <w:rFonts w:ascii="Times New Roman" w:hAnsi="Times New Roman" w:cs="Times New Roman"/>
          <w:sz w:val="24"/>
          <w:szCs w:val="24"/>
          <w:lang w:val="uz-Cyrl-UZ"/>
        </w:rPr>
        <w:t>Туман марказий шифохонасига 50 млн. сумлик катта ва кичик операцион жамланмаси билан таъминлаш.</w:t>
      </w:r>
    </w:p>
    <w:p w:rsidR="009169C7" w:rsidRPr="009569C5" w:rsidRDefault="009169C7" w:rsidP="009569C5">
      <w:pPr>
        <w:spacing w:after="0" w:line="240" w:lineRule="auto"/>
        <w:ind w:firstLine="567"/>
        <w:jc w:val="both"/>
        <w:rPr>
          <w:rFonts w:ascii="Times New Roman" w:hAnsi="Times New Roman" w:cs="Times New Roman"/>
          <w:sz w:val="24"/>
          <w:szCs w:val="24"/>
          <w:lang w:val="uz-Cyrl-UZ"/>
        </w:rPr>
      </w:pPr>
      <w:r w:rsidRPr="009569C5">
        <w:rPr>
          <w:rFonts w:ascii="Times New Roman" w:hAnsi="Times New Roman" w:cs="Times New Roman"/>
          <w:sz w:val="24"/>
          <w:szCs w:val="24"/>
          <w:lang w:val="uz-Cyrl-UZ"/>
        </w:rPr>
        <w:t>1</w:t>
      </w:r>
      <w:r w:rsidR="00923C62">
        <w:rPr>
          <w:rFonts w:ascii="Times New Roman" w:hAnsi="Times New Roman" w:cs="Times New Roman"/>
          <w:sz w:val="24"/>
          <w:szCs w:val="24"/>
          <w:lang w:val="uz-Cyrl-UZ"/>
        </w:rPr>
        <w:t>0</w:t>
      </w:r>
      <w:r w:rsidRPr="009569C5">
        <w:rPr>
          <w:rFonts w:ascii="Times New Roman" w:hAnsi="Times New Roman" w:cs="Times New Roman"/>
          <w:sz w:val="24"/>
          <w:szCs w:val="24"/>
          <w:lang w:val="uz-Cyrl-UZ"/>
        </w:rPr>
        <w:t xml:space="preserve">. </w:t>
      </w:r>
      <w:r w:rsidR="00C67953" w:rsidRPr="00C67953">
        <w:rPr>
          <w:rFonts w:ascii="Times New Roman" w:hAnsi="Times New Roman" w:cs="Times New Roman"/>
          <w:sz w:val="24"/>
          <w:szCs w:val="24"/>
          <w:lang w:val="uz-Cyrl-UZ"/>
        </w:rPr>
        <w:t>Туман марказидан узоқ жойлашган аҳоли ўртасида кўчма чуқурлаштирилган тиббий кўрикларни ўтказиш учун 1 дона хизмат ИСУЗУ автобуси ажратиш.</w:t>
      </w:r>
    </w:p>
    <w:p w:rsidR="009169C7" w:rsidRPr="009569C5" w:rsidRDefault="009169C7" w:rsidP="009569C5">
      <w:pPr>
        <w:pStyle w:val="a3"/>
        <w:shd w:val="clear" w:color="auto" w:fill="auto"/>
        <w:tabs>
          <w:tab w:val="left" w:pos="-142"/>
        </w:tabs>
        <w:spacing w:before="0" w:line="240" w:lineRule="auto"/>
        <w:ind w:firstLine="567"/>
        <w:jc w:val="both"/>
        <w:rPr>
          <w:sz w:val="24"/>
          <w:szCs w:val="24"/>
          <w:lang w:val="uz-Cyrl-UZ"/>
        </w:rPr>
      </w:pPr>
      <w:r w:rsidRPr="009569C5">
        <w:rPr>
          <w:sz w:val="24"/>
          <w:szCs w:val="24"/>
          <w:lang w:val="uz-Cyrl-UZ"/>
        </w:rPr>
        <w:t>1</w:t>
      </w:r>
      <w:r w:rsidR="00923C62">
        <w:rPr>
          <w:sz w:val="24"/>
          <w:szCs w:val="24"/>
          <w:lang w:val="uz-Cyrl-UZ"/>
        </w:rPr>
        <w:t>1</w:t>
      </w:r>
      <w:r w:rsidRPr="009569C5">
        <w:rPr>
          <w:sz w:val="24"/>
          <w:szCs w:val="24"/>
          <w:lang w:val="uz-Cyrl-UZ"/>
        </w:rPr>
        <w:t xml:space="preserve">. </w:t>
      </w:r>
      <w:r w:rsidR="00C67953" w:rsidRPr="009569C5">
        <w:rPr>
          <w:sz w:val="24"/>
          <w:szCs w:val="24"/>
          <w:lang w:val="uz-Cyrl-UZ"/>
        </w:rPr>
        <w:t>Тумандаги тез тиббий ёрдам станцияси ва унинг шахобчаларидаги  барча автоуловларини</w:t>
      </w:r>
      <w:r w:rsidR="00C67953">
        <w:rPr>
          <w:sz w:val="24"/>
          <w:szCs w:val="24"/>
          <w:lang w:val="uz-Cyrl-UZ"/>
        </w:rPr>
        <w:t xml:space="preserve">, ходимларни  </w:t>
      </w:r>
      <w:r w:rsidR="00C67953" w:rsidRPr="009569C5">
        <w:rPr>
          <w:sz w:val="24"/>
          <w:szCs w:val="24"/>
          <w:lang w:val="uz-Cyrl-UZ"/>
        </w:rPr>
        <w:t xml:space="preserve"> “РАЦИЯ” телефон алоқаси билан таъминлаш.</w:t>
      </w:r>
    </w:p>
    <w:p w:rsidR="009569C5" w:rsidRDefault="009569C5" w:rsidP="009569C5">
      <w:pPr>
        <w:spacing w:after="0" w:line="240" w:lineRule="auto"/>
        <w:ind w:firstLine="567"/>
        <w:rPr>
          <w:rFonts w:ascii="Times New Roman" w:hAnsi="Times New Roman" w:cs="Times New Roman"/>
          <w:sz w:val="24"/>
          <w:szCs w:val="24"/>
          <w:lang w:val="uz-Cyrl-UZ"/>
        </w:rPr>
      </w:pPr>
      <w:r w:rsidRPr="009569C5">
        <w:rPr>
          <w:rFonts w:ascii="Times New Roman" w:hAnsi="Times New Roman" w:cs="Times New Roman"/>
          <w:sz w:val="24"/>
          <w:szCs w:val="24"/>
          <w:lang w:val="uz-Cyrl-UZ"/>
        </w:rPr>
        <w:t>1</w:t>
      </w:r>
      <w:r w:rsidR="00923C62">
        <w:rPr>
          <w:rFonts w:ascii="Times New Roman" w:hAnsi="Times New Roman" w:cs="Times New Roman"/>
          <w:sz w:val="24"/>
          <w:szCs w:val="24"/>
          <w:lang w:val="uz-Cyrl-UZ"/>
        </w:rPr>
        <w:t>2</w:t>
      </w:r>
      <w:r w:rsidRPr="009569C5">
        <w:rPr>
          <w:rFonts w:ascii="Times New Roman" w:hAnsi="Times New Roman" w:cs="Times New Roman"/>
          <w:sz w:val="24"/>
          <w:szCs w:val="24"/>
          <w:lang w:val="uz-Cyrl-UZ"/>
        </w:rPr>
        <w:t xml:space="preserve">. </w:t>
      </w:r>
      <w:r w:rsidR="00C67953" w:rsidRPr="00AB793F">
        <w:rPr>
          <w:rFonts w:ascii="Times New Roman" w:hAnsi="Times New Roman" w:cs="Times New Roman"/>
          <w:sz w:val="24"/>
          <w:szCs w:val="28"/>
          <w:lang w:val="uz-Cyrl-UZ"/>
        </w:rPr>
        <w:t>Кўп тармоқли марказий поликлкиникаси</w:t>
      </w:r>
      <w:r w:rsidR="00C67953">
        <w:rPr>
          <w:rFonts w:ascii="Times New Roman" w:hAnsi="Times New Roman" w:cs="Times New Roman"/>
          <w:sz w:val="24"/>
          <w:szCs w:val="28"/>
          <w:lang w:val="uz-Cyrl-UZ"/>
        </w:rPr>
        <w:t>да Скрининг хонаси ва скирининг текширув аппар</w:t>
      </w:r>
      <w:r w:rsidR="00C67953" w:rsidRPr="0075786D">
        <w:rPr>
          <w:rFonts w:ascii="Times New Roman" w:hAnsi="Times New Roman" w:cs="Times New Roman"/>
          <w:sz w:val="24"/>
          <w:szCs w:val="28"/>
          <w:lang w:val="uz-Cyrl-UZ"/>
        </w:rPr>
        <w:t xml:space="preserve">ати </w:t>
      </w:r>
      <w:r w:rsidR="00C67953">
        <w:rPr>
          <w:rFonts w:ascii="Times New Roman" w:hAnsi="Times New Roman" w:cs="Times New Roman"/>
          <w:sz w:val="24"/>
          <w:szCs w:val="28"/>
          <w:lang w:val="uz-Cyrl-UZ"/>
        </w:rPr>
        <w:t xml:space="preserve">мавжуд, лекин </w:t>
      </w:r>
      <w:r w:rsidR="00C67953" w:rsidRPr="00AB793F">
        <w:rPr>
          <w:rFonts w:ascii="Times New Roman" w:hAnsi="Times New Roman" w:cs="Times New Roman"/>
          <w:sz w:val="24"/>
          <w:szCs w:val="28"/>
          <w:lang w:val="uz-Cyrl-UZ"/>
        </w:rPr>
        <w:t>2017 йилда Соғлиқни сақлаш вазирлиги, Бандлик ва меҳнат муносабатлари вазирлиги ҳамда Молия вазирлиги томонидан вақтинчалик штат нормативида Скрининг маркази учун врач ва ҳамшира лавозимлари ажратилмаган</w:t>
      </w:r>
      <w:r w:rsidR="00C67953">
        <w:rPr>
          <w:rFonts w:ascii="Times New Roman" w:hAnsi="Times New Roman" w:cs="Times New Roman"/>
          <w:sz w:val="24"/>
          <w:szCs w:val="28"/>
          <w:lang w:val="uz-Cyrl-UZ"/>
        </w:rPr>
        <w:t>(Бугунги кунгача УЗИ шифокори ва хамшираси штати бирлигида фаолият курсатиб турибди)</w:t>
      </w:r>
      <w:r w:rsidR="00C67953" w:rsidRPr="00AB793F">
        <w:rPr>
          <w:rFonts w:ascii="Times New Roman" w:hAnsi="Times New Roman" w:cs="Times New Roman"/>
          <w:sz w:val="24"/>
          <w:szCs w:val="28"/>
          <w:lang w:val="uz-Cyrl-UZ"/>
        </w:rPr>
        <w:t>.</w:t>
      </w:r>
    </w:p>
    <w:p w:rsidR="00D06D22" w:rsidRPr="00AB793F" w:rsidRDefault="00D06D22" w:rsidP="00D06D22">
      <w:pPr>
        <w:spacing w:after="0" w:line="240" w:lineRule="auto"/>
        <w:jc w:val="both"/>
        <w:rPr>
          <w:rFonts w:ascii="Times New Roman" w:hAnsi="Times New Roman" w:cs="Times New Roman"/>
          <w:sz w:val="24"/>
          <w:szCs w:val="28"/>
          <w:lang w:val="uz-Cyrl-UZ"/>
        </w:rPr>
      </w:pPr>
      <w:r>
        <w:rPr>
          <w:rFonts w:ascii="Times New Roman" w:hAnsi="Times New Roman" w:cs="Times New Roman"/>
          <w:sz w:val="24"/>
          <w:szCs w:val="24"/>
          <w:lang w:val="uz-Cyrl-UZ"/>
        </w:rPr>
        <w:t xml:space="preserve">           </w:t>
      </w:r>
      <w:r w:rsidR="00644F39">
        <w:rPr>
          <w:rFonts w:ascii="Times New Roman" w:hAnsi="Times New Roman" w:cs="Times New Roman"/>
          <w:sz w:val="24"/>
          <w:szCs w:val="24"/>
          <w:lang w:val="uz-Cyrl-UZ"/>
        </w:rPr>
        <w:t>13.</w:t>
      </w:r>
      <w:r>
        <w:rPr>
          <w:rFonts w:ascii="Times New Roman" w:hAnsi="Times New Roman" w:cs="Times New Roman"/>
          <w:sz w:val="24"/>
          <w:szCs w:val="24"/>
          <w:lang w:val="uz-Cyrl-UZ"/>
        </w:rPr>
        <w:t xml:space="preserve"> </w:t>
      </w:r>
      <w:r w:rsidR="00C67953" w:rsidRPr="00AB793F">
        <w:rPr>
          <w:rFonts w:ascii="Times New Roman" w:hAnsi="Times New Roman" w:cs="Times New Roman"/>
          <w:sz w:val="24"/>
          <w:szCs w:val="28"/>
          <w:lang w:val="uz-Cyrl-UZ"/>
        </w:rPr>
        <w:t>ҚОПлардаги</w:t>
      </w:r>
      <w:r w:rsidR="00C67953">
        <w:rPr>
          <w:rFonts w:ascii="Times New Roman" w:hAnsi="Times New Roman" w:cs="Times New Roman"/>
          <w:sz w:val="24"/>
          <w:szCs w:val="28"/>
          <w:lang w:val="uz-Cyrl-UZ"/>
        </w:rPr>
        <w:t xml:space="preserve"> </w:t>
      </w:r>
      <w:r w:rsidR="00C67953" w:rsidRPr="00AB793F">
        <w:rPr>
          <w:rFonts w:ascii="Times New Roman" w:hAnsi="Times New Roman" w:cs="Times New Roman"/>
          <w:sz w:val="24"/>
          <w:szCs w:val="28"/>
          <w:lang w:val="uz-Cyrl-UZ"/>
        </w:rPr>
        <w:t>тор мутахассислар вақтинчалик штат нормативида Терапевт, Педиатр, Хирург, Стомотолог врачларига нисбатан хона хамширалари</w:t>
      </w:r>
      <w:r w:rsidR="00C67953">
        <w:rPr>
          <w:rFonts w:ascii="Times New Roman" w:hAnsi="Times New Roman" w:cs="Times New Roman"/>
          <w:sz w:val="24"/>
          <w:szCs w:val="28"/>
          <w:lang w:val="uz-Cyrl-UZ"/>
        </w:rPr>
        <w:t>га кам штат ажратилган.</w:t>
      </w:r>
    </w:p>
    <w:p w:rsidR="00D06D22" w:rsidRPr="00AB793F" w:rsidRDefault="00D06D22" w:rsidP="00D06D22">
      <w:pPr>
        <w:spacing w:after="0" w:line="240" w:lineRule="auto"/>
        <w:ind w:firstLine="708"/>
        <w:jc w:val="both"/>
        <w:rPr>
          <w:rFonts w:ascii="Times New Roman" w:hAnsi="Times New Roman" w:cs="Times New Roman"/>
          <w:sz w:val="24"/>
          <w:szCs w:val="28"/>
          <w:lang w:val="uz-Cyrl-UZ"/>
        </w:rPr>
      </w:pPr>
      <w:r>
        <w:rPr>
          <w:rFonts w:ascii="Times New Roman" w:hAnsi="Times New Roman" w:cs="Times New Roman"/>
          <w:sz w:val="24"/>
          <w:szCs w:val="28"/>
          <w:lang w:val="uz-Cyrl-UZ"/>
        </w:rPr>
        <w:t>14.</w:t>
      </w:r>
      <w:r w:rsidRPr="00AB793F">
        <w:rPr>
          <w:rFonts w:ascii="Times New Roman" w:hAnsi="Times New Roman" w:cs="Times New Roman"/>
          <w:sz w:val="24"/>
          <w:szCs w:val="28"/>
          <w:lang w:val="uz-Cyrl-UZ"/>
        </w:rPr>
        <w:t xml:space="preserve"> </w:t>
      </w:r>
      <w:r w:rsidR="00C67953" w:rsidRPr="00AB793F">
        <w:rPr>
          <w:rFonts w:ascii="Times New Roman" w:hAnsi="Times New Roman" w:cs="Times New Roman"/>
          <w:sz w:val="24"/>
          <w:szCs w:val="28"/>
          <w:lang w:val="uz-Cyrl-UZ"/>
        </w:rPr>
        <w:t xml:space="preserve">ҚОПлардаги эмлаш хамшираларини </w:t>
      </w:r>
      <w:r w:rsidR="00C67953">
        <w:rPr>
          <w:rFonts w:ascii="Times New Roman" w:hAnsi="Times New Roman" w:cs="Times New Roman"/>
          <w:sz w:val="24"/>
          <w:szCs w:val="28"/>
          <w:lang w:val="uz-Cyrl-UZ"/>
        </w:rPr>
        <w:t>ахоли сонига қараб бириктириш.</w:t>
      </w:r>
    </w:p>
    <w:p w:rsidR="00D06D22" w:rsidRPr="00AB793F" w:rsidRDefault="00D06D22" w:rsidP="00D06D22">
      <w:pPr>
        <w:spacing w:after="0" w:line="240" w:lineRule="auto"/>
        <w:ind w:firstLine="708"/>
        <w:jc w:val="both"/>
        <w:rPr>
          <w:rFonts w:ascii="Times New Roman" w:hAnsi="Times New Roman" w:cs="Times New Roman"/>
          <w:sz w:val="24"/>
          <w:szCs w:val="28"/>
          <w:lang w:val="uz-Cyrl-UZ"/>
        </w:rPr>
      </w:pPr>
      <w:r>
        <w:rPr>
          <w:rFonts w:ascii="Times New Roman" w:hAnsi="Times New Roman" w:cs="Times New Roman"/>
          <w:sz w:val="24"/>
          <w:szCs w:val="28"/>
          <w:lang w:val="uz-Cyrl-UZ"/>
        </w:rPr>
        <w:t>15.</w:t>
      </w:r>
      <w:r w:rsidRPr="00AB793F">
        <w:rPr>
          <w:rFonts w:ascii="Times New Roman" w:hAnsi="Times New Roman" w:cs="Times New Roman"/>
          <w:sz w:val="24"/>
          <w:szCs w:val="28"/>
          <w:lang w:val="uz-Cyrl-UZ"/>
        </w:rPr>
        <w:t xml:space="preserve"> </w:t>
      </w:r>
      <w:r w:rsidR="00C67953" w:rsidRPr="00AB793F">
        <w:rPr>
          <w:rFonts w:ascii="Times New Roman" w:hAnsi="Times New Roman" w:cs="Times New Roman"/>
          <w:sz w:val="24"/>
          <w:szCs w:val="28"/>
          <w:lang w:val="uz-Cyrl-UZ"/>
        </w:rPr>
        <w:t>ҚОПлардаги муолажа хамшираларини камида 4 ставкага ошириш.</w:t>
      </w:r>
    </w:p>
    <w:p w:rsidR="00D06D22" w:rsidRPr="00AB793F" w:rsidRDefault="00D06D22" w:rsidP="00D06D22">
      <w:pPr>
        <w:spacing w:after="0" w:line="240" w:lineRule="auto"/>
        <w:ind w:firstLine="708"/>
        <w:jc w:val="both"/>
        <w:rPr>
          <w:rFonts w:ascii="Times New Roman" w:hAnsi="Times New Roman" w:cs="Times New Roman"/>
          <w:sz w:val="24"/>
          <w:szCs w:val="28"/>
          <w:lang w:val="uz-Cyrl-UZ"/>
        </w:rPr>
      </w:pPr>
      <w:r>
        <w:rPr>
          <w:rFonts w:ascii="Times New Roman" w:hAnsi="Times New Roman" w:cs="Times New Roman"/>
          <w:sz w:val="24"/>
          <w:szCs w:val="28"/>
          <w:lang w:val="uz-Cyrl-UZ"/>
        </w:rPr>
        <w:t>16.</w:t>
      </w:r>
      <w:r w:rsidRPr="00AB793F">
        <w:rPr>
          <w:rFonts w:ascii="Times New Roman" w:hAnsi="Times New Roman" w:cs="Times New Roman"/>
          <w:sz w:val="24"/>
          <w:szCs w:val="28"/>
          <w:lang w:val="uz-Cyrl-UZ"/>
        </w:rPr>
        <w:t xml:space="preserve"> </w:t>
      </w:r>
      <w:r w:rsidR="00C67953" w:rsidRPr="00AB793F">
        <w:rPr>
          <w:rFonts w:ascii="Times New Roman" w:hAnsi="Times New Roman" w:cs="Times New Roman"/>
          <w:sz w:val="24"/>
          <w:szCs w:val="28"/>
          <w:lang w:val="uz-Cyrl-UZ"/>
        </w:rPr>
        <w:t>Вақтинчалик штат нормативидаҚОПлардаги мед регистратор ставкаси тор мутахассис врачлари қабулига нисбатан ажратилган. ҚОПлардаги мед регистраторлар учун ставкасида УАШ врачларининг қабули инобатга олинмаган.</w:t>
      </w:r>
    </w:p>
    <w:p w:rsidR="00D06D22" w:rsidRPr="00AB793F" w:rsidRDefault="00D06D22" w:rsidP="00D06D22">
      <w:pPr>
        <w:spacing w:after="0" w:line="240" w:lineRule="auto"/>
        <w:ind w:firstLine="708"/>
        <w:jc w:val="both"/>
        <w:rPr>
          <w:rFonts w:ascii="Times New Roman" w:hAnsi="Times New Roman" w:cs="Times New Roman"/>
          <w:sz w:val="24"/>
          <w:szCs w:val="28"/>
          <w:lang w:val="uz-Cyrl-UZ"/>
        </w:rPr>
      </w:pPr>
      <w:r>
        <w:rPr>
          <w:rFonts w:ascii="Times New Roman" w:hAnsi="Times New Roman" w:cs="Times New Roman"/>
          <w:sz w:val="24"/>
          <w:szCs w:val="28"/>
          <w:lang w:val="uz-Cyrl-UZ"/>
        </w:rPr>
        <w:t>17.</w:t>
      </w:r>
      <w:r w:rsidRPr="00AB793F">
        <w:rPr>
          <w:rFonts w:ascii="Times New Roman" w:hAnsi="Times New Roman" w:cs="Times New Roman"/>
          <w:sz w:val="24"/>
          <w:szCs w:val="28"/>
          <w:lang w:val="uz-Cyrl-UZ"/>
        </w:rPr>
        <w:t xml:space="preserve"> </w:t>
      </w:r>
      <w:r w:rsidR="00C67953" w:rsidRPr="00AB793F">
        <w:rPr>
          <w:rFonts w:ascii="Times New Roman" w:hAnsi="Times New Roman" w:cs="Times New Roman"/>
          <w:sz w:val="24"/>
          <w:szCs w:val="28"/>
          <w:lang w:val="uz-Cyrl-UZ"/>
        </w:rPr>
        <w:t>ҚОПларда вақтинчалик штат нормативида ЭКГ бўйича врач ва хамшира ставкаси ажратилмаган.</w:t>
      </w:r>
    </w:p>
    <w:p w:rsidR="00D06D22" w:rsidRPr="00AB793F" w:rsidRDefault="00D06D22" w:rsidP="00D06D22">
      <w:pPr>
        <w:spacing w:after="0" w:line="240" w:lineRule="auto"/>
        <w:ind w:firstLine="708"/>
        <w:jc w:val="both"/>
        <w:rPr>
          <w:rFonts w:ascii="Times New Roman" w:hAnsi="Times New Roman" w:cs="Times New Roman"/>
          <w:sz w:val="24"/>
          <w:szCs w:val="28"/>
          <w:lang w:val="uz-Cyrl-UZ"/>
        </w:rPr>
      </w:pPr>
      <w:r>
        <w:rPr>
          <w:rFonts w:ascii="Times New Roman" w:hAnsi="Times New Roman" w:cs="Times New Roman"/>
          <w:sz w:val="24"/>
          <w:szCs w:val="28"/>
          <w:lang w:val="uz-Cyrl-UZ"/>
        </w:rPr>
        <w:t>18.</w:t>
      </w:r>
      <w:r w:rsidRPr="00AB793F">
        <w:rPr>
          <w:rFonts w:ascii="Times New Roman" w:hAnsi="Times New Roman" w:cs="Times New Roman"/>
          <w:sz w:val="24"/>
          <w:szCs w:val="28"/>
          <w:lang w:val="uz-Cyrl-UZ"/>
        </w:rPr>
        <w:t xml:space="preserve"> </w:t>
      </w:r>
      <w:r w:rsidR="00C67953" w:rsidRPr="00AB793F">
        <w:rPr>
          <w:rFonts w:ascii="Times New Roman" w:hAnsi="Times New Roman" w:cs="Times New Roman"/>
          <w:sz w:val="24"/>
          <w:szCs w:val="28"/>
          <w:lang w:val="uz-Cyrl-UZ"/>
        </w:rPr>
        <w:t>ҚВПда вақтинчалик штат нормативида муолажа хамшираси ставкаси ажратилмаган.</w:t>
      </w:r>
    </w:p>
    <w:p w:rsidR="00D06D22" w:rsidRPr="00AB793F" w:rsidRDefault="00D06D22" w:rsidP="00D06D22">
      <w:pPr>
        <w:spacing w:after="0" w:line="240" w:lineRule="auto"/>
        <w:ind w:firstLine="708"/>
        <w:jc w:val="both"/>
        <w:rPr>
          <w:rFonts w:ascii="Times New Roman" w:hAnsi="Times New Roman" w:cs="Times New Roman"/>
          <w:sz w:val="24"/>
          <w:szCs w:val="28"/>
          <w:lang w:val="uz-Cyrl-UZ"/>
        </w:rPr>
      </w:pPr>
      <w:r>
        <w:rPr>
          <w:rFonts w:ascii="Times New Roman" w:hAnsi="Times New Roman" w:cs="Times New Roman"/>
          <w:sz w:val="24"/>
          <w:szCs w:val="28"/>
          <w:lang w:val="uz-Cyrl-UZ"/>
        </w:rPr>
        <w:t>19.</w:t>
      </w:r>
      <w:r w:rsidRPr="00AB793F">
        <w:rPr>
          <w:rFonts w:ascii="Times New Roman" w:hAnsi="Times New Roman" w:cs="Times New Roman"/>
          <w:sz w:val="24"/>
          <w:szCs w:val="28"/>
          <w:lang w:val="uz-Cyrl-UZ"/>
        </w:rPr>
        <w:t xml:space="preserve"> </w:t>
      </w:r>
      <w:r w:rsidR="00C67953" w:rsidRPr="00AB793F">
        <w:rPr>
          <w:rFonts w:ascii="Times New Roman" w:hAnsi="Times New Roman" w:cs="Times New Roman"/>
          <w:sz w:val="24"/>
          <w:szCs w:val="28"/>
          <w:lang w:val="uz-Cyrl-UZ"/>
        </w:rPr>
        <w:t>ҚВПда вақтинчалик штат нормативида тиббий статист ставкаси ажратилмаган.</w:t>
      </w:r>
    </w:p>
    <w:p w:rsidR="00D06D22" w:rsidRPr="00AB793F" w:rsidRDefault="00D06D22" w:rsidP="00D06D22">
      <w:pPr>
        <w:spacing w:after="0" w:line="240" w:lineRule="auto"/>
        <w:ind w:firstLine="708"/>
        <w:jc w:val="both"/>
        <w:rPr>
          <w:rFonts w:ascii="Times New Roman" w:hAnsi="Times New Roman" w:cs="Times New Roman"/>
          <w:sz w:val="24"/>
          <w:szCs w:val="28"/>
          <w:lang w:val="uz-Cyrl-UZ"/>
        </w:rPr>
      </w:pPr>
      <w:r>
        <w:rPr>
          <w:rFonts w:ascii="Times New Roman" w:hAnsi="Times New Roman" w:cs="Times New Roman"/>
          <w:sz w:val="24"/>
          <w:szCs w:val="28"/>
          <w:lang w:val="uz-Cyrl-UZ"/>
        </w:rPr>
        <w:t>20.</w:t>
      </w:r>
      <w:r w:rsidRPr="00AB793F">
        <w:rPr>
          <w:rFonts w:ascii="Times New Roman" w:hAnsi="Times New Roman" w:cs="Times New Roman"/>
          <w:sz w:val="24"/>
          <w:szCs w:val="28"/>
          <w:lang w:val="uz-Cyrl-UZ"/>
        </w:rPr>
        <w:t xml:space="preserve"> </w:t>
      </w:r>
      <w:r w:rsidR="00C67953" w:rsidRPr="00AB793F">
        <w:rPr>
          <w:rFonts w:ascii="Times New Roman" w:hAnsi="Times New Roman" w:cs="Times New Roman"/>
          <w:sz w:val="24"/>
          <w:szCs w:val="28"/>
          <w:lang w:val="uz-Cyrl-UZ"/>
        </w:rPr>
        <w:t>ҚВПда вақтинчалик штат нормативида зарарсизлантириш ставкаси ажратилмаган.</w:t>
      </w:r>
    </w:p>
    <w:p w:rsidR="00D06D22" w:rsidRPr="00AB793F" w:rsidRDefault="00D06D22" w:rsidP="00D06D22">
      <w:pPr>
        <w:spacing w:after="0" w:line="240" w:lineRule="auto"/>
        <w:ind w:firstLine="708"/>
        <w:jc w:val="both"/>
        <w:rPr>
          <w:rFonts w:ascii="Times New Roman" w:hAnsi="Times New Roman" w:cs="Times New Roman"/>
          <w:sz w:val="24"/>
          <w:szCs w:val="28"/>
          <w:lang w:val="uz-Cyrl-UZ"/>
        </w:rPr>
      </w:pPr>
      <w:r>
        <w:rPr>
          <w:rFonts w:ascii="Times New Roman" w:hAnsi="Times New Roman" w:cs="Times New Roman"/>
          <w:sz w:val="24"/>
          <w:szCs w:val="28"/>
          <w:lang w:val="uz-Cyrl-UZ"/>
        </w:rPr>
        <w:lastRenderedPageBreak/>
        <w:t>21.</w:t>
      </w:r>
      <w:r w:rsidRPr="00AB793F">
        <w:rPr>
          <w:rFonts w:ascii="Times New Roman" w:hAnsi="Times New Roman" w:cs="Times New Roman"/>
          <w:sz w:val="24"/>
          <w:szCs w:val="28"/>
          <w:lang w:val="uz-Cyrl-UZ"/>
        </w:rPr>
        <w:t xml:space="preserve"> </w:t>
      </w:r>
      <w:r w:rsidR="00C67953" w:rsidRPr="00AB793F">
        <w:rPr>
          <w:rFonts w:ascii="Times New Roman" w:hAnsi="Times New Roman" w:cs="Times New Roman"/>
          <w:sz w:val="24"/>
          <w:szCs w:val="28"/>
          <w:lang w:val="uz-Cyrl-UZ"/>
        </w:rPr>
        <w:t>ҚВПда вақтинчалик штат нормативида мед регистратор ставкаси ажратилмаган.</w:t>
      </w:r>
    </w:p>
    <w:p w:rsidR="00D06D22" w:rsidRPr="00AB793F" w:rsidRDefault="00D06D22" w:rsidP="00D06D22">
      <w:pPr>
        <w:spacing w:after="0" w:line="240" w:lineRule="auto"/>
        <w:ind w:firstLine="708"/>
        <w:jc w:val="both"/>
        <w:rPr>
          <w:rFonts w:ascii="Times New Roman" w:hAnsi="Times New Roman" w:cs="Times New Roman"/>
          <w:sz w:val="24"/>
          <w:szCs w:val="28"/>
          <w:lang w:val="uz-Cyrl-UZ"/>
        </w:rPr>
      </w:pPr>
      <w:r>
        <w:rPr>
          <w:rFonts w:ascii="Times New Roman" w:hAnsi="Times New Roman" w:cs="Times New Roman"/>
          <w:sz w:val="24"/>
          <w:szCs w:val="28"/>
          <w:lang w:val="uz-Cyrl-UZ"/>
        </w:rPr>
        <w:t>22.</w:t>
      </w:r>
      <w:r w:rsidRPr="00AB793F">
        <w:rPr>
          <w:rFonts w:ascii="Times New Roman" w:hAnsi="Times New Roman" w:cs="Times New Roman"/>
          <w:sz w:val="24"/>
          <w:szCs w:val="28"/>
          <w:lang w:val="uz-Cyrl-UZ"/>
        </w:rPr>
        <w:t xml:space="preserve"> </w:t>
      </w:r>
      <w:r w:rsidR="00C67953" w:rsidRPr="00AB793F">
        <w:rPr>
          <w:rFonts w:ascii="Times New Roman" w:hAnsi="Times New Roman" w:cs="Times New Roman"/>
          <w:sz w:val="24"/>
          <w:szCs w:val="28"/>
          <w:lang w:val="uz-Cyrl-UZ"/>
        </w:rPr>
        <w:t>Тез тиббий ёрдам шохобчаларига санитарка ставкаси ажратилмаган.</w:t>
      </w:r>
    </w:p>
    <w:p w:rsidR="00D06D22" w:rsidRPr="00AB793F" w:rsidRDefault="00D06D22" w:rsidP="00D06D22">
      <w:pPr>
        <w:spacing w:after="0" w:line="240" w:lineRule="auto"/>
        <w:ind w:firstLine="708"/>
        <w:jc w:val="both"/>
        <w:rPr>
          <w:rFonts w:ascii="Times New Roman" w:hAnsi="Times New Roman" w:cs="Times New Roman"/>
          <w:sz w:val="24"/>
          <w:szCs w:val="28"/>
          <w:lang w:val="uz-Cyrl-UZ"/>
        </w:rPr>
      </w:pPr>
      <w:r>
        <w:rPr>
          <w:rFonts w:ascii="Times New Roman" w:hAnsi="Times New Roman" w:cs="Times New Roman"/>
          <w:sz w:val="24"/>
          <w:szCs w:val="28"/>
          <w:lang w:val="uz-Cyrl-UZ"/>
        </w:rPr>
        <w:t>23.</w:t>
      </w:r>
      <w:r w:rsidRPr="00AB793F">
        <w:rPr>
          <w:rFonts w:ascii="Times New Roman" w:hAnsi="Times New Roman" w:cs="Times New Roman"/>
          <w:sz w:val="24"/>
          <w:szCs w:val="28"/>
          <w:lang w:val="uz-Cyrl-UZ"/>
        </w:rPr>
        <w:t xml:space="preserve"> </w:t>
      </w:r>
      <w:r w:rsidR="00C67953" w:rsidRPr="00AB793F">
        <w:rPr>
          <w:rFonts w:ascii="Times New Roman" w:hAnsi="Times New Roman" w:cs="Times New Roman"/>
          <w:sz w:val="24"/>
          <w:szCs w:val="28"/>
          <w:lang w:val="uz-Cyrl-UZ"/>
        </w:rPr>
        <w:t>Вақтинчалик штат нормативида</w:t>
      </w:r>
      <w:r w:rsidR="00C67953">
        <w:rPr>
          <w:rFonts w:ascii="Times New Roman" w:hAnsi="Times New Roman" w:cs="Times New Roman"/>
          <w:sz w:val="24"/>
          <w:szCs w:val="28"/>
          <w:lang w:val="uz-Cyrl-UZ"/>
        </w:rPr>
        <w:t xml:space="preserve"> Диогностика бўлими учун </w:t>
      </w:r>
      <w:r w:rsidR="00C67953" w:rsidRPr="00AB793F">
        <w:rPr>
          <w:rFonts w:ascii="Times New Roman" w:hAnsi="Times New Roman" w:cs="Times New Roman"/>
          <w:sz w:val="24"/>
          <w:szCs w:val="28"/>
          <w:lang w:val="uz-Cyrl-UZ"/>
        </w:rPr>
        <w:t>тунги</w:t>
      </w:r>
      <w:r w:rsidR="00C67953">
        <w:rPr>
          <w:rFonts w:ascii="Times New Roman" w:hAnsi="Times New Roman" w:cs="Times New Roman"/>
          <w:sz w:val="24"/>
          <w:szCs w:val="28"/>
          <w:lang w:val="uz-Cyrl-UZ"/>
        </w:rPr>
        <w:t xml:space="preserve"> шифокор ва хамшира</w:t>
      </w:r>
      <w:r w:rsidR="00C67953" w:rsidRPr="00AB793F">
        <w:rPr>
          <w:rFonts w:ascii="Times New Roman" w:hAnsi="Times New Roman" w:cs="Times New Roman"/>
          <w:sz w:val="24"/>
          <w:szCs w:val="28"/>
          <w:lang w:val="uz-Cyrl-UZ"/>
        </w:rPr>
        <w:t xml:space="preserve"> рентген навбатчилик пости ажратилмаган.</w:t>
      </w:r>
    </w:p>
    <w:p w:rsidR="00D06D22" w:rsidRPr="00AB793F" w:rsidRDefault="00D06D22" w:rsidP="00D06D22">
      <w:pPr>
        <w:spacing w:after="0" w:line="240" w:lineRule="auto"/>
        <w:ind w:firstLine="708"/>
        <w:jc w:val="both"/>
        <w:rPr>
          <w:rFonts w:ascii="Times New Roman" w:hAnsi="Times New Roman" w:cs="Times New Roman"/>
          <w:sz w:val="24"/>
          <w:szCs w:val="28"/>
          <w:lang w:val="uz-Cyrl-UZ"/>
        </w:rPr>
      </w:pPr>
      <w:r>
        <w:rPr>
          <w:rFonts w:ascii="Times New Roman" w:hAnsi="Times New Roman" w:cs="Times New Roman"/>
          <w:sz w:val="24"/>
          <w:szCs w:val="28"/>
          <w:lang w:val="uz-Cyrl-UZ"/>
        </w:rPr>
        <w:t>24.</w:t>
      </w:r>
      <w:r w:rsidRPr="00AB793F">
        <w:rPr>
          <w:rFonts w:ascii="Times New Roman" w:hAnsi="Times New Roman" w:cs="Times New Roman"/>
          <w:sz w:val="24"/>
          <w:szCs w:val="28"/>
          <w:lang w:val="uz-Cyrl-UZ"/>
        </w:rPr>
        <w:t xml:space="preserve"> </w:t>
      </w:r>
      <w:r w:rsidR="00C67953" w:rsidRPr="00AB793F">
        <w:rPr>
          <w:rFonts w:ascii="Times New Roman" w:hAnsi="Times New Roman" w:cs="Times New Roman"/>
          <w:sz w:val="24"/>
          <w:szCs w:val="28"/>
          <w:lang w:val="uz-Cyrl-UZ"/>
        </w:rPr>
        <w:t>Вақтинчалик штат нормативида</w:t>
      </w:r>
      <w:r w:rsidR="00C67953">
        <w:rPr>
          <w:rFonts w:ascii="Times New Roman" w:hAnsi="Times New Roman" w:cs="Times New Roman"/>
          <w:sz w:val="24"/>
          <w:szCs w:val="28"/>
          <w:lang w:val="uz-Cyrl-UZ"/>
        </w:rPr>
        <w:t xml:space="preserve"> </w:t>
      </w:r>
      <w:r w:rsidR="00C67953" w:rsidRPr="00AB793F">
        <w:rPr>
          <w:rFonts w:ascii="Times New Roman" w:hAnsi="Times New Roman" w:cs="Times New Roman"/>
          <w:sz w:val="24"/>
          <w:szCs w:val="28"/>
          <w:lang w:val="uz-Cyrl-UZ"/>
        </w:rPr>
        <w:t>юқумли касалликлар шифохонасида тунги болалар врачи навбатчилик пости ажратилмаган.</w:t>
      </w:r>
    </w:p>
    <w:p w:rsidR="00D06D22" w:rsidRPr="00AB793F" w:rsidRDefault="00D06D22" w:rsidP="00D06D22">
      <w:pPr>
        <w:spacing w:after="0" w:line="240" w:lineRule="auto"/>
        <w:ind w:firstLine="708"/>
        <w:jc w:val="both"/>
        <w:rPr>
          <w:rFonts w:ascii="Times New Roman" w:hAnsi="Times New Roman" w:cs="Times New Roman"/>
          <w:sz w:val="24"/>
          <w:szCs w:val="28"/>
          <w:lang w:val="uz-Cyrl-UZ"/>
        </w:rPr>
      </w:pPr>
      <w:r>
        <w:rPr>
          <w:rFonts w:ascii="Times New Roman" w:hAnsi="Times New Roman" w:cs="Times New Roman"/>
          <w:sz w:val="24"/>
          <w:szCs w:val="28"/>
          <w:lang w:val="uz-Cyrl-UZ"/>
        </w:rPr>
        <w:t>25</w:t>
      </w:r>
      <w:r w:rsidRPr="00AB793F">
        <w:rPr>
          <w:rFonts w:ascii="Times New Roman" w:hAnsi="Times New Roman" w:cs="Times New Roman"/>
          <w:sz w:val="24"/>
          <w:szCs w:val="28"/>
          <w:lang w:val="uz-Cyrl-UZ"/>
        </w:rPr>
        <w:t xml:space="preserve">. </w:t>
      </w:r>
      <w:r w:rsidR="00C67953" w:rsidRPr="00AB793F">
        <w:rPr>
          <w:rFonts w:ascii="Times New Roman" w:hAnsi="Times New Roman" w:cs="Times New Roman"/>
          <w:sz w:val="24"/>
          <w:szCs w:val="28"/>
          <w:lang w:val="uz-Cyrl-UZ"/>
        </w:rPr>
        <w:t>Сурхон худудий бўлими туғриқхонаси операция блоги</w:t>
      </w:r>
      <w:r w:rsidR="00C67953">
        <w:rPr>
          <w:rFonts w:ascii="Times New Roman" w:hAnsi="Times New Roman" w:cs="Times New Roman"/>
          <w:sz w:val="24"/>
          <w:szCs w:val="28"/>
          <w:lang w:val="uz-Cyrl-UZ"/>
        </w:rPr>
        <w:t xml:space="preserve"> мавжуд, лекин </w:t>
      </w:r>
      <w:r w:rsidR="00C67953" w:rsidRPr="00AB793F">
        <w:rPr>
          <w:rFonts w:ascii="Times New Roman" w:hAnsi="Times New Roman" w:cs="Times New Roman"/>
          <w:sz w:val="24"/>
          <w:szCs w:val="28"/>
          <w:lang w:val="uz-Cyrl-UZ"/>
        </w:rPr>
        <w:t>реаниматолог-анестиз</w:t>
      </w:r>
      <w:r w:rsidR="00C67953">
        <w:rPr>
          <w:rFonts w:ascii="Times New Roman" w:hAnsi="Times New Roman" w:cs="Times New Roman"/>
          <w:sz w:val="24"/>
          <w:szCs w:val="28"/>
          <w:lang w:val="uz-Cyrl-UZ"/>
        </w:rPr>
        <w:t>и</w:t>
      </w:r>
      <w:r w:rsidR="00C67953" w:rsidRPr="00AB793F">
        <w:rPr>
          <w:rFonts w:ascii="Times New Roman" w:hAnsi="Times New Roman" w:cs="Times New Roman"/>
          <w:sz w:val="24"/>
          <w:szCs w:val="28"/>
          <w:lang w:val="uz-Cyrl-UZ"/>
        </w:rPr>
        <w:t>олог врачи ставкаси ажратилмаган.</w:t>
      </w:r>
    </w:p>
    <w:p w:rsidR="00D06D22" w:rsidRPr="00AB793F" w:rsidRDefault="00D06D22" w:rsidP="00D06D22">
      <w:pPr>
        <w:spacing w:after="0" w:line="240" w:lineRule="auto"/>
        <w:ind w:firstLine="708"/>
        <w:jc w:val="both"/>
        <w:rPr>
          <w:rFonts w:ascii="Times New Roman" w:hAnsi="Times New Roman" w:cs="Times New Roman"/>
          <w:sz w:val="24"/>
          <w:szCs w:val="28"/>
          <w:lang w:val="uz-Cyrl-UZ"/>
        </w:rPr>
      </w:pPr>
      <w:r>
        <w:rPr>
          <w:rFonts w:ascii="Times New Roman" w:hAnsi="Times New Roman" w:cs="Times New Roman"/>
          <w:sz w:val="24"/>
          <w:szCs w:val="28"/>
          <w:lang w:val="uz-Cyrl-UZ"/>
        </w:rPr>
        <w:t>26</w:t>
      </w:r>
      <w:r w:rsidRPr="00AB793F">
        <w:rPr>
          <w:rFonts w:ascii="Times New Roman" w:hAnsi="Times New Roman" w:cs="Times New Roman"/>
          <w:sz w:val="24"/>
          <w:szCs w:val="28"/>
          <w:lang w:val="uz-Cyrl-UZ"/>
        </w:rPr>
        <w:t xml:space="preserve">. </w:t>
      </w:r>
      <w:r w:rsidR="00C67953" w:rsidRPr="00AB793F">
        <w:rPr>
          <w:rFonts w:ascii="Times New Roman" w:hAnsi="Times New Roman" w:cs="Times New Roman"/>
          <w:sz w:val="24"/>
          <w:szCs w:val="28"/>
          <w:lang w:val="uz-Cyrl-UZ"/>
        </w:rPr>
        <w:t>Марказий туғриқхона бўлимига Скрининг текшируви учун ставка ажратилмаган.</w:t>
      </w:r>
    </w:p>
    <w:p w:rsidR="00D06D22" w:rsidRPr="00C67953" w:rsidRDefault="00D06D22" w:rsidP="00D06D22">
      <w:pPr>
        <w:spacing w:after="0" w:line="240" w:lineRule="auto"/>
        <w:ind w:firstLine="708"/>
        <w:jc w:val="both"/>
        <w:rPr>
          <w:rFonts w:ascii="Times New Roman" w:hAnsi="Times New Roman" w:cs="Times New Roman"/>
          <w:sz w:val="24"/>
          <w:szCs w:val="28"/>
          <w:lang w:val="uz-Cyrl-UZ"/>
        </w:rPr>
      </w:pPr>
      <w:r>
        <w:rPr>
          <w:rFonts w:ascii="Times New Roman" w:hAnsi="Times New Roman" w:cs="Times New Roman"/>
          <w:sz w:val="24"/>
          <w:szCs w:val="28"/>
          <w:lang w:val="uz-Cyrl-UZ"/>
        </w:rPr>
        <w:t>27</w:t>
      </w:r>
      <w:r w:rsidRPr="00AB793F">
        <w:rPr>
          <w:rFonts w:ascii="Times New Roman" w:hAnsi="Times New Roman" w:cs="Times New Roman"/>
          <w:sz w:val="24"/>
          <w:szCs w:val="28"/>
          <w:lang w:val="uz-Cyrl-UZ"/>
        </w:rPr>
        <w:t xml:space="preserve">. </w:t>
      </w:r>
      <w:r w:rsidR="00C67953">
        <w:rPr>
          <w:rFonts w:ascii="Times New Roman" w:hAnsi="Times New Roman" w:cs="Times New Roman"/>
          <w:sz w:val="24"/>
          <w:szCs w:val="28"/>
          <w:lang w:val="uz-Cyrl-UZ"/>
        </w:rPr>
        <w:t xml:space="preserve">Ўзбекистон Республикасида Аёллар, болалар ва ўсмирларга самарали акушер гинекологик хизматини ташкиллаштириш хамда кўрсатилаётган тиббий ёрдам сифатини янада ошириш тўғрисидаги Ўзбекистон Республикаси Соғлиқни Сақлаш Вазирлигининг 2018 йил 11 июндаги №386 сонли буйриғига асосан “Аёллар маслахатхонаси бўлими тўғрисидаги” низомда 5.5 ставка акушер гинеколог, 5.5 ставка патронаж дояси, 5.5 ставка хона дояси, скирининг врачи, рўйхатга олиш бўлими туғруқгача тайёрлаш  психопрофилактик хона хамшираси сатвкалари туман молия бўлими томонидан ажратилмаган.   </w:t>
      </w:r>
    </w:p>
    <w:p w:rsidR="00D06D22" w:rsidRDefault="00D06D22" w:rsidP="00D06D22">
      <w:pPr>
        <w:spacing w:after="0" w:line="240" w:lineRule="auto"/>
        <w:ind w:firstLine="708"/>
        <w:jc w:val="both"/>
        <w:rPr>
          <w:rFonts w:ascii="Times New Roman" w:hAnsi="Times New Roman" w:cs="Times New Roman"/>
          <w:sz w:val="24"/>
          <w:szCs w:val="28"/>
          <w:lang w:val="uz-Cyrl-UZ"/>
        </w:rPr>
      </w:pPr>
      <w:r>
        <w:rPr>
          <w:rFonts w:ascii="Times New Roman" w:hAnsi="Times New Roman" w:cs="Times New Roman"/>
          <w:sz w:val="24"/>
          <w:szCs w:val="28"/>
          <w:lang w:val="uz-Cyrl-UZ"/>
        </w:rPr>
        <w:t>28</w:t>
      </w:r>
      <w:r w:rsidRPr="00C67953">
        <w:rPr>
          <w:rFonts w:ascii="Times New Roman" w:hAnsi="Times New Roman" w:cs="Times New Roman"/>
          <w:sz w:val="24"/>
          <w:szCs w:val="28"/>
          <w:lang w:val="uz-Cyrl-UZ"/>
        </w:rPr>
        <w:t xml:space="preserve">. </w:t>
      </w:r>
      <w:r w:rsidR="00C67953" w:rsidRPr="00D06D22">
        <w:rPr>
          <w:rFonts w:ascii="Times New Roman" w:hAnsi="Times New Roman" w:cs="Times New Roman"/>
          <w:sz w:val="24"/>
          <w:szCs w:val="24"/>
          <w:lang w:val="uz-Latn-UZ"/>
        </w:rPr>
        <w:t>Патронаж ҳамширалар билан ишлаётган умумий амалиёт шифокорларининг етишмаслиги, ҳамкор ташкилотлар(мактабгача таълим ташкилотлари, мактаблар, МФЙ ва бошқ) етарлича иштирок этмаётганлиги.</w:t>
      </w:r>
    </w:p>
    <w:p w:rsidR="00C67953" w:rsidRPr="00C67953" w:rsidRDefault="00C67953" w:rsidP="00D06D22">
      <w:pPr>
        <w:spacing w:after="0" w:line="240" w:lineRule="auto"/>
        <w:jc w:val="both"/>
        <w:rPr>
          <w:rFonts w:ascii="Times New Roman" w:hAnsi="Times New Roman" w:cs="Times New Roman"/>
          <w:sz w:val="4"/>
          <w:szCs w:val="24"/>
          <w:lang w:val="uz-Cyrl-UZ"/>
        </w:rPr>
      </w:pPr>
    </w:p>
    <w:p w:rsidR="00C67953" w:rsidRPr="00C67953" w:rsidRDefault="00D06D22" w:rsidP="00C67953">
      <w:pPr>
        <w:spacing w:after="0" w:line="240" w:lineRule="auto"/>
        <w:jc w:val="center"/>
        <w:rPr>
          <w:rFonts w:ascii="Times New Roman" w:hAnsi="Times New Roman" w:cs="Times New Roman"/>
          <w:sz w:val="44"/>
          <w:szCs w:val="24"/>
        </w:rPr>
      </w:pPr>
      <w:r w:rsidRPr="00C67953">
        <w:rPr>
          <w:rFonts w:ascii="Times New Roman" w:hAnsi="Times New Roman" w:cs="Times New Roman"/>
          <w:b/>
          <w:sz w:val="44"/>
          <w:szCs w:val="24"/>
          <w:lang w:val="uz-Latn-UZ"/>
        </w:rPr>
        <w:t>Таклифлар</w:t>
      </w:r>
    </w:p>
    <w:p w:rsidR="00D06D22" w:rsidRPr="00D06D22" w:rsidRDefault="00D06D22" w:rsidP="00D06D22">
      <w:pPr>
        <w:spacing w:after="0" w:line="240" w:lineRule="auto"/>
        <w:jc w:val="both"/>
        <w:rPr>
          <w:rFonts w:ascii="Times New Roman" w:hAnsi="Times New Roman" w:cs="Times New Roman"/>
          <w:sz w:val="24"/>
          <w:szCs w:val="24"/>
          <w:lang w:val="uz-Latn-UZ"/>
        </w:rPr>
      </w:pPr>
      <w:r w:rsidRPr="00D06D22">
        <w:rPr>
          <w:rFonts w:ascii="Times New Roman" w:hAnsi="Times New Roman" w:cs="Times New Roman"/>
          <w:sz w:val="24"/>
          <w:szCs w:val="24"/>
          <w:lang w:val="uz-Latn-UZ"/>
        </w:rPr>
        <w:t>Бирламчи тизимда фаолият юритаётган ўрта тиббиёт ходими бемалол шифокоргача бўлган ёрдамни кўрсата олиш даражасида билим ва амалий кўникмага эга бўлиши учун малака ошириш ва қайта тайёрлов курсларини кўпайтириш ва талабларни кучайтириш.</w:t>
      </w:r>
    </w:p>
    <w:p w:rsidR="00D06D22" w:rsidRPr="00D06D22" w:rsidRDefault="00D06D22" w:rsidP="00D06D22">
      <w:pPr>
        <w:spacing w:after="0" w:line="240" w:lineRule="auto"/>
        <w:ind w:left="360"/>
        <w:rPr>
          <w:rFonts w:ascii="Times New Roman" w:hAnsi="Times New Roman" w:cs="Times New Roman"/>
          <w:sz w:val="24"/>
          <w:szCs w:val="24"/>
          <w:lang w:val="uz-Latn-UZ"/>
        </w:rPr>
      </w:pPr>
      <w:r w:rsidRPr="00D06D22">
        <w:rPr>
          <w:rFonts w:ascii="Times New Roman" w:hAnsi="Times New Roman" w:cs="Times New Roman"/>
          <w:sz w:val="24"/>
          <w:szCs w:val="24"/>
          <w:lang w:val="uz-Latn-UZ"/>
        </w:rPr>
        <w:t xml:space="preserve">Бирламчи тизим тиббиёт ходимлари ўз устида тинимсиз изланиш олиб бормоғи, бу йўлда бугунги замон билан хамнафас бўлиб компьютр, интернет тармоқларидан қийинчиликларсиз фойдаланишига шароит яратиш. </w:t>
      </w:r>
    </w:p>
    <w:p w:rsidR="00D06D22" w:rsidRPr="00D06D22" w:rsidRDefault="00D06D22" w:rsidP="00D06D22">
      <w:pPr>
        <w:spacing w:after="0" w:line="240" w:lineRule="auto"/>
        <w:ind w:left="360"/>
        <w:rPr>
          <w:rFonts w:ascii="Times New Roman" w:hAnsi="Times New Roman" w:cs="Times New Roman"/>
          <w:sz w:val="24"/>
          <w:szCs w:val="24"/>
          <w:lang w:val="uz-Latn-UZ"/>
        </w:rPr>
      </w:pPr>
      <w:r w:rsidRPr="00D06D22">
        <w:rPr>
          <w:rFonts w:ascii="Times New Roman" w:hAnsi="Times New Roman" w:cs="Times New Roman"/>
          <w:sz w:val="24"/>
          <w:szCs w:val="24"/>
          <w:lang w:val="uz-Latn-UZ"/>
        </w:rPr>
        <w:t xml:space="preserve">Бирламчи тизимда фаолият юритаётган патронаж хамширалари локал тармоқга уланган смартфон ёки планшет телефон апаратлари билан таъминланиб кунлик, хафталик, ойлик бажарилаётган иш хажмини локат сет орқали яратилган тармоқга жойлаб, онлайн тариқасида иш олиб борилса иш самарадорлиги ошишига хамда республика даражасида тиббиёт сохасидаги янгиликлардан бохабар бўлиб ўзларининг билим даражасини оширишларида ёрдам бўлар эди. </w:t>
      </w:r>
    </w:p>
    <w:p w:rsidR="00D06D22" w:rsidRPr="00D06D22" w:rsidRDefault="00D06D22" w:rsidP="00D06D22">
      <w:pPr>
        <w:spacing w:after="0" w:line="240" w:lineRule="auto"/>
        <w:ind w:left="360"/>
        <w:rPr>
          <w:rFonts w:ascii="Times New Roman" w:hAnsi="Times New Roman" w:cs="Times New Roman"/>
          <w:sz w:val="24"/>
          <w:szCs w:val="24"/>
          <w:lang w:val="uz-Latn-UZ"/>
        </w:rPr>
      </w:pPr>
      <w:r w:rsidRPr="00D06D22">
        <w:rPr>
          <w:rFonts w:ascii="Times New Roman" w:hAnsi="Times New Roman" w:cs="Times New Roman"/>
          <w:sz w:val="24"/>
          <w:szCs w:val="24"/>
          <w:lang w:val="uz-Latn-UZ"/>
        </w:rPr>
        <w:t xml:space="preserve">Бирламчи тизимдаги патронаж ишларини енгиллаштириш мақсадида доя штатларини кўпайтириш ва патронаж доя хизматини йўлга қўйиш оналар ва перинатал болалар ўлимининг камайишига хамда ногирон болалар туғилишининг олдини олишга хизмат қилади. </w:t>
      </w:r>
    </w:p>
    <w:p w:rsidR="00D06D22" w:rsidRPr="00D06D22" w:rsidRDefault="00D06D22" w:rsidP="00D06D22">
      <w:pPr>
        <w:spacing w:after="0" w:line="240" w:lineRule="auto"/>
        <w:ind w:left="360"/>
        <w:rPr>
          <w:rFonts w:ascii="Times New Roman" w:hAnsi="Times New Roman" w:cs="Times New Roman"/>
          <w:sz w:val="24"/>
          <w:szCs w:val="24"/>
          <w:lang w:val="uz-Latn-UZ"/>
        </w:rPr>
      </w:pPr>
      <w:r w:rsidRPr="00D06D22">
        <w:rPr>
          <w:rFonts w:ascii="Times New Roman" w:hAnsi="Times New Roman" w:cs="Times New Roman"/>
          <w:sz w:val="24"/>
          <w:szCs w:val="24"/>
          <w:lang w:val="uz-Latn-UZ"/>
        </w:rPr>
        <w:t xml:space="preserve">Бирламчи тизимда фаолият олиб бораётган ўрта тиббиёт ходимлари ва катта хамширалар орасида узвий боғлиқликни кучайтирган холда 103 тез ёрдам навбатчи шифокори+УАШ+Патронаж+Доя тизимини назоратини кучайтириб хар кунлик чақирувларни қисқа мухокама қилишни йўлга қўйиш шифохонага оғир ахволда ва кеч мурожаат қиладиган хомиладорлар ва беморларнинг олди олинган бўлади. </w:t>
      </w:r>
    </w:p>
    <w:p w:rsidR="00D06D22" w:rsidRPr="00D06D22" w:rsidRDefault="00D06D22" w:rsidP="00D06D22">
      <w:pPr>
        <w:spacing w:after="0" w:line="240" w:lineRule="auto"/>
        <w:ind w:left="360"/>
        <w:rPr>
          <w:rFonts w:ascii="Times New Roman" w:hAnsi="Times New Roman" w:cs="Times New Roman"/>
          <w:sz w:val="24"/>
          <w:szCs w:val="24"/>
          <w:lang w:val="uz-Latn-UZ"/>
        </w:rPr>
      </w:pPr>
      <w:r w:rsidRPr="00D06D22">
        <w:rPr>
          <w:rFonts w:ascii="Times New Roman" w:hAnsi="Times New Roman" w:cs="Times New Roman"/>
          <w:sz w:val="24"/>
          <w:szCs w:val="24"/>
          <w:lang w:val="uz-Latn-UZ"/>
        </w:rPr>
        <w:t xml:space="preserve">Жойлардаги ташкиллаштирилган қизлар саломатлик марказлари ва Аёллар маслахат хоналари иш тизимини кучайтириб ушбу маслахат хоналар ходимлари ишчи гурухларини шакллантириб узоқ худулардаги ТЁА ва ўқувчи қизлар билан сухбат ва профилактик чора тадбирларни йўлга қўйиш ахоли орасида тиббий маданиятни шакллантириш ва репродуктив саломатлик кўрсаткичларинигнг юқори бўлишига хизмат қилади. </w:t>
      </w:r>
    </w:p>
    <w:p w:rsidR="00D06D22" w:rsidRPr="00D06D22" w:rsidRDefault="00D06D22" w:rsidP="00D06D22">
      <w:pPr>
        <w:spacing w:after="0" w:line="240" w:lineRule="auto"/>
        <w:ind w:left="360"/>
        <w:rPr>
          <w:rFonts w:ascii="Times New Roman" w:hAnsi="Times New Roman" w:cs="Times New Roman"/>
          <w:sz w:val="24"/>
          <w:szCs w:val="24"/>
          <w:lang w:val="uz-Latn-UZ"/>
        </w:rPr>
      </w:pPr>
      <w:r w:rsidRPr="00D06D22">
        <w:rPr>
          <w:rFonts w:ascii="Times New Roman" w:hAnsi="Times New Roman" w:cs="Times New Roman"/>
          <w:sz w:val="24"/>
          <w:szCs w:val="24"/>
          <w:lang w:val="uz-Latn-UZ"/>
        </w:rPr>
        <w:t xml:space="preserve">Жойлардаги бирламчи тиббий санитария ёрдами муассасалари катта хамшираларини ротациясини йўлга қўйиш, яхши иш олиб борган  ўрта тиббиёт ходимларини рағбатлантириш (ВМ 718 сон қароридан ташқари), туман миқёсида намунали хамшира, намунали катта хамшира, намунали тиббиёт муассасаси кўрик танловларини йилига 1 маротабадан ўтказиш ушбу кўрик танловда ғолиб чиққан ходимларни муносиб тақдирлаш ишларини йўлга қўйиш. </w:t>
      </w:r>
    </w:p>
    <w:p w:rsidR="00D06D22" w:rsidRPr="00D06D22" w:rsidRDefault="00D06D22" w:rsidP="00D06D22">
      <w:pPr>
        <w:spacing w:after="0" w:line="240" w:lineRule="auto"/>
        <w:jc w:val="center"/>
        <w:rPr>
          <w:rFonts w:ascii="Times New Roman" w:hAnsi="Times New Roman" w:cs="Times New Roman"/>
          <w:sz w:val="24"/>
          <w:szCs w:val="24"/>
          <w:lang w:val="uz-Cyrl-UZ"/>
        </w:rPr>
      </w:pPr>
      <w:r w:rsidRPr="00D06D22">
        <w:rPr>
          <w:rFonts w:ascii="Times New Roman" w:hAnsi="Times New Roman" w:cs="Times New Roman"/>
          <w:sz w:val="24"/>
          <w:szCs w:val="24"/>
          <w:lang w:val="uz-Cyrl-UZ"/>
        </w:rPr>
        <w:t xml:space="preserve">       </w:t>
      </w:r>
      <w:r w:rsidRPr="00D06D22">
        <w:rPr>
          <w:rFonts w:ascii="Times New Roman" w:hAnsi="Times New Roman" w:cs="Times New Roman"/>
          <w:sz w:val="24"/>
          <w:szCs w:val="24"/>
          <w:lang w:val="uz-Latn-UZ"/>
        </w:rPr>
        <w:t>Туман тиббиёт бирлашмаларига бирламчи тиббий санитария ёрдами учун ва стационар хизмат учун ахоли сони ва ўрта тиббиёт ходимлари сонидан келиб ч</w:t>
      </w:r>
      <w:r w:rsidR="00C67953">
        <w:rPr>
          <w:rFonts w:ascii="Times New Roman" w:hAnsi="Times New Roman" w:cs="Times New Roman"/>
          <w:sz w:val="24"/>
          <w:szCs w:val="24"/>
          <w:lang w:val="uz-Latn-UZ"/>
        </w:rPr>
        <w:t>иққан холда алохида бош хамшира</w:t>
      </w:r>
      <w:r w:rsidR="00C67953" w:rsidRPr="00C67953">
        <w:rPr>
          <w:rFonts w:ascii="Times New Roman" w:hAnsi="Times New Roman" w:cs="Times New Roman"/>
          <w:sz w:val="24"/>
          <w:szCs w:val="24"/>
          <w:lang w:val="uz-Latn-UZ"/>
        </w:rPr>
        <w:t xml:space="preserve"> </w:t>
      </w:r>
      <w:r w:rsidRPr="00D06D22">
        <w:rPr>
          <w:rFonts w:ascii="Times New Roman" w:hAnsi="Times New Roman" w:cs="Times New Roman"/>
          <w:sz w:val="24"/>
          <w:szCs w:val="24"/>
          <w:lang w:val="uz-Latn-UZ"/>
        </w:rPr>
        <w:t xml:space="preserve">ёки фельдшер тайинлаш зарур. </w:t>
      </w:r>
    </w:p>
    <w:p w:rsidR="00D06D22" w:rsidRPr="00D06D22" w:rsidRDefault="00D06D22" w:rsidP="00D06D22">
      <w:pPr>
        <w:spacing w:after="0" w:line="240" w:lineRule="auto"/>
        <w:jc w:val="both"/>
        <w:rPr>
          <w:rFonts w:ascii="Times New Roman" w:hAnsi="Times New Roman" w:cs="Times New Roman"/>
          <w:sz w:val="24"/>
          <w:szCs w:val="24"/>
          <w:lang w:val="uz-Latn-UZ"/>
        </w:rPr>
      </w:pPr>
      <w:r w:rsidRPr="00D06D22">
        <w:rPr>
          <w:rFonts w:ascii="Times New Roman" w:hAnsi="Times New Roman" w:cs="Times New Roman"/>
          <w:sz w:val="24"/>
          <w:szCs w:val="24"/>
          <w:lang w:val="uz-Latn-UZ"/>
        </w:rPr>
        <w:lastRenderedPageBreak/>
        <w:t>Аҳолининг тиббий маданиятини ошириш қийин кечаётганлиги.</w:t>
      </w:r>
    </w:p>
    <w:p w:rsidR="00D06D22" w:rsidRPr="00D06D22" w:rsidRDefault="00D06D22" w:rsidP="00D06D22">
      <w:pPr>
        <w:spacing w:after="0" w:line="240" w:lineRule="auto"/>
        <w:jc w:val="both"/>
        <w:rPr>
          <w:rFonts w:ascii="Times New Roman" w:hAnsi="Times New Roman" w:cs="Times New Roman"/>
          <w:sz w:val="24"/>
          <w:szCs w:val="24"/>
          <w:lang w:val="uz-Latn-UZ"/>
        </w:rPr>
      </w:pPr>
      <w:r w:rsidRPr="00D06D22">
        <w:rPr>
          <w:rFonts w:ascii="Times New Roman" w:hAnsi="Times New Roman" w:cs="Times New Roman"/>
          <w:b/>
          <w:sz w:val="24"/>
          <w:szCs w:val="24"/>
          <w:lang w:val="uz-Latn-UZ"/>
        </w:rPr>
        <w:t>Таклиф:</w:t>
      </w:r>
      <w:r w:rsidRPr="00D06D22">
        <w:rPr>
          <w:rFonts w:ascii="Times New Roman" w:hAnsi="Times New Roman" w:cs="Times New Roman"/>
          <w:sz w:val="24"/>
          <w:szCs w:val="24"/>
          <w:lang w:val="uz-Latn-UZ"/>
        </w:rPr>
        <w:t>Барча ташкилотларда оммавий спорт тадбирларини ўтказишни кучайтириш, раҳбарлар томонидан тамаки чекиш худудларини ажратиб бериш, алкоголь маҳсулотларининг истеъмолини чеклаш учун кескин чора-тадбирлар ишлаб чиқиш, иш жараёнида ходимларнинг гимнастика билан шуғулланишига шароит яратиш, ташкилотлар ўртасида спортнинг барча турлари бўйича мусобақалар ташкил этиш, ғолибларни турли манбалардан рағбатлантириш.</w:t>
      </w:r>
    </w:p>
    <w:p w:rsidR="00C67953" w:rsidRDefault="00C67953" w:rsidP="00D06D22">
      <w:pPr>
        <w:pStyle w:val="a5"/>
        <w:spacing w:after="0" w:line="240" w:lineRule="auto"/>
        <w:ind w:left="0"/>
        <w:jc w:val="both"/>
        <w:rPr>
          <w:rFonts w:ascii="Times New Roman" w:hAnsi="Times New Roman" w:cs="Times New Roman"/>
          <w:sz w:val="24"/>
          <w:szCs w:val="24"/>
        </w:rPr>
      </w:pPr>
    </w:p>
    <w:p w:rsidR="00D06D22" w:rsidRPr="00D06D22" w:rsidRDefault="00D06D22" w:rsidP="00D06D22">
      <w:pPr>
        <w:pStyle w:val="a5"/>
        <w:spacing w:after="0" w:line="240" w:lineRule="auto"/>
        <w:ind w:left="0"/>
        <w:jc w:val="both"/>
        <w:rPr>
          <w:rFonts w:ascii="Times New Roman" w:hAnsi="Times New Roman" w:cs="Times New Roman"/>
          <w:b/>
          <w:sz w:val="24"/>
          <w:szCs w:val="24"/>
          <w:lang w:val="uz-Latn-UZ"/>
        </w:rPr>
      </w:pPr>
      <w:r w:rsidRPr="00D06D22">
        <w:rPr>
          <w:rFonts w:ascii="Times New Roman" w:hAnsi="Times New Roman" w:cs="Times New Roman"/>
          <w:sz w:val="24"/>
          <w:szCs w:val="24"/>
          <w:lang w:val="uz-Latn-UZ"/>
        </w:rPr>
        <w:t xml:space="preserve">Худуддаги  2-18 ёшдагиларни ҳамда туғиш ёшидаги аёлларни УАШларга чақириб берилишининг патронажларга юкланмаганлиги.  </w:t>
      </w:r>
    </w:p>
    <w:p w:rsidR="00D06D22" w:rsidRPr="00D06D22" w:rsidRDefault="00D06D22" w:rsidP="00D06D22">
      <w:pPr>
        <w:pStyle w:val="a5"/>
        <w:spacing w:after="0" w:line="240" w:lineRule="auto"/>
        <w:ind w:left="0"/>
        <w:jc w:val="both"/>
        <w:rPr>
          <w:rFonts w:ascii="Times New Roman" w:hAnsi="Times New Roman" w:cs="Times New Roman"/>
          <w:sz w:val="24"/>
          <w:szCs w:val="24"/>
          <w:lang w:val="uz-Latn-UZ"/>
        </w:rPr>
      </w:pPr>
      <w:r w:rsidRPr="00D06D22">
        <w:rPr>
          <w:rFonts w:ascii="Times New Roman" w:hAnsi="Times New Roman" w:cs="Times New Roman"/>
          <w:b/>
          <w:sz w:val="24"/>
          <w:szCs w:val="24"/>
          <w:lang w:val="uz-Latn-UZ"/>
        </w:rPr>
        <w:t xml:space="preserve"> Таклиф:</w:t>
      </w:r>
      <w:r w:rsidRPr="00D06D22">
        <w:rPr>
          <w:rFonts w:ascii="Times New Roman" w:hAnsi="Times New Roman" w:cs="Times New Roman"/>
          <w:sz w:val="24"/>
          <w:szCs w:val="24"/>
          <w:lang w:val="uz-Latn-UZ"/>
        </w:rPr>
        <w:t xml:space="preserve">Патронажларга 2-18 ёшдагиларни ҳамда туғиш ёшидаги аёлларни УАШларга чақириб беришни  қўшимча контингент сифатида қўшиб бериш. </w:t>
      </w:r>
    </w:p>
    <w:p w:rsidR="00C67953" w:rsidRDefault="00C67953" w:rsidP="00D06D22">
      <w:pPr>
        <w:spacing w:after="0" w:line="240" w:lineRule="auto"/>
        <w:jc w:val="both"/>
        <w:rPr>
          <w:rFonts w:ascii="Times New Roman" w:hAnsi="Times New Roman" w:cs="Times New Roman"/>
          <w:sz w:val="24"/>
          <w:szCs w:val="24"/>
        </w:rPr>
      </w:pPr>
    </w:p>
    <w:p w:rsidR="00D06D22" w:rsidRPr="00D06D22" w:rsidRDefault="00D06D22" w:rsidP="00D06D22">
      <w:pPr>
        <w:spacing w:after="0" w:line="240" w:lineRule="auto"/>
        <w:jc w:val="both"/>
        <w:rPr>
          <w:rFonts w:ascii="Times New Roman" w:hAnsi="Times New Roman"/>
          <w:sz w:val="24"/>
          <w:szCs w:val="24"/>
          <w:lang w:val="uz-Latn-UZ"/>
        </w:rPr>
      </w:pPr>
      <w:r w:rsidRPr="00D06D22">
        <w:rPr>
          <w:rFonts w:ascii="Times New Roman" w:hAnsi="Times New Roman"/>
          <w:sz w:val="24"/>
          <w:szCs w:val="24"/>
          <w:lang w:val="uz-Latn-UZ"/>
        </w:rPr>
        <w:t>Тиббиёт ходимларининг узлуксиз ўқитилиши билан шуғулланувчи тренерларга алоҳида рағбатлантирувчи маблағлар ажратилмаганлиги.</w:t>
      </w:r>
    </w:p>
    <w:p w:rsidR="00D06D22" w:rsidRPr="00D06D22" w:rsidRDefault="00D06D22" w:rsidP="00D06D22">
      <w:pPr>
        <w:spacing w:after="0" w:line="240" w:lineRule="auto"/>
        <w:jc w:val="both"/>
        <w:rPr>
          <w:rFonts w:ascii="Times New Roman" w:hAnsi="Times New Roman"/>
          <w:sz w:val="24"/>
          <w:szCs w:val="24"/>
          <w:lang w:val="uz-Latn-UZ"/>
        </w:rPr>
      </w:pPr>
      <w:r w:rsidRPr="00D06D22">
        <w:rPr>
          <w:rFonts w:ascii="Times New Roman" w:hAnsi="Times New Roman"/>
          <w:b/>
          <w:sz w:val="24"/>
          <w:szCs w:val="24"/>
          <w:lang w:val="uz-Latn-UZ"/>
        </w:rPr>
        <w:t>Таклиф:</w:t>
      </w:r>
      <w:r w:rsidRPr="00D06D22">
        <w:rPr>
          <w:rFonts w:ascii="Times New Roman" w:hAnsi="Times New Roman"/>
          <w:sz w:val="24"/>
          <w:szCs w:val="24"/>
          <w:lang w:val="uz-Latn-UZ"/>
        </w:rPr>
        <w:t xml:space="preserve">  Тиббиёт ходимларининг узлуксиз ўқитиш билан шуғулланувчи тренерларни бюджет ҳисобидан алоҳида молиялаштириш.</w:t>
      </w:r>
    </w:p>
    <w:p w:rsidR="00D06D22" w:rsidRPr="00D06D22" w:rsidRDefault="00D06D22" w:rsidP="00D06D22">
      <w:pPr>
        <w:spacing w:after="0" w:line="240" w:lineRule="auto"/>
        <w:jc w:val="center"/>
        <w:rPr>
          <w:rFonts w:ascii="Times New Roman" w:hAnsi="Times New Roman" w:cs="Times New Roman"/>
          <w:sz w:val="24"/>
          <w:szCs w:val="24"/>
          <w:lang w:val="uz-Latn-UZ"/>
        </w:rPr>
      </w:pPr>
    </w:p>
    <w:p w:rsidR="00D06D22" w:rsidRPr="00D06D22" w:rsidRDefault="00D06D22" w:rsidP="00D06D22">
      <w:pPr>
        <w:spacing w:after="0" w:line="240" w:lineRule="auto"/>
        <w:jc w:val="center"/>
        <w:rPr>
          <w:rFonts w:ascii="Times New Roman" w:hAnsi="Times New Roman" w:cs="Times New Roman"/>
          <w:sz w:val="24"/>
          <w:szCs w:val="24"/>
          <w:lang w:val="uz-Cyrl-UZ"/>
        </w:rPr>
      </w:pPr>
    </w:p>
    <w:p w:rsidR="00D06D22" w:rsidRPr="00D06D22" w:rsidRDefault="00D06D22" w:rsidP="00D06D22">
      <w:pPr>
        <w:spacing w:after="0" w:line="240" w:lineRule="auto"/>
        <w:ind w:firstLine="708"/>
        <w:jc w:val="both"/>
        <w:rPr>
          <w:rFonts w:ascii="Times New Roman" w:hAnsi="Times New Roman" w:cs="Times New Roman"/>
          <w:sz w:val="24"/>
          <w:szCs w:val="28"/>
          <w:lang w:val="uz-Latn-UZ"/>
        </w:rPr>
      </w:pPr>
    </w:p>
    <w:p w:rsidR="00644F39" w:rsidRDefault="00644F39" w:rsidP="009569C5">
      <w:pPr>
        <w:spacing w:after="0" w:line="240" w:lineRule="auto"/>
        <w:ind w:firstLine="567"/>
        <w:rPr>
          <w:rFonts w:ascii="Times New Roman" w:hAnsi="Times New Roman" w:cs="Times New Roman"/>
          <w:sz w:val="24"/>
          <w:szCs w:val="24"/>
          <w:lang w:val="uz-Cyrl-UZ"/>
        </w:rPr>
      </w:pPr>
    </w:p>
    <w:p w:rsidR="00644F39" w:rsidRPr="009569C5" w:rsidRDefault="00644F39" w:rsidP="009569C5">
      <w:pPr>
        <w:spacing w:after="0" w:line="240" w:lineRule="auto"/>
        <w:ind w:firstLine="567"/>
        <w:rPr>
          <w:rFonts w:ascii="Times New Roman" w:hAnsi="Times New Roman" w:cs="Times New Roman"/>
          <w:sz w:val="24"/>
          <w:szCs w:val="24"/>
          <w:lang w:val="uz-Cyrl-UZ"/>
        </w:rPr>
      </w:pPr>
    </w:p>
    <w:p w:rsidR="00F425D4" w:rsidRPr="009569C5" w:rsidRDefault="00365980" w:rsidP="009569C5">
      <w:pPr>
        <w:spacing w:after="0" w:line="240" w:lineRule="auto"/>
        <w:ind w:firstLine="567"/>
        <w:rPr>
          <w:rFonts w:ascii="Times New Roman" w:hAnsi="Times New Roman" w:cs="Times New Roman"/>
          <w:sz w:val="24"/>
          <w:szCs w:val="24"/>
          <w:lang w:val="uz-Cyrl-UZ"/>
        </w:rPr>
      </w:pPr>
      <w:r>
        <w:rPr>
          <w:rFonts w:ascii="Times New Roman" w:hAnsi="Times New Roman" w:cs="Times New Roman"/>
          <w:sz w:val="24"/>
          <w:szCs w:val="24"/>
          <w:lang w:val="uz-Cyrl-UZ"/>
        </w:rPr>
        <w:t xml:space="preserve"> </w:t>
      </w:r>
    </w:p>
    <w:p w:rsidR="009569C5" w:rsidRPr="009569C5" w:rsidRDefault="009569C5" w:rsidP="009569C5">
      <w:pPr>
        <w:spacing w:after="0" w:line="240" w:lineRule="auto"/>
        <w:ind w:firstLine="567"/>
        <w:rPr>
          <w:rFonts w:ascii="Times New Roman" w:hAnsi="Times New Roman" w:cs="Times New Roman"/>
          <w:sz w:val="24"/>
          <w:szCs w:val="24"/>
          <w:lang w:val="uz-Cyrl-UZ"/>
        </w:rPr>
      </w:pPr>
    </w:p>
    <w:p w:rsidR="009569C5" w:rsidRPr="009569C5" w:rsidRDefault="009569C5" w:rsidP="009569C5">
      <w:pPr>
        <w:spacing w:after="0" w:line="360" w:lineRule="auto"/>
        <w:ind w:firstLine="708"/>
        <w:rPr>
          <w:rFonts w:ascii="Times New Roman" w:hAnsi="Times New Roman" w:cs="Times New Roman"/>
          <w:b/>
          <w:sz w:val="28"/>
          <w:szCs w:val="24"/>
          <w:lang w:val="uz-Cyrl-UZ"/>
        </w:rPr>
      </w:pPr>
    </w:p>
    <w:p w:rsidR="009569C5" w:rsidRPr="009569C5" w:rsidRDefault="009569C5" w:rsidP="009569C5">
      <w:pPr>
        <w:spacing w:after="0" w:line="360" w:lineRule="auto"/>
        <w:ind w:firstLine="708"/>
        <w:rPr>
          <w:rFonts w:ascii="Times New Roman" w:hAnsi="Times New Roman" w:cs="Times New Roman"/>
          <w:b/>
          <w:sz w:val="28"/>
          <w:szCs w:val="24"/>
          <w:lang w:val="uz-Cyrl-UZ"/>
        </w:rPr>
      </w:pPr>
    </w:p>
    <w:p w:rsidR="009569C5" w:rsidRPr="009569C5" w:rsidRDefault="009569C5" w:rsidP="009569C5">
      <w:pPr>
        <w:spacing w:after="0" w:line="360" w:lineRule="auto"/>
        <w:ind w:firstLine="708"/>
        <w:rPr>
          <w:rFonts w:ascii="Times New Roman" w:hAnsi="Times New Roman" w:cs="Times New Roman"/>
          <w:b/>
          <w:sz w:val="28"/>
          <w:szCs w:val="24"/>
          <w:lang w:val="uz-Cyrl-UZ"/>
        </w:rPr>
      </w:pPr>
      <w:r w:rsidRPr="009569C5">
        <w:rPr>
          <w:rFonts w:ascii="Times New Roman" w:hAnsi="Times New Roman" w:cs="Times New Roman"/>
          <w:b/>
          <w:sz w:val="28"/>
          <w:szCs w:val="24"/>
          <w:lang w:val="uz-Cyrl-UZ"/>
        </w:rPr>
        <w:t xml:space="preserve">Жарқўрғон туман тиббиёт </w:t>
      </w:r>
    </w:p>
    <w:p w:rsidR="009569C5" w:rsidRPr="009569C5" w:rsidRDefault="009569C5" w:rsidP="009569C5">
      <w:pPr>
        <w:spacing w:after="0" w:line="360" w:lineRule="auto"/>
        <w:ind w:firstLine="708"/>
        <w:rPr>
          <w:rFonts w:ascii="Times New Roman" w:hAnsi="Times New Roman" w:cs="Times New Roman"/>
          <w:b/>
          <w:sz w:val="28"/>
          <w:szCs w:val="24"/>
          <w:lang w:val="uz-Cyrl-UZ"/>
        </w:rPr>
      </w:pPr>
      <w:r w:rsidRPr="009569C5">
        <w:rPr>
          <w:rFonts w:ascii="Times New Roman" w:hAnsi="Times New Roman" w:cs="Times New Roman"/>
          <w:b/>
          <w:sz w:val="28"/>
          <w:szCs w:val="24"/>
          <w:lang w:val="uz-Cyrl-UZ"/>
        </w:rPr>
        <w:t xml:space="preserve">бирлашмаси бошлиғи </w:t>
      </w:r>
      <w:r w:rsidRPr="009569C5">
        <w:rPr>
          <w:rFonts w:ascii="Times New Roman" w:hAnsi="Times New Roman" w:cs="Times New Roman"/>
          <w:b/>
          <w:sz w:val="28"/>
          <w:szCs w:val="24"/>
          <w:lang w:val="uz-Cyrl-UZ"/>
        </w:rPr>
        <w:tab/>
      </w:r>
      <w:r w:rsidRPr="009569C5">
        <w:rPr>
          <w:rFonts w:ascii="Times New Roman" w:hAnsi="Times New Roman" w:cs="Times New Roman"/>
          <w:b/>
          <w:sz w:val="28"/>
          <w:szCs w:val="24"/>
          <w:lang w:val="uz-Cyrl-UZ"/>
        </w:rPr>
        <w:tab/>
      </w:r>
      <w:r w:rsidRPr="009569C5">
        <w:rPr>
          <w:rFonts w:ascii="Times New Roman" w:hAnsi="Times New Roman" w:cs="Times New Roman"/>
          <w:b/>
          <w:sz w:val="28"/>
          <w:szCs w:val="24"/>
          <w:lang w:val="uz-Cyrl-UZ"/>
        </w:rPr>
        <w:tab/>
      </w:r>
      <w:r w:rsidRPr="009569C5">
        <w:rPr>
          <w:rFonts w:ascii="Times New Roman" w:hAnsi="Times New Roman" w:cs="Times New Roman"/>
          <w:b/>
          <w:sz w:val="28"/>
          <w:szCs w:val="24"/>
          <w:lang w:val="uz-Cyrl-UZ"/>
        </w:rPr>
        <w:tab/>
      </w:r>
      <w:r w:rsidRPr="009569C5">
        <w:rPr>
          <w:rFonts w:ascii="Times New Roman" w:hAnsi="Times New Roman" w:cs="Times New Roman"/>
          <w:b/>
          <w:sz w:val="28"/>
          <w:szCs w:val="24"/>
          <w:lang w:val="uz-Cyrl-UZ"/>
        </w:rPr>
        <w:tab/>
      </w:r>
      <w:r w:rsidRPr="009569C5">
        <w:rPr>
          <w:rFonts w:ascii="Times New Roman" w:hAnsi="Times New Roman" w:cs="Times New Roman"/>
          <w:b/>
          <w:sz w:val="28"/>
          <w:szCs w:val="24"/>
          <w:lang w:val="uz-Cyrl-UZ"/>
        </w:rPr>
        <w:tab/>
      </w:r>
      <w:r w:rsidR="00C67953">
        <w:rPr>
          <w:rFonts w:ascii="Times New Roman" w:hAnsi="Times New Roman" w:cs="Times New Roman"/>
          <w:b/>
          <w:sz w:val="28"/>
          <w:szCs w:val="24"/>
          <w:lang w:val="uz-Cyrl-UZ"/>
        </w:rPr>
        <w:t>У.М.Муминов</w:t>
      </w:r>
    </w:p>
    <w:sectPr w:rsidR="009569C5" w:rsidRPr="009569C5" w:rsidSect="00F425D4">
      <w:pgSz w:w="11906" w:h="16838"/>
      <w:pgMar w:top="568" w:right="850" w:bottom="1134"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8527B"/>
    <w:multiLevelType w:val="hybridMultilevel"/>
    <w:tmpl w:val="11809D0A"/>
    <w:lvl w:ilvl="0" w:tplc="20525E10">
      <w:start w:val="1"/>
      <w:numFmt w:val="bullet"/>
      <w:lvlText w:val="•"/>
      <w:lvlJc w:val="left"/>
      <w:pPr>
        <w:tabs>
          <w:tab w:val="num" w:pos="720"/>
        </w:tabs>
        <w:ind w:left="720" w:hanging="360"/>
      </w:pPr>
      <w:rPr>
        <w:rFonts w:ascii="Arial" w:hAnsi="Arial" w:hint="default"/>
      </w:rPr>
    </w:lvl>
    <w:lvl w:ilvl="1" w:tplc="F636F5CA" w:tentative="1">
      <w:start w:val="1"/>
      <w:numFmt w:val="bullet"/>
      <w:lvlText w:val="•"/>
      <w:lvlJc w:val="left"/>
      <w:pPr>
        <w:tabs>
          <w:tab w:val="num" w:pos="1440"/>
        </w:tabs>
        <w:ind w:left="1440" w:hanging="360"/>
      </w:pPr>
      <w:rPr>
        <w:rFonts w:ascii="Arial" w:hAnsi="Arial" w:hint="default"/>
      </w:rPr>
    </w:lvl>
    <w:lvl w:ilvl="2" w:tplc="036C8912" w:tentative="1">
      <w:start w:val="1"/>
      <w:numFmt w:val="bullet"/>
      <w:lvlText w:val="•"/>
      <w:lvlJc w:val="left"/>
      <w:pPr>
        <w:tabs>
          <w:tab w:val="num" w:pos="2160"/>
        </w:tabs>
        <w:ind w:left="2160" w:hanging="360"/>
      </w:pPr>
      <w:rPr>
        <w:rFonts w:ascii="Arial" w:hAnsi="Arial" w:hint="default"/>
      </w:rPr>
    </w:lvl>
    <w:lvl w:ilvl="3" w:tplc="0896E10E" w:tentative="1">
      <w:start w:val="1"/>
      <w:numFmt w:val="bullet"/>
      <w:lvlText w:val="•"/>
      <w:lvlJc w:val="left"/>
      <w:pPr>
        <w:tabs>
          <w:tab w:val="num" w:pos="2880"/>
        </w:tabs>
        <w:ind w:left="2880" w:hanging="360"/>
      </w:pPr>
      <w:rPr>
        <w:rFonts w:ascii="Arial" w:hAnsi="Arial" w:hint="default"/>
      </w:rPr>
    </w:lvl>
    <w:lvl w:ilvl="4" w:tplc="6358B6DE" w:tentative="1">
      <w:start w:val="1"/>
      <w:numFmt w:val="bullet"/>
      <w:lvlText w:val="•"/>
      <w:lvlJc w:val="left"/>
      <w:pPr>
        <w:tabs>
          <w:tab w:val="num" w:pos="3600"/>
        </w:tabs>
        <w:ind w:left="3600" w:hanging="360"/>
      </w:pPr>
      <w:rPr>
        <w:rFonts w:ascii="Arial" w:hAnsi="Arial" w:hint="default"/>
      </w:rPr>
    </w:lvl>
    <w:lvl w:ilvl="5" w:tplc="1682F7B8" w:tentative="1">
      <w:start w:val="1"/>
      <w:numFmt w:val="bullet"/>
      <w:lvlText w:val="•"/>
      <w:lvlJc w:val="left"/>
      <w:pPr>
        <w:tabs>
          <w:tab w:val="num" w:pos="4320"/>
        </w:tabs>
        <w:ind w:left="4320" w:hanging="360"/>
      </w:pPr>
      <w:rPr>
        <w:rFonts w:ascii="Arial" w:hAnsi="Arial" w:hint="default"/>
      </w:rPr>
    </w:lvl>
    <w:lvl w:ilvl="6" w:tplc="D1A2CD1C" w:tentative="1">
      <w:start w:val="1"/>
      <w:numFmt w:val="bullet"/>
      <w:lvlText w:val="•"/>
      <w:lvlJc w:val="left"/>
      <w:pPr>
        <w:tabs>
          <w:tab w:val="num" w:pos="5040"/>
        </w:tabs>
        <w:ind w:left="5040" w:hanging="360"/>
      </w:pPr>
      <w:rPr>
        <w:rFonts w:ascii="Arial" w:hAnsi="Arial" w:hint="default"/>
      </w:rPr>
    </w:lvl>
    <w:lvl w:ilvl="7" w:tplc="3E20E320" w:tentative="1">
      <w:start w:val="1"/>
      <w:numFmt w:val="bullet"/>
      <w:lvlText w:val="•"/>
      <w:lvlJc w:val="left"/>
      <w:pPr>
        <w:tabs>
          <w:tab w:val="num" w:pos="5760"/>
        </w:tabs>
        <w:ind w:left="5760" w:hanging="360"/>
      </w:pPr>
      <w:rPr>
        <w:rFonts w:ascii="Arial" w:hAnsi="Arial" w:hint="default"/>
      </w:rPr>
    </w:lvl>
    <w:lvl w:ilvl="8" w:tplc="FD3CB378" w:tentative="1">
      <w:start w:val="1"/>
      <w:numFmt w:val="bullet"/>
      <w:lvlText w:val="•"/>
      <w:lvlJc w:val="left"/>
      <w:pPr>
        <w:tabs>
          <w:tab w:val="num" w:pos="6480"/>
        </w:tabs>
        <w:ind w:left="6480" w:hanging="360"/>
      </w:pPr>
      <w:rPr>
        <w:rFonts w:ascii="Arial" w:hAnsi="Arial" w:hint="default"/>
      </w:rPr>
    </w:lvl>
  </w:abstractNum>
  <w:abstractNum w:abstractNumId="1">
    <w:nsid w:val="1A921704"/>
    <w:multiLevelType w:val="hybridMultilevel"/>
    <w:tmpl w:val="2E5CE694"/>
    <w:lvl w:ilvl="0" w:tplc="72A2126C">
      <w:start w:val="1"/>
      <w:numFmt w:val="bullet"/>
      <w:lvlText w:val="•"/>
      <w:lvlJc w:val="left"/>
      <w:pPr>
        <w:tabs>
          <w:tab w:val="num" w:pos="720"/>
        </w:tabs>
        <w:ind w:left="720" w:hanging="360"/>
      </w:pPr>
      <w:rPr>
        <w:rFonts w:ascii="Arial" w:hAnsi="Arial" w:hint="default"/>
      </w:rPr>
    </w:lvl>
    <w:lvl w:ilvl="1" w:tplc="04DA8A4C" w:tentative="1">
      <w:start w:val="1"/>
      <w:numFmt w:val="bullet"/>
      <w:lvlText w:val="•"/>
      <w:lvlJc w:val="left"/>
      <w:pPr>
        <w:tabs>
          <w:tab w:val="num" w:pos="1440"/>
        </w:tabs>
        <w:ind w:left="1440" w:hanging="360"/>
      </w:pPr>
      <w:rPr>
        <w:rFonts w:ascii="Arial" w:hAnsi="Arial" w:hint="default"/>
      </w:rPr>
    </w:lvl>
    <w:lvl w:ilvl="2" w:tplc="EDEAB30E" w:tentative="1">
      <w:start w:val="1"/>
      <w:numFmt w:val="bullet"/>
      <w:lvlText w:val="•"/>
      <w:lvlJc w:val="left"/>
      <w:pPr>
        <w:tabs>
          <w:tab w:val="num" w:pos="2160"/>
        </w:tabs>
        <w:ind w:left="2160" w:hanging="360"/>
      </w:pPr>
      <w:rPr>
        <w:rFonts w:ascii="Arial" w:hAnsi="Arial" w:hint="default"/>
      </w:rPr>
    </w:lvl>
    <w:lvl w:ilvl="3" w:tplc="A0487ABA" w:tentative="1">
      <w:start w:val="1"/>
      <w:numFmt w:val="bullet"/>
      <w:lvlText w:val="•"/>
      <w:lvlJc w:val="left"/>
      <w:pPr>
        <w:tabs>
          <w:tab w:val="num" w:pos="2880"/>
        </w:tabs>
        <w:ind w:left="2880" w:hanging="360"/>
      </w:pPr>
      <w:rPr>
        <w:rFonts w:ascii="Arial" w:hAnsi="Arial" w:hint="default"/>
      </w:rPr>
    </w:lvl>
    <w:lvl w:ilvl="4" w:tplc="C6A656EA" w:tentative="1">
      <w:start w:val="1"/>
      <w:numFmt w:val="bullet"/>
      <w:lvlText w:val="•"/>
      <w:lvlJc w:val="left"/>
      <w:pPr>
        <w:tabs>
          <w:tab w:val="num" w:pos="3600"/>
        </w:tabs>
        <w:ind w:left="3600" w:hanging="360"/>
      </w:pPr>
      <w:rPr>
        <w:rFonts w:ascii="Arial" w:hAnsi="Arial" w:hint="default"/>
      </w:rPr>
    </w:lvl>
    <w:lvl w:ilvl="5" w:tplc="B1BCE8BC" w:tentative="1">
      <w:start w:val="1"/>
      <w:numFmt w:val="bullet"/>
      <w:lvlText w:val="•"/>
      <w:lvlJc w:val="left"/>
      <w:pPr>
        <w:tabs>
          <w:tab w:val="num" w:pos="4320"/>
        </w:tabs>
        <w:ind w:left="4320" w:hanging="360"/>
      </w:pPr>
      <w:rPr>
        <w:rFonts w:ascii="Arial" w:hAnsi="Arial" w:hint="default"/>
      </w:rPr>
    </w:lvl>
    <w:lvl w:ilvl="6" w:tplc="F256531E" w:tentative="1">
      <w:start w:val="1"/>
      <w:numFmt w:val="bullet"/>
      <w:lvlText w:val="•"/>
      <w:lvlJc w:val="left"/>
      <w:pPr>
        <w:tabs>
          <w:tab w:val="num" w:pos="5040"/>
        </w:tabs>
        <w:ind w:left="5040" w:hanging="360"/>
      </w:pPr>
      <w:rPr>
        <w:rFonts w:ascii="Arial" w:hAnsi="Arial" w:hint="default"/>
      </w:rPr>
    </w:lvl>
    <w:lvl w:ilvl="7" w:tplc="30AC8526" w:tentative="1">
      <w:start w:val="1"/>
      <w:numFmt w:val="bullet"/>
      <w:lvlText w:val="•"/>
      <w:lvlJc w:val="left"/>
      <w:pPr>
        <w:tabs>
          <w:tab w:val="num" w:pos="5760"/>
        </w:tabs>
        <w:ind w:left="5760" w:hanging="360"/>
      </w:pPr>
      <w:rPr>
        <w:rFonts w:ascii="Arial" w:hAnsi="Arial" w:hint="default"/>
      </w:rPr>
    </w:lvl>
    <w:lvl w:ilvl="8" w:tplc="838C2A1E" w:tentative="1">
      <w:start w:val="1"/>
      <w:numFmt w:val="bullet"/>
      <w:lvlText w:val="•"/>
      <w:lvlJc w:val="left"/>
      <w:pPr>
        <w:tabs>
          <w:tab w:val="num" w:pos="6480"/>
        </w:tabs>
        <w:ind w:left="6480" w:hanging="360"/>
      </w:pPr>
      <w:rPr>
        <w:rFonts w:ascii="Arial" w:hAnsi="Arial" w:hint="default"/>
      </w:rPr>
    </w:lvl>
  </w:abstractNum>
  <w:abstractNum w:abstractNumId="2">
    <w:nsid w:val="79E04DB5"/>
    <w:multiLevelType w:val="hybridMultilevel"/>
    <w:tmpl w:val="BA4A3E7E"/>
    <w:lvl w:ilvl="0" w:tplc="D7DCA086">
      <w:start w:val="1"/>
      <w:numFmt w:val="bullet"/>
      <w:lvlText w:val="•"/>
      <w:lvlJc w:val="left"/>
      <w:pPr>
        <w:tabs>
          <w:tab w:val="num" w:pos="720"/>
        </w:tabs>
        <w:ind w:left="720" w:hanging="360"/>
      </w:pPr>
      <w:rPr>
        <w:rFonts w:ascii="Arial" w:hAnsi="Arial" w:hint="default"/>
      </w:rPr>
    </w:lvl>
    <w:lvl w:ilvl="1" w:tplc="E23CCCB6" w:tentative="1">
      <w:start w:val="1"/>
      <w:numFmt w:val="bullet"/>
      <w:lvlText w:val="•"/>
      <w:lvlJc w:val="left"/>
      <w:pPr>
        <w:tabs>
          <w:tab w:val="num" w:pos="1440"/>
        </w:tabs>
        <w:ind w:left="1440" w:hanging="360"/>
      </w:pPr>
      <w:rPr>
        <w:rFonts w:ascii="Arial" w:hAnsi="Arial" w:hint="default"/>
      </w:rPr>
    </w:lvl>
    <w:lvl w:ilvl="2" w:tplc="FB4E9446" w:tentative="1">
      <w:start w:val="1"/>
      <w:numFmt w:val="bullet"/>
      <w:lvlText w:val="•"/>
      <w:lvlJc w:val="left"/>
      <w:pPr>
        <w:tabs>
          <w:tab w:val="num" w:pos="2160"/>
        </w:tabs>
        <w:ind w:left="2160" w:hanging="360"/>
      </w:pPr>
      <w:rPr>
        <w:rFonts w:ascii="Arial" w:hAnsi="Arial" w:hint="default"/>
      </w:rPr>
    </w:lvl>
    <w:lvl w:ilvl="3" w:tplc="E79AB62E" w:tentative="1">
      <w:start w:val="1"/>
      <w:numFmt w:val="bullet"/>
      <w:lvlText w:val="•"/>
      <w:lvlJc w:val="left"/>
      <w:pPr>
        <w:tabs>
          <w:tab w:val="num" w:pos="2880"/>
        </w:tabs>
        <w:ind w:left="2880" w:hanging="360"/>
      </w:pPr>
      <w:rPr>
        <w:rFonts w:ascii="Arial" w:hAnsi="Arial" w:hint="default"/>
      </w:rPr>
    </w:lvl>
    <w:lvl w:ilvl="4" w:tplc="9CEEDA02" w:tentative="1">
      <w:start w:val="1"/>
      <w:numFmt w:val="bullet"/>
      <w:lvlText w:val="•"/>
      <w:lvlJc w:val="left"/>
      <w:pPr>
        <w:tabs>
          <w:tab w:val="num" w:pos="3600"/>
        </w:tabs>
        <w:ind w:left="3600" w:hanging="360"/>
      </w:pPr>
      <w:rPr>
        <w:rFonts w:ascii="Arial" w:hAnsi="Arial" w:hint="default"/>
      </w:rPr>
    </w:lvl>
    <w:lvl w:ilvl="5" w:tplc="3A5C59D2" w:tentative="1">
      <w:start w:val="1"/>
      <w:numFmt w:val="bullet"/>
      <w:lvlText w:val="•"/>
      <w:lvlJc w:val="left"/>
      <w:pPr>
        <w:tabs>
          <w:tab w:val="num" w:pos="4320"/>
        </w:tabs>
        <w:ind w:left="4320" w:hanging="360"/>
      </w:pPr>
      <w:rPr>
        <w:rFonts w:ascii="Arial" w:hAnsi="Arial" w:hint="default"/>
      </w:rPr>
    </w:lvl>
    <w:lvl w:ilvl="6" w:tplc="2BA60988" w:tentative="1">
      <w:start w:val="1"/>
      <w:numFmt w:val="bullet"/>
      <w:lvlText w:val="•"/>
      <w:lvlJc w:val="left"/>
      <w:pPr>
        <w:tabs>
          <w:tab w:val="num" w:pos="5040"/>
        </w:tabs>
        <w:ind w:left="5040" w:hanging="360"/>
      </w:pPr>
      <w:rPr>
        <w:rFonts w:ascii="Arial" w:hAnsi="Arial" w:hint="default"/>
      </w:rPr>
    </w:lvl>
    <w:lvl w:ilvl="7" w:tplc="DFB00DEE" w:tentative="1">
      <w:start w:val="1"/>
      <w:numFmt w:val="bullet"/>
      <w:lvlText w:val="•"/>
      <w:lvlJc w:val="left"/>
      <w:pPr>
        <w:tabs>
          <w:tab w:val="num" w:pos="5760"/>
        </w:tabs>
        <w:ind w:left="5760" w:hanging="360"/>
      </w:pPr>
      <w:rPr>
        <w:rFonts w:ascii="Arial" w:hAnsi="Arial" w:hint="default"/>
      </w:rPr>
    </w:lvl>
    <w:lvl w:ilvl="8" w:tplc="C9C06F1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F425D4"/>
    <w:rsid w:val="00013FFD"/>
    <w:rsid w:val="00135E59"/>
    <w:rsid w:val="002152F0"/>
    <w:rsid w:val="0023500F"/>
    <w:rsid w:val="002A5E1C"/>
    <w:rsid w:val="00365980"/>
    <w:rsid w:val="00393CC2"/>
    <w:rsid w:val="003C3217"/>
    <w:rsid w:val="003E17B1"/>
    <w:rsid w:val="005E1F60"/>
    <w:rsid w:val="00644F39"/>
    <w:rsid w:val="006A1DAC"/>
    <w:rsid w:val="0075786D"/>
    <w:rsid w:val="007B00ED"/>
    <w:rsid w:val="007D2B4D"/>
    <w:rsid w:val="00834436"/>
    <w:rsid w:val="009169C7"/>
    <w:rsid w:val="00923C62"/>
    <w:rsid w:val="00942EE3"/>
    <w:rsid w:val="009569C5"/>
    <w:rsid w:val="00AE10F5"/>
    <w:rsid w:val="00C67953"/>
    <w:rsid w:val="00C9056C"/>
    <w:rsid w:val="00D06D22"/>
    <w:rsid w:val="00D310AD"/>
    <w:rsid w:val="00D41D58"/>
    <w:rsid w:val="00DC2962"/>
    <w:rsid w:val="00E921F6"/>
    <w:rsid w:val="00EA0781"/>
    <w:rsid w:val="00EA4F6C"/>
    <w:rsid w:val="00F425D4"/>
    <w:rsid w:val="00FA4828"/>
    <w:rsid w:val="00FA786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25D4"/>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1"/>
    <w:uiPriority w:val="99"/>
    <w:rsid w:val="00FA4828"/>
    <w:pPr>
      <w:shd w:val="clear" w:color="auto" w:fill="FFFFFF"/>
      <w:spacing w:before="780" w:after="0" w:line="518" w:lineRule="exact"/>
    </w:pPr>
    <w:rPr>
      <w:rFonts w:ascii="Times New Roman" w:eastAsia="Arial Unicode MS" w:hAnsi="Times New Roman" w:cs="Times New Roman"/>
      <w:sz w:val="27"/>
      <w:szCs w:val="27"/>
    </w:rPr>
  </w:style>
  <w:style w:type="character" w:customStyle="1" w:styleId="a4">
    <w:name w:val="Основной текст Знак"/>
    <w:basedOn w:val="a0"/>
    <w:link w:val="a3"/>
    <w:uiPriority w:val="99"/>
    <w:semiHidden/>
    <w:rsid w:val="00FA4828"/>
    <w:rPr>
      <w:rFonts w:eastAsiaTheme="minorEastAsia"/>
      <w:lang w:eastAsia="ru-RU"/>
    </w:rPr>
  </w:style>
  <w:style w:type="character" w:customStyle="1" w:styleId="1">
    <w:name w:val="Основной текст Знак1"/>
    <w:basedOn w:val="a0"/>
    <w:link w:val="a3"/>
    <w:uiPriority w:val="99"/>
    <w:locked/>
    <w:rsid w:val="00FA4828"/>
    <w:rPr>
      <w:rFonts w:ascii="Times New Roman" w:eastAsia="Arial Unicode MS" w:hAnsi="Times New Roman" w:cs="Times New Roman"/>
      <w:sz w:val="27"/>
      <w:szCs w:val="27"/>
      <w:shd w:val="clear" w:color="auto" w:fill="FFFFFF"/>
      <w:lang w:eastAsia="ru-RU"/>
    </w:rPr>
  </w:style>
  <w:style w:type="paragraph" w:styleId="a5">
    <w:name w:val="List Paragraph"/>
    <w:basedOn w:val="a"/>
    <w:uiPriority w:val="34"/>
    <w:qFormat/>
    <w:rsid w:val="00D06D22"/>
    <w:pPr>
      <w:spacing w:after="160" w:line="256" w:lineRule="auto"/>
      <w:ind w:left="720"/>
      <w:contextualSpacing/>
    </w:pPr>
    <w:rPr>
      <w:rFonts w:eastAsiaTheme="minorHAnsi"/>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1912</Words>
  <Characters>10902</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UralSOFT</Company>
  <LinksUpToDate>false</LinksUpToDate>
  <CharactersWithSpaces>12789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cp:lastModifiedBy>
  <cp:revision>2</cp:revision>
  <cp:lastPrinted>2020-04-17T04:03:00Z</cp:lastPrinted>
  <dcterms:created xsi:type="dcterms:W3CDTF">2021-01-12T11:36:00Z</dcterms:created>
  <dcterms:modified xsi:type="dcterms:W3CDTF">2021-01-12T11:36:00Z</dcterms:modified>
</cp:coreProperties>
</file>