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350" w:rsidRDefault="00A34350" w:rsidP="00A34350">
      <w:pPr>
        <w:spacing w:after="0"/>
        <w:ind w:firstLine="708"/>
        <w:jc w:val="both"/>
        <w:rPr>
          <w:rFonts w:ascii="Times New Roman" w:hAnsi="Times New Roman" w:cs="Times New Roman"/>
          <w:sz w:val="28"/>
          <w:szCs w:val="28"/>
          <w:lang w:val="uz-Cyrl-UZ"/>
        </w:rPr>
      </w:pPr>
      <w:r w:rsidRPr="00FD1927">
        <w:rPr>
          <w:rFonts w:ascii="Times New Roman" w:hAnsi="Times New Roman" w:cs="Times New Roman"/>
          <w:sz w:val="28"/>
          <w:szCs w:val="28"/>
          <w:lang w:val="uz-Cyrl-UZ"/>
        </w:rPr>
        <w:t xml:space="preserve">Ўзбекистон Республикаси Олий Мажлис Сенатининг </w:t>
      </w:r>
      <w:r>
        <w:rPr>
          <w:rFonts w:ascii="Times New Roman" w:hAnsi="Times New Roman" w:cs="Times New Roman"/>
          <w:sz w:val="28"/>
          <w:szCs w:val="28"/>
          <w:lang w:val="uz-Cyrl-UZ"/>
        </w:rPr>
        <w:t>2019 йил</w:t>
      </w:r>
      <w:r>
        <w:rPr>
          <w:rFonts w:ascii="Times New Roman" w:hAnsi="Times New Roman" w:cs="Times New Roman"/>
          <w:sz w:val="28"/>
          <w:szCs w:val="28"/>
          <w:lang w:val="uz-Cyrl-UZ"/>
        </w:rPr>
        <w:br/>
        <w:t xml:space="preserve">30 ноябрдаги </w:t>
      </w:r>
      <w:r w:rsidRPr="00FD1927">
        <w:rPr>
          <w:rFonts w:ascii="Times New Roman" w:hAnsi="Times New Roman" w:cs="Times New Roman"/>
          <w:sz w:val="28"/>
          <w:szCs w:val="28"/>
          <w:lang w:val="uz-Cyrl-UZ"/>
        </w:rPr>
        <w:t>Сурхондарё вилояти таркибида Бандихон туманини ташкил этиш ҳамда Қизириқ, Бойсун ва Қумқўрғон туманлари чегараларини ўзгартириш тўғрисидаги</w:t>
      </w:r>
      <w:r>
        <w:rPr>
          <w:rFonts w:ascii="Times New Roman" w:hAnsi="Times New Roman" w:cs="Times New Roman"/>
          <w:sz w:val="28"/>
          <w:szCs w:val="28"/>
          <w:lang w:val="uz-Cyrl-UZ"/>
        </w:rPr>
        <w:t xml:space="preserve"> СҚ-</w:t>
      </w:r>
      <w:r w:rsidRPr="007A23E8">
        <w:rPr>
          <w:rFonts w:ascii="Times New Roman" w:hAnsi="Times New Roman" w:cs="Times New Roman"/>
          <w:sz w:val="28"/>
          <w:szCs w:val="28"/>
          <w:lang w:val="uz-Cyrl-UZ"/>
        </w:rPr>
        <w:t>5</w:t>
      </w:r>
      <w:r>
        <w:rPr>
          <w:rFonts w:ascii="Times New Roman" w:hAnsi="Times New Roman" w:cs="Times New Roman"/>
          <w:sz w:val="28"/>
          <w:szCs w:val="28"/>
          <w:lang w:val="uz-Cyrl-UZ"/>
        </w:rPr>
        <w:t>39-</w:t>
      </w:r>
      <w:r w:rsidRPr="007A23E8">
        <w:rPr>
          <w:rFonts w:ascii="Times New Roman" w:hAnsi="Times New Roman" w:cs="Times New Roman"/>
          <w:sz w:val="28"/>
          <w:szCs w:val="28"/>
          <w:lang w:val="uz-Cyrl-UZ"/>
        </w:rPr>
        <w:t>III-</w:t>
      </w:r>
      <w:r>
        <w:rPr>
          <w:rFonts w:ascii="Times New Roman" w:hAnsi="Times New Roman" w:cs="Times New Roman"/>
          <w:sz w:val="28"/>
          <w:szCs w:val="28"/>
          <w:lang w:val="uz-Cyrl-UZ"/>
        </w:rPr>
        <w:t>сонли қарорига асосан Бандихон тумани ташкил этилиб 2020 йил 14 февраль кунидан иш фаолиятини бошлади.</w:t>
      </w:r>
    </w:p>
    <w:p w:rsidR="00A34350"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Туманда бугунги кунда 75225 нафардан ортиқ фуқаролар истиқомат қилишини ҳисобга оладиган бўлсак аҳолига тиббий хизмат сифатини янада ошириш асосий омил ҳисобланади.</w:t>
      </w:r>
    </w:p>
    <w:p w:rsidR="00A34350"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 xml:space="preserve">Туман Тиббиёт бирлашмасига қарашли 1 та марказий шифохона, </w:t>
      </w:r>
      <w:r>
        <w:rPr>
          <w:rFonts w:ascii="Times New Roman" w:hAnsi="Times New Roman"/>
          <w:sz w:val="28"/>
          <w:szCs w:val="28"/>
          <w:lang w:val="uz-Cyrl-UZ"/>
        </w:rPr>
        <w:br/>
        <w:t xml:space="preserve">4 та ҚОП, 4 та ҚВП ва 1 та Кўп тармоқли марказий поликлиника, жами; </w:t>
      </w:r>
      <w:r>
        <w:rPr>
          <w:rFonts w:ascii="Times New Roman" w:hAnsi="Times New Roman"/>
          <w:sz w:val="28"/>
          <w:szCs w:val="28"/>
          <w:lang w:val="uz-Cyrl-UZ"/>
        </w:rPr>
        <w:br/>
        <w:t>10 та даволаш профилактика муассасаларида 53 нафар олий маълумотли врачлар, 2 та олий маълумотли ҳамширалар аҳолига тиббий хизмат кўрсатмоқда.Шу олий маълумотли врачлардан 6 нафари нафақада 7 нафари эса мутахассис етишмаганлиги учун бошқа туманлардан қатнаб ишламоқда.</w:t>
      </w:r>
    </w:p>
    <w:p w:rsidR="00A34350"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Тиббиёт муассасаларида 85 та штат бирлигидаги олий маълумотли врачлар ўрни вакант бўлиб, кейинги йилларда аҳолининг ўсишини ҳамда туман Тиббиёт бирлашмасида давлат дастури асосида Режали хирургия ва Неврология, Геникология, юқумли касалликлар бўлимларининг ташкил этилишини ҳисобга олганда 110 нафардан ортиқ олий маълумотли врачларга эҳтиёж мавжуд.</w:t>
      </w:r>
    </w:p>
    <w:p w:rsidR="00A34350"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 xml:space="preserve">Бундан ташқари </w:t>
      </w:r>
      <w:r w:rsidRPr="00B16204">
        <w:rPr>
          <w:rFonts w:ascii="Times New Roman" w:hAnsi="Times New Roman"/>
          <w:sz w:val="28"/>
          <w:szCs w:val="28"/>
          <w:lang w:val="uz-Cyrl-UZ"/>
        </w:rPr>
        <w:t xml:space="preserve">2020-2021 </w:t>
      </w:r>
      <w:r>
        <w:rPr>
          <w:rFonts w:ascii="Times New Roman" w:hAnsi="Times New Roman"/>
          <w:sz w:val="28"/>
          <w:szCs w:val="28"/>
          <w:lang w:val="uz-Cyrl-UZ"/>
        </w:rPr>
        <w:t xml:space="preserve">ўқув йилида республика олий таълим муассасалари бакалавриятининг кундузги таълим шакли бўйича давлат буюртмаси асосида ўқишга қабул қилиш параметрларидан давлат гранти асосидаги қабул кўрсаткичлари доирасида </w:t>
      </w:r>
      <w:r w:rsidRPr="00C06DE1">
        <w:rPr>
          <w:rFonts w:ascii="Times New Roman" w:hAnsi="Times New Roman"/>
          <w:b/>
          <w:sz w:val="28"/>
          <w:szCs w:val="28"/>
          <w:lang w:val="uz-Cyrl-UZ"/>
        </w:rPr>
        <w:t>соғлиқни сақлаш соҳасида олий маълумотли кадрларга эҳтиёж юқори бўлган ҳудудлар</w:t>
      </w:r>
      <w:r>
        <w:rPr>
          <w:rFonts w:ascii="Times New Roman" w:hAnsi="Times New Roman"/>
          <w:sz w:val="28"/>
          <w:szCs w:val="28"/>
          <w:lang w:val="uz-Cyrl-UZ"/>
        </w:rPr>
        <w:t xml:space="preserve"> учун мақсадли қабул параметрлари тақсимотида янгидан ташкил этилган Бандихон тумани учун ўрин ажратилмаган.</w:t>
      </w:r>
    </w:p>
    <w:p w:rsidR="00A34350" w:rsidRPr="00B16204"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Юқоридагиларни инобатга олган ҳолда Бандихон туманидаги соғлиқни сақлаш соҳасидаги кадрларга бўлган талаб</w:t>
      </w:r>
      <w:bookmarkStart w:id="0" w:name="_GoBack"/>
      <w:bookmarkEnd w:id="0"/>
      <w:r>
        <w:rPr>
          <w:rFonts w:ascii="Times New Roman" w:hAnsi="Times New Roman"/>
          <w:sz w:val="28"/>
          <w:szCs w:val="28"/>
          <w:lang w:val="uz-Cyrl-UZ"/>
        </w:rPr>
        <w:t xml:space="preserve">нинг ижобий ечим топиши учун </w:t>
      </w:r>
      <w:r>
        <w:rPr>
          <w:rFonts w:ascii="Times New Roman" w:hAnsi="Times New Roman"/>
          <w:sz w:val="28"/>
          <w:szCs w:val="28"/>
          <w:lang w:val="uz-Cyrl-UZ"/>
        </w:rPr>
        <w:br/>
      </w:r>
      <w:r w:rsidRPr="00B16204">
        <w:rPr>
          <w:rFonts w:ascii="Times New Roman" w:hAnsi="Times New Roman"/>
          <w:sz w:val="28"/>
          <w:szCs w:val="28"/>
          <w:lang w:val="uz-Cyrl-UZ"/>
        </w:rPr>
        <w:t xml:space="preserve">2020-2021 </w:t>
      </w:r>
      <w:r>
        <w:rPr>
          <w:rFonts w:ascii="Times New Roman" w:hAnsi="Times New Roman"/>
          <w:sz w:val="28"/>
          <w:szCs w:val="28"/>
          <w:lang w:val="uz-Cyrl-UZ"/>
        </w:rPr>
        <w:t>ўқув йилида республика олий таълим муассасалари бакалавриятининг кундузги таълим шакли бўйича эҳтиёждан келиб чиқиб Бандихон тумани учун қўшимча ўрин ажратилишига амалий ёрдам беришингизни сўрайман.</w:t>
      </w:r>
    </w:p>
    <w:p w:rsidR="00A34350" w:rsidRDefault="00A34350" w:rsidP="00A34350">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w:t>
      </w:r>
      <w:r w:rsidRPr="00C06DE1">
        <w:rPr>
          <w:rFonts w:ascii="Times New Roman" w:hAnsi="Times New Roman"/>
          <w:i/>
          <w:sz w:val="28"/>
          <w:szCs w:val="28"/>
          <w:lang w:val="uz-Cyrl-UZ"/>
        </w:rPr>
        <w:t>Тиббиёт олий ўқув юртларига ҳужжатларини топшириб, муносиб балл тўплаган лекин танловдан ўтолмаган абитур</w:t>
      </w:r>
      <w:r>
        <w:rPr>
          <w:rFonts w:ascii="Times New Roman" w:hAnsi="Times New Roman"/>
          <w:i/>
          <w:sz w:val="28"/>
          <w:szCs w:val="28"/>
          <w:lang w:val="uz-Cyrl-UZ"/>
        </w:rPr>
        <w:t>и</w:t>
      </w:r>
      <w:r w:rsidRPr="00C06DE1">
        <w:rPr>
          <w:rFonts w:ascii="Times New Roman" w:hAnsi="Times New Roman"/>
          <w:i/>
          <w:sz w:val="28"/>
          <w:szCs w:val="28"/>
          <w:lang w:val="uz-Cyrl-UZ"/>
        </w:rPr>
        <w:t>ентлар рўйхати илова қилинади</w:t>
      </w:r>
      <w:r>
        <w:rPr>
          <w:rFonts w:ascii="Times New Roman" w:hAnsi="Times New Roman"/>
          <w:sz w:val="28"/>
          <w:szCs w:val="28"/>
          <w:lang w:val="uz-Cyrl-UZ"/>
        </w:rPr>
        <w:t>).</w:t>
      </w:r>
    </w:p>
    <w:p w:rsidR="00FB0632" w:rsidRPr="00A34350" w:rsidRDefault="00FB0632">
      <w:pPr>
        <w:rPr>
          <w:lang w:val="uz-Cyrl-UZ"/>
        </w:rPr>
      </w:pPr>
    </w:p>
    <w:sectPr w:rsidR="00FB0632" w:rsidRPr="00A343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useFELayout/>
  </w:compat>
  <w:rsids>
    <w:rsidRoot w:val="00A34350"/>
    <w:rsid w:val="00A34350"/>
    <w:rsid w:val="00FB06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Company>Reanimator Extreme Edition</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2020-12-18T09:08:00Z</dcterms:created>
  <dcterms:modified xsi:type="dcterms:W3CDTF">2020-12-18T09:08:00Z</dcterms:modified>
</cp:coreProperties>
</file>