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36F" w:rsidRDefault="004C342A" w:rsidP="004C342A">
      <w:pPr>
        <w:jc w:val="center"/>
        <w:rPr>
          <w:rFonts w:ascii="Times New Roman" w:hAnsi="Times New Roman" w:cs="Times New Roman"/>
          <w:b/>
          <w:spacing w:val="-8"/>
          <w:sz w:val="28"/>
          <w:szCs w:val="28"/>
          <w:lang w:val="uz-Cyrl-UZ"/>
        </w:rPr>
      </w:pPr>
      <w:r w:rsidRPr="004C342A">
        <w:rPr>
          <w:rFonts w:ascii="Times New Roman" w:hAnsi="Times New Roman" w:cs="Times New Roman"/>
          <w:b/>
          <w:sz w:val="28"/>
          <w:szCs w:val="28"/>
          <w:lang w:val="uz-Cyrl-UZ"/>
        </w:rPr>
        <w:t>Ўзбекистон Республикаси Вазирлар Маҳкамасининг 2020 йил 22 </w:t>
      </w:r>
      <w:r w:rsidRPr="004C342A">
        <w:rPr>
          <w:rFonts w:ascii="Times New Roman" w:hAnsi="Times New Roman" w:cs="Times New Roman"/>
          <w:b/>
          <w:spacing w:val="-8"/>
          <w:sz w:val="28"/>
          <w:szCs w:val="28"/>
          <w:lang w:val="uz-Cyrl-UZ"/>
        </w:rPr>
        <w:t xml:space="preserve">декабрдаги 05/122-83-сонли топшириғига асосан Тошкент вилоятининг Янгийўл ва Чиноз туманларида аҳоли томонидан ўзбошимчалик билан қурилган турар жойларни ўрганиш ҳамда улардан синов тариқасида фойдаланиш юзасидан </w:t>
      </w:r>
      <w:r w:rsidR="0020366C">
        <w:rPr>
          <w:rFonts w:ascii="Times New Roman" w:hAnsi="Times New Roman" w:cs="Times New Roman"/>
          <w:b/>
          <w:spacing w:val="-8"/>
          <w:sz w:val="28"/>
          <w:szCs w:val="28"/>
          <w:lang w:val="uz-Cyrl-UZ"/>
        </w:rPr>
        <w:br/>
      </w:r>
      <w:r w:rsidRPr="004C342A">
        <w:rPr>
          <w:rFonts w:ascii="Times New Roman" w:hAnsi="Times New Roman" w:cs="Times New Roman"/>
          <w:b/>
          <w:spacing w:val="-8"/>
          <w:sz w:val="28"/>
          <w:szCs w:val="28"/>
          <w:lang w:val="uz-Cyrl-UZ"/>
        </w:rPr>
        <w:t>Республика ишчи гурухи таклифлари</w:t>
      </w:r>
    </w:p>
    <w:tbl>
      <w:tblPr>
        <w:tblStyle w:val="a3"/>
        <w:tblW w:w="14596" w:type="dxa"/>
        <w:tblLook w:val="04A0" w:firstRow="1" w:lastRow="0" w:firstColumn="1" w:lastColumn="0" w:noHBand="0" w:noVBand="1"/>
      </w:tblPr>
      <w:tblGrid>
        <w:gridCol w:w="846"/>
        <w:gridCol w:w="4394"/>
        <w:gridCol w:w="9356"/>
      </w:tblGrid>
      <w:tr w:rsidR="004C342A" w:rsidRPr="0091067C" w:rsidTr="004C342A">
        <w:tc>
          <w:tcPr>
            <w:tcW w:w="846" w:type="dxa"/>
          </w:tcPr>
          <w:p w:rsidR="004C342A" w:rsidRPr="0091067C" w:rsidRDefault="0091067C" w:rsidP="004C342A">
            <w:pPr>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Т/р</w:t>
            </w:r>
          </w:p>
        </w:tc>
        <w:tc>
          <w:tcPr>
            <w:tcW w:w="4394" w:type="dxa"/>
          </w:tcPr>
          <w:p w:rsidR="004C342A" w:rsidRPr="0091067C" w:rsidRDefault="004C342A" w:rsidP="004C342A">
            <w:pPr>
              <w:jc w:val="center"/>
              <w:rPr>
                <w:rFonts w:ascii="Times New Roman" w:hAnsi="Times New Roman" w:cs="Times New Roman"/>
                <w:b/>
                <w:sz w:val="24"/>
                <w:szCs w:val="24"/>
                <w:lang w:val="uz-Cyrl-UZ"/>
              </w:rPr>
            </w:pPr>
            <w:r w:rsidRPr="0091067C">
              <w:rPr>
                <w:rFonts w:ascii="Times New Roman" w:hAnsi="Times New Roman" w:cs="Times New Roman"/>
                <w:b/>
                <w:sz w:val="24"/>
                <w:szCs w:val="24"/>
                <w:lang w:val="uz-Cyrl-UZ"/>
              </w:rPr>
              <w:t>Вазирлик ва идоралар</w:t>
            </w:r>
          </w:p>
        </w:tc>
        <w:tc>
          <w:tcPr>
            <w:tcW w:w="9356" w:type="dxa"/>
          </w:tcPr>
          <w:p w:rsidR="004C342A" w:rsidRPr="0091067C" w:rsidRDefault="004C342A" w:rsidP="004C342A">
            <w:pPr>
              <w:jc w:val="center"/>
              <w:rPr>
                <w:b/>
                <w:sz w:val="24"/>
                <w:szCs w:val="24"/>
                <w:lang w:val="uz-Cyrl-UZ"/>
              </w:rPr>
            </w:pPr>
            <w:r w:rsidRPr="0091067C">
              <w:rPr>
                <w:rFonts w:ascii="Times New Roman" w:hAnsi="Times New Roman" w:cs="Times New Roman"/>
                <w:b/>
                <w:sz w:val="24"/>
                <w:szCs w:val="24"/>
                <w:lang w:val="uz-Cyrl-UZ"/>
              </w:rPr>
              <w:t>Таклифлар</w:t>
            </w:r>
          </w:p>
        </w:tc>
      </w:tr>
      <w:tr w:rsidR="004C342A" w:rsidRPr="000875D3" w:rsidTr="004C342A">
        <w:tc>
          <w:tcPr>
            <w:tcW w:w="846" w:type="dxa"/>
          </w:tcPr>
          <w:p w:rsidR="004C342A" w:rsidRPr="0091067C" w:rsidRDefault="00305C48" w:rsidP="004C342A">
            <w:pPr>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1</w:t>
            </w:r>
            <w:r w:rsidR="00DC2CE0" w:rsidRPr="0091067C">
              <w:rPr>
                <w:rFonts w:ascii="Times New Roman" w:hAnsi="Times New Roman" w:cs="Times New Roman"/>
                <w:b/>
                <w:sz w:val="24"/>
                <w:szCs w:val="24"/>
                <w:lang w:val="uz-Cyrl-UZ"/>
              </w:rPr>
              <w:t>.</w:t>
            </w:r>
          </w:p>
        </w:tc>
        <w:tc>
          <w:tcPr>
            <w:tcW w:w="4394" w:type="dxa"/>
          </w:tcPr>
          <w:p w:rsidR="0091067C" w:rsidRPr="0091067C" w:rsidRDefault="0091067C" w:rsidP="0091067C">
            <w:pPr>
              <w:jc w:val="center"/>
              <w:rPr>
                <w:rFonts w:ascii="Times New Roman" w:hAnsi="Times New Roman" w:cs="Times New Roman"/>
                <w:b/>
                <w:sz w:val="24"/>
                <w:szCs w:val="24"/>
                <w:lang w:val="uz-Cyrl-UZ"/>
              </w:rPr>
            </w:pPr>
            <w:r w:rsidRPr="0091067C">
              <w:rPr>
                <w:rFonts w:ascii="Times New Roman" w:hAnsi="Times New Roman" w:cs="Times New Roman"/>
                <w:b/>
                <w:sz w:val="24"/>
                <w:szCs w:val="24"/>
                <w:lang w:val="uz-Cyrl-UZ"/>
              </w:rPr>
              <w:t>Ўзбекистон Республикаси</w:t>
            </w:r>
          </w:p>
          <w:p w:rsidR="00DC2CE0" w:rsidRPr="0091067C" w:rsidRDefault="004C342A" w:rsidP="00DC2CE0">
            <w:pPr>
              <w:spacing w:after="84" w:line="259" w:lineRule="auto"/>
              <w:jc w:val="center"/>
              <w:rPr>
                <w:rFonts w:ascii="Times New Roman" w:hAnsi="Times New Roman" w:cs="Times New Roman"/>
                <w:b/>
                <w:sz w:val="24"/>
                <w:szCs w:val="24"/>
                <w:lang w:val="uz-Cyrl-UZ"/>
              </w:rPr>
            </w:pPr>
            <w:r w:rsidRPr="0091067C">
              <w:rPr>
                <w:rFonts w:ascii="Times New Roman" w:hAnsi="Times New Roman" w:cs="Times New Roman"/>
                <w:b/>
                <w:sz w:val="24"/>
                <w:szCs w:val="24"/>
                <w:lang w:val="uz-Cyrl-UZ"/>
              </w:rPr>
              <w:t>Молия вазирлиги</w:t>
            </w:r>
          </w:p>
          <w:p w:rsidR="004C342A" w:rsidRPr="0091067C" w:rsidRDefault="00DC2CE0" w:rsidP="0020366C">
            <w:pPr>
              <w:spacing w:after="84" w:line="259" w:lineRule="auto"/>
              <w:jc w:val="center"/>
              <w:rPr>
                <w:rFonts w:ascii="Times New Roman" w:hAnsi="Times New Roman" w:cs="Times New Roman"/>
                <w:sz w:val="24"/>
                <w:szCs w:val="24"/>
                <w:lang w:val="uz-Cyrl-UZ"/>
              </w:rPr>
            </w:pPr>
            <w:r w:rsidRPr="0091067C">
              <w:rPr>
                <w:rFonts w:ascii="Times New Roman" w:hAnsi="Times New Roman" w:cs="Times New Roman"/>
                <w:i/>
                <w:sz w:val="24"/>
                <w:szCs w:val="24"/>
                <w:lang w:val="uz-Cyrl-UZ"/>
              </w:rPr>
              <w:t xml:space="preserve">(2021 йил 25 январдаги </w:t>
            </w:r>
            <w:r w:rsidRPr="0091067C">
              <w:rPr>
                <w:rFonts w:ascii="Times New Roman" w:eastAsia="Calibri" w:hAnsi="Times New Roman" w:cs="Times New Roman"/>
                <w:i/>
                <w:sz w:val="24"/>
                <w:szCs w:val="24"/>
              </w:rPr>
              <w:t>№ MN37684602</w:t>
            </w:r>
            <w:r w:rsidRPr="0091067C">
              <w:rPr>
                <w:rFonts w:ascii="Times New Roman" w:eastAsia="Calibri" w:hAnsi="Times New Roman" w:cs="Times New Roman"/>
                <w:i/>
                <w:sz w:val="24"/>
                <w:szCs w:val="24"/>
                <w:lang w:val="uz-Cyrl-UZ"/>
              </w:rPr>
              <w:t>-сон хат</w:t>
            </w:r>
            <w:r w:rsidRPr="0091067C">
              <w:rPr>
                <w:rFonts w:ascii="Times New Roman" w:hAnsi="Times New Roman" w:cs="Times New Roman"/>
                <w:i/>
                <w:sz w:val="24"/>
                <w:szCs w:val="24"/>
                <w:lang w:val="uz-Cyrl-UZ"/>
              </w:rPr>
              <w:t>)</w:t>
            </w:r>
          </w:p>
        </w:tc>
        <w:tc>
          <w:tcPr>
            <w:tcW w:w="9356" w:type="dxa"/>
          </w:tcPr>
          <w:p w:rsidR="00DC2CE0" w:rsidRPr="0091067C" w:rsidRDefault="00DC2CE0" w:rsidP="00DC2CE0">
            <w:pPr>
              <w:ind w:left="37" w:right="-15" w:firstLine="567"/>
              <w:jc w:val="both"/>
              <w:rPr>
                <w:rFonts w:ascii="Times New Roman" w:hAnsi="Times New Roman" w:cs="Times New Roman"/>
                <w:sz w:val="24"/>
                <w:szCs w:val="24"/>
                <w:lang w:val="uz-Cyrl-UZ"/>
              </w:rPr>
            </w:pPr>
            <w:r w:rsidRPr="0091067C">
              <w:rPr>
                <w:rFonts w:ascii="Times New Roman" w:hAnsi="Times New Roman" w:cs="Times New Roman"/>
                <w:sz w:val="24"/>
                <w:szCs w:val="24"/>
                <w:lang w:val="uz-Cyrl-UZ"/>
              </w:rPr>
              <w:t>Янгийўл ва Чиноз туманларида ўзбошимчалик билан қурилган турар жойларга жисмоний ёки юридик шахсларнинг мулкий ҳуқуқлари расмийлаштирилган ҳолда ушбу турар жойлар жойлашган ерларни давлат ва жамоат эхтиёжлари учун олиб қўйиш масаласи кўтарилган тақдирда, Ўзбекистон Республикаси Вазирлар Маҳкамасининг 2018 йил 26 декабрдаги “Давлат ва жамият эҳтиёжлари учун ер участкаларининг олиб қўйилиши муносабати билан жисмоний ва юридик шахсларга етказилган зарарларни қоплаш бўйича марказлаштирилган жамғармалар маблағларини шакллантириш ва улардан фойдаланиш тартиби тўғрисида низомни тасдиқлаш ҳақида”ги 1047-сонли ва 2019 йил 16 ноябрдаги “Жисмоний ва юридик шахсларнинг мулк ҳуқуқлари кафолатларини таъминлаш ҳамда ер участкаларини олиб қўйиш ва компенсация бериш тартибини такомиллаштиришга доир қўшимча чора-тадбирлар тўғрисида”ги 911-сонли қарорларига асосан компенсация тўловлари ажратиш масаласи ўрнатилган тартибда кўриб чиқилиши маълум қилинади.</w:t>
            </w:r>
          </w:p>
          <w:p w:rsidR="004C342A" w:rsidRPr="0091067C" w:rsidRDefault="004C342A" w:rsidP="004C342A">
            <w:pPr>
              <w:jc w:val="center"/>
              <w:rPr>
                <w:rFonts w:ascii="Times New Roman" w:hAnsi="Times New Roman" w:cs="Times New Roman"/>
                <w:b/>
                <w:sz w:val="24"/>
                <w:szCs w:val="24"/>
                <w:lang w:val="uz-Cyrl-UZ"/>
              </w:rPr>
            </w:pPr>
          </w:p>
        </w:tc>
      </w:tr>
      <w:tr w:rsidR="004C342A" w:rsidRPr="000875D3" w:rsidTr="004C342A">
        <w:tc>
          <w:tcPr>
            <w:tcW w:w="846" w:type="dxa"/>
          </w:tcPr>
          <w:p w:rsidR="004C342A" w:rsidRPr="0091067C" w:rsidRDefault="00BD13E2" w:rsidP="004C342A">
            <w:pPr>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2</w:t>
            </w:r>
            <w:r w:rsidR="00DC2CE0" w:rsidRPr="0091067C">
              <w:rPr>
                <w:rFonts w:ascii="Times New Roman" w:hAnsi="Times New Roman" w:cs="Times New Roman"/>
                <w:b/>
                <w:sz w:val="24"/>
                <w:szCs w:val="24"/>
                <w:lang w:val="uz-Cyrl-UZ"/>
              </w:rPr>
              <w:t>.</w:t>
            </w:r>
          </w:p>
        </w:tc>
        <w:tc>
          <w:tcPr>
            <w:tcW w:w="4394" w:type="dxa"/>
          </w:tcPr>
          <w:p w:rsidR="0091067C" w:rsidRPr="0091067C" w:rsidRDefault="0091067C" w:rsidP="0091067C">
            <w:pPr>
              <w:jc w:val="center"/>
              <w:rPr>
                <w:rFonts w:ascii="Times New Roman" w:hAnsi="Times New Roman" w:cs="Times New Roman"/>
                <w:b/>
                <w:sz w:val="24"/>
                <w:szCs w:val="24"/>
                <w:lang w:val="uz-Cyrl-UZ"/>
              </w:rPr>
            </w:pPr>
            <w:r w:rsidRPr="0091067C">
              <w:rPr>
                <w:rFonts w:ascii="Times New Roman" w:hAnsi="Times New Roman" w:cs="Times New Roman"/>
                <w:b/>
                <w:sz w:val="24"/>
                <w:szCs w:val="24"/>
                <w:lang w:val="uz-Cyrl-UZ"/>
              </w:rPr>
              <w:t>Ўзбекистон Республикаси</w:t>
            </w:r>
          </w:p>
          <w:p w:rsidR="004C342A" w:rsidRPr="0091067C" w:rsidRDefault="004C342A" w:rsidP="004C342A">
            <w:pPr>
              <w:jc w:val="center"/>
              <w:rPr>
                <w:rFonts w:ascii="Times New Roman" w:hAnsi="Times New Roman" w:cs="Times New Roman"/>
                <w:b/>
                <w:sz w:val="24"/>
                <w:szCs w:val="24"/>
                <w:lang w:val="uz-Cyrl-UZ"/>
              </w:rPr>
            </w:pPr>
            <w:r w:rsidRPr="0091067C">
              <w:rPr>
                <w:rFonts w:ascii="Times New Roman" w:hAnsi="Times New Roman" w:cs="Times New Roman"/>
                <w:b/>
                <w:sz w:val="24"/>
                <w:szCs w:val="24"/>
                <w:lang w:val="uz-Cyrl-UZ"/>
              </w:rPr>
              <w:t>Адлия вазирлиги</w:t>
            </w:r>
          </w:p>
          <w:p w:rsidR="00DC2CE0" w:rsidRPr="0091067C" w:rsidRDefault="00DC2CE0" w:rsidP="0020366C">
            <w:pPr>
              <w:spacing w:after="4" w:line="290" w:lineRule="auto"/>
              <w:ind w:left="67" w:right="4"/>
              <w:jc w:val="center"/>
              <w:rPr>
                <w:rFonts w:ascii="Times New Roman" w:hAnsi="Times New Roman" w:cs="Times New Roman"/>
                <w:i/>
                <w:sz w:val="24"/>
                <w:szCs w:val="24"/>
                <w:lang w:val="uz-Cyrl-UZ"/>
              </w:rPr>
            </w:pPr>
            <w:r w:rsidRPr="0091067C">
              <w:rPr>
                <w:rFonts w:ascii="Times New Roman" w:hAnsi="Times New Roman" w:cs="Times New Roman"/>
                <w:i/>
                <w:sz w:val="24"/>
                <w:szCs w:val="24"/>
                <w:lang w:val="uz-Cyrl-UZ"/>
              </w:rPr>
              <w:t>(2021 йил 20 январдаги 11/11-1/5307-сон</w:t>
            </w:r>
            <w:r w:rsidR="00CF2461" w:rsidRPr="0091067C">
              <w:rPr>
                <w:rFonts w:ascii="Times New Roman" w:hAnsi="Times New Roman" w:cs="Times New Roman"/>
                <w:i/>
                <w:sz w:val="24"/>
                <w:szCs w:val="24"/>
                <w:lang w:val="uz-Cyrl-UZ"/>
              </w:rPr>
              <w:t xml:space="preserve"> хат</w:t>
            </w:r>
            <w:r w:rsidRPr="0091067C">
              <w:rPr>
                <w:rFonts w:ascii="Times New Roman" w:hAnsi="Times New Roman" w:cs="Times New Roman"/>
                <w:i/>
                <w:sz w:val="24"/>
                <w:szCs w:val="24"/>
                <w:lang w:val="uz-Cyrl-UZ"/>
              </w:rPr>
              <w:t>)</w:t>
            </w:r>
          </w:p>
          <w:p w:rsidR="00DC2CE0" w:rsidRPr="0091067C" w:rsidRDefault="00DC2CE0" w:rsidP="004C342A">
            <w:pPr>
              <w:jc w:val="center"/>
              <w:rPr>
                <w:rFonts w:ascii="Times New Roman" w:hAnsi="Times New Roman" w:cs="Times New Roman"/>
                <w:sz w:val="24"/>
                <w:szCs w:val="24"/>
                <w:lang w:val="uz-Cyrl-UZ"/>
              </w:rPr>
            </w:pPr>
          </w:p>
        </w:tc>
        <w:tc>
          <w:tcPr>
            <w:tcW w:w="9356" w:type="dxa"/>
          </w:tcPr>
          <w:p w:rsidR="001F28BF" w:rsidRPr="0091067C" w:rsidRDefault="001F28BF" w:rsidP="001F28BF">
            <w:pPr>
              <w:spacing w:before="80" w:after="80" w:line="257" w:lineRule="auto"/>
              <w:ind w:left="67" w:right="4" w:firstLine="705"/>
              <w:jc w:val="both"/>
              <w:rPr>
                <w:rFonts w:ascii="Times New Roman" w:hAnsi="Times New Roman" w:cs="Times New Roman"/>
                <w:sz w:val="24"/>
                <w:szCs w:val="24"/>
                <w:lang w:val="uz-Cyrl-UZ"/>
              </w:rPr>
            </w:pPr>
            <w:r w:rsidRPr="0091067C">
              <w:rPr>
                <w:rFonts w:ascii="Times New Roman" w:hAnsi="Times New Roman" w:cs="Times New Roman"/>
                <w:sz w:val="24"/>
                <w:szCs w:val="24"/>
                <w:lang w:val="uz-Cyrl-UZ"/>
              </w:rPr>
              <w:t xml:space="preserve">Ўзбекистон Республикаси Президентининг 2018 йил 20 апрелдаги </w:t>
            </w:r>
            <w:r w:rsidRPr="0091067C">
              <w:rPr>
                <w:rFonts w:ascii="Times New Roman" w:hAnsi="Times New Roman" w:cs="Times New Roman"/>
                <w:sz w:val="24"/>
                <w:szCs w:val="24"/>
                <w:lang w:val="uz-Cyrl-UZ"/>
              </w:rPr>
              <w:br/>
              <w:t xml:space="preserve">ПФ-5421-сон “Фуқароларни ижттмоий қўлаб-қувватлаш бўйича қўшимча чора-тадбирлар ҳамда ўзбошимчалик билан қурилган турар жойларга нисбатан мулк ҳуқуқини эътироф этиш бўйича бир марталик умумдавлат акциясини ўтказиш тўғрисида”ги Фармонига асосан </w:t>
            </w:r>
            <w:r w:rsidRPr="0091067C">
              <w:rPr>
                <w:rFonts w:ascii="Times New Roman" w:hAnsi="Times New Roman" w:cs="Times New Roman"/>
                <w:sz w:val="24"/>
                <w:szCs w:val="24"/>
                <w:u w:val="single"/>
                <w:lang w:val="uz-Cyrl-UZ"/>
              </w:rPr>
              <w:t>2019 йил 1 майга кадар</w:t>
            </w:r>
            <w:r w:rsidRPr="0091067C">
              <w:rPr>
                <w:rFonts w:ascii="Times New Roman" w:hAnsi="Times New Roman" w:cs="Times New Roman"/>
                <w:sz w:val="24"/>
                <w:szCs w:val="24"/>
                <w:lang w:val="uz-Cyrl-UZ"/>
              </w:rPr>
              <w:t xml:space="preserve"> фу</w:t>
            </w:r>
            <w:r w:rsidR="00D80BB4" w:rsidRPr="0091067C">
              <w:rPr>
                <w:rFonts w:ascii="Times New Roman" w:hAnsi="Times New Roman" w:cs="Times New Roman"/>
                <w:sz w:val="24"/>
                <w:szCs w:val="24"/>
                <w:lang w:val="uz-Cyrl-UZ"/>
              </w:rPr>
              <w:t>қ</w:t>
            </w:r>
            <w:r w:rsidRPr="0091067C">
              <w:rPr>
                <w:rFonts w:ascii="Times New Roman" w:hAnsi="Times New Roman" w:cs="Times New Roman"/>
                <w:sz w:val="24"/>
                <w:szCs w:val="24"/>
                <w:lang w:val="uz-Cyrl-UZ"/>
              </w:rPr>
              <w:t>ароларнинг ўзбошимчалик билан эгаллаб олинган ер участкаларида ёки иморат қуриш учун рухсатнома олмасдан қурилган турар жойларига нисбатан мулк ҳуқуқини эътироф этиш бўйича бир марталик умумдавлат акцияси эълон қилинган.</w:t>
            </w:r>
          </w:p>
          <w:p w:rsidR="001F28BF" w:rsidRPr="0091067C" w:rsidRDefault="001F28BF" w:rsidP="001F28BF">
            <w:pPr>
              <w:spacing w:before="80" w:after="80" w:line="257" w:lineRule="auto"/>
              <w:ind w:left="67" w:right="4" w:firstLine="705"/>
              <w:jc w:val="both"/>
              <w:rPr>
                <w:rFonts w:ascii="Times New Roman" w:hAnsi="Times New Roman" w:cs="Times New Roman"/>
                <w:sz w:val="24"/>
                <w:szCs w:val="24"/>
                <w:lang w:val="uz-Cyrl-UZ"/>
              </w:rPr>
            </w:pPr>
            <w:r w:rsidRPr="0091067C">
              <w:rPr>
                <w:rFonts w:ascii="Times New Roman" w:hAnsi="Times New Roman" w:cs="Times New Roman"/>
                <w:sz w:val="24"/>
                <w:szCs w:val="24"/>
                <w:lang w:val="uz-Cyrl-UZ"/>
              </w:rPr>
              <w:t xml:space="preserve">Акция доирасида республика бўйича </w:t>
            </w:r>
            <w:r w:rsidRPr="0091067C">
              <w:rPr>
                <w:rFonts w:ascii="Times New Roman" w:hAnsi="Times New Roman" w:cs="Times New Roman"/>
                <w:b/>
                <w:sz w:val="24"/>
                <w:szCs w:val="24"/>
                <w:lang w:val="uz-Cyrl-UZ"/>
              </w:rPr>
              <w:t>600</w:t>
            </w:r>
            <w:r w:rsidRPr="0091067C">
              <w:rPr>
                <w:rFonts w:ascii="Times New Roman" w:hAnsi="Times New Roman" w:cs="Times New Roman"/>
                <w:sz w:val="24"/>
                <w:szCs w:val="24"/>
                <w:lang w:val="uz-Cyrl-UZ"/>
              </w:rPr>
              <w:t xml:space="preserve"> мингдан ортиқ фукароларнинг ўзбошимчалик билан қурилган турар жойларига нисбатан мулк ҳуқуқини эътироф этиш юзасидан туман (шаҳар) ҳокимликларининг қарорлари қабул қилинган, </w:t>
            </w:r>
            <w:r w:rsidRPr="0091067C">
              <w:rPr>
                <w:rFonts w:ascii="Times New Roman" w:hAnsi="Times New Roman" w:cs="Times New Roman"/>
                <w:b/>
                <w:sz w:val="24"/>
                <w:szCs w:val="24"/>
                <w:lang w:val="uz-Cyrl-UZ"/>
              </w:rPr>
              <w:t>200</w:t>
            </w:r>
            <w:r w:rsidRPr="0091067C">
              <w:rPr>
                <w:rFonts w:ascii="Times New Roman" w:hAnsi="Times New Roman" w:cs="Times New Roman"/>
                <w:sz w:val="24"/>
                <w:szCs w:val="24"/>
                <w:lang w:val="uz-Cyrl-UZ"/>
              </w:rPr>
              <w:t xml:space="preserve"> мингга </w:t>
            </w:r>
            <w:r w:rsidRPr="0091067C">
              <w:rPr>
                <w:rFonts w:ascii="Times New Roman" w:hAnsi="Times New Roman" w:cs="Times New Roman"/>
                <w:sz w:val="24"/>
                <w:szCs w:val="24"/>
                <w:lang w:val="uz-Cyrl-UZ"/>
              </w:rPr>
              <w:lastRenderedPageBreak/>
              <w:t>яқин мурожаатлар рад этилган, шу жумладан қонун ҳужжатларига мувофиқ турар жой қуриш учун ажратилиши мумкин бўлмаган ер майдонида жойлашганлиги учун мулк эътироф этилмаган.</w:t>
            </w:r>
          </w:p>
          <w:p w:rsidR="001968CF" w:rsidRPr="001968CF" w:rsidRDefault="000875D3" w:rsidP="001F28BF">
            <w:pPr>
              <w:spacing w:before="80" w:after="80" w:line="257" w:lineRule="auto"/>
              <w:ind w:left="23" w:right="38" w:firstLine="685"/>
              <w:jc w:val="both"/>
              <w:rPr>
                <w:rFonts w:ascii="Times New Roman" w:hAnsi="Times New Roman" w:cs="Times New Roman"/>
                <w:b/>
                <w:sz w:val="24"/>
                <w:szCs w:val="24"/>
                <w:lang w:val="uz-Cyrl-UZ"/>
              </w:rPr>
            </w:pPr>
            <w:r>
              <w:pict>
                <v:shape id="Рисунок 4" o:spid="_x0000_i1027" type="#_x0000_t75" style="width:.75pt;height:.75pt;visibility:visible;mso-wrap-style:square">
                  <v:imagedata r:id="rId7" o:title=""/>
                </v:shape>
              </w:pict>
            </w:r>
            <w:r w:rsidR="001968CF" w:rsidRPr="001968CF">
              <w:rPr>
                <w:rFonts w:ascii="Times New Roman" w:hAnsi="Times New Roman" w:cs="Times New Roman"/>
                <w:b/>
                <w:sz w:val="24"/>
                <w:szCs w:val="24"/>
                <w:lang w:val="uz-Cyrl-UZ"/>
              </w:rPr>
              <w:t>Таклиф:</w:t>
            </w:r>
          </w:p>
          <w:p w:rsidR="001F28BF" w:rsidRPr="0091067C" w:rsidRDefault="001F28BF" w:rsidP="001F28BF">
            <w:pPr>
              <w:spacing w:before="80" w:after="80" w:line="257" w:lineRule="auto"/>
              <w:ind w:left="23" w:right="38" w:firstLine="685"/>
              <w:jc w:val="both"/>
              <w:rPr>
                <w:rFonts w:ascii="Times New Roman" w:hAnsi="Times New Roman" w:cs="Times New Roman"/>
                <w:sz w:val="24"/>
                <w:szCs w:val="24"/>
                <w:lang w:val="uz-Cyrl-UZ"/>
              </w:rPr>
            </w:pPr>
            <w:r w:rsidRPr="0091067C">
              <w:rPr>
                <w:rFonts w:ascii="Times New Roman" w:hAnsi="Times New Roman" w:cs="Times New Roman"/>
                <w:sz w:val="24"/>
                <w:szCs w:val="24"/>
                <w:lang w:val="uz-Cyrl-UZ"/>
              </w:rPr>
              <w:t xml:space="preserve">1. Янгийул ва Чиноз туманларида фуқаролар томонидан ўзбошимчалик билан қурилган турар жойларга нисбатан мулк ҳукуқини эътироф этиш масаласи Фуқаролик ишлари бўйича </w:t>
            </w:r>
            <w:r w:rsidRPr="001968CF">
              <w:rPr>
                <w:rFonts w:ascii="Times New Roman" w:hAnsi="Times New Roman" w:cs="Times New Roman"/>
                <w:b/>
                <w:sz w:val="24"/>
                <w:szCs w:val="24"/>
                <w:lang w:val="uz-Cyrl-UZ"/>
              </w:rPr>
              <w:t>тегишли суд қарорлари асосида хал</w:t>
            </w:r>
            <w:r w:rsidRPr="0091067C">
              <w:rPr>
                <w:rFonts w:ascii="Times New Roman" w:hAnsi="Times New Roman" w:cs="Times New Roman"/>
                <w:sz w:val="24"/>
                <w:szCs w:val="24"/>
                <w:lang w:val="uz-Cyrl-UZ"/>
              </w:rPr>
              <w:t xml:space="preserve"> қилиниши мақсадга мувофиқ.</w:t>
            </w:r>
          </w:p>
          <w:p w:rsidR="001F28BF" w:rsidRPr="0091067C" w:rsidRDefault="00BD13E2" w:rsidP="001F28BF">
            <w:pPr>
              <w:spacing w:before="80" w:after="80" w:line="257" w:lineRule="auto"/>
              <w:ind w:left="23" w:right="38" w:firstLine="685"/>
              <w:jc w:val="both"/>
              <w:rPr>
                <w:rFonts w:ascii="Times New Roman" w:hAnsi="Times New Roman" w:cs="Times New Roman"/>
                <w:sz w:val="24"/>
                <w:szCs w:val="24"/>
                <w:lang w:val="uz-Cyrl-UZ"/>
              </w:rPr>
            </w:pPr>
            <w:r>
              <w:rPr>
                <w:rFonts w:ascii="Times New Roman" w:hAnsi="Times New Roman" w:cs="Times New Roman"/>
                <w:sz w:val="24"/>
                <w:szCs w:val="24"/>
                <w:lang w:val="uz-Cyrl-UZ"/>
              </w:rPr>
              <w:t>Бироқ</w:t>
            </w:r>
            <w:r w:rsidR="001F28BF" w:rsidRPr="0091067C">
              <w:rPr>
                <w:rFonts w:ascii="Times New Roman" w:hAnsi="Times New Roman" w:cs="Times New Roman"/>
                <w:sz w:val="24"/>
                <w:szCs w:val="24"/>
                <w:lang w:val="uz-Cyrl-UZ"/>
              </w:rPr>
              <w:t xml:space="preserve">, судлар томонидан кишлоқ хўжалигига мўлжалланган ва суғориладиган ерлар бўйича Ер кодексининг 43, 44-моддалари ҳамда </w:t>
            </w:r>
            <w:r w:rsidR="001F28BF" w:rsidRPr="0091067C">
              <w:rPr>
                <w:rFonts w:ascii="Times New Roman" w:hAnsi="Times New Roman" w:cs="Times New Roman"/>
                <w:noProof/>
                <w:sz w:val="24"/>
                <w:szCs w:val="24"/>
                <w:lang w:eastAsia="ru-RU"/>
              </w:rPr>
              <w:drawing>
                <wp:inline distT="0" distB="0" distL="0" distR="0" wp14:anchorId="1B49B9E5" wp14:editId="766D5324">
                  <wp:extent cx="7620" cy="76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1F28BF" w:rsidRPr="0091067C">
              <w:rPr>
                <w:rFonts w:ascii="Times New Roman" w:hAnsi="Times New Roman" w:cs="Times New Roman"/>
                <w:sz w:val="24"/>
                <w:szCs w:val="24"/>
                <w:lang w:val="uz-Cyrl-UZ"/>
              </w:rPr>
              <w:t xml:space="preserve">Вазирлар Маҳкамасининг 2018 йил 21 иондаги 461-сон қарори билан тасдиқланган кўчмас мулкка нисбатан мулк ҳукуқини эътироф этиш бўйича бир марталик умумдавлат акцияси доирасида кўчмас мулкларга нисбатан мулк ҳуқуқини эътироф этиш тартиби тўғрисидаги низом талабларига мувофиқ </w:t>
            </w:r>
            <w:r w:rsidR="001F28BF" w:rsidRPr="0091067C">
              <w:rPr>
                <w:rFonts w:ascii="Times New Roman" w:hAnsi="Times New Roman" w:cs="Times New Roman"/>
                <w:noProof/>
                <w:sz w:val="24"/>
                <w:szCs w:val="24"/>
                <w:lang w:eastAsia="ru-RU"/>
              </w:rPr>
              <w:drawing>
                <wp:inline distT="0" distB="0" distL="0" distR="0" wp14:anchorId="5B1B7AD2" wp14:editId="4843B61C">
                  <wp:extent cx="7620" cy="76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1F28BF" w:rsidRPr="0091067C">
              <w:rPr>
                <w:rFonts w:ascii="Times New Roman" w:hAnsi="Times New Roman" w:cs="Times New Roman"/>
                <w:sz w:val="24"/>
                <w:szCs w:val="24"/>
                <w:lang w:val="uz-Cyrl-UZ"/>
              </w:rPr>
              <w:t xml:space="preserve">илгари комиссиялар томонидан мулк ҳуқуқи эътироф этилмаганлиги асос </w:t>
            </w:r>
            <w:r w:rsidR="001F28BF" w:rsidRPr="0091067C">
              <w:rPr>
                <w:rFonts w:ascii="Times New Roman" w:hAnsi="Times New Roman" w:cs="Times New Roman"/>
                <w:noProof/>
                <w:sz w:val="24"/>
                <w:szCs w:val="24"/>
                <w:lang w:eastAsia="ru-RU"/>
              </w:rPr>
              <w:drawing>
                <wp:inline distT="0" distB="0" distL="0" distR="0" wp14:anchorId="68AE389F" wp14:editId="7EBF0D8A">
                  <wp:extent cx="7620" cy="76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1F28BF" w:rsidRPr="0091067C">
              <w:rPr>
                <w:rFonts w:ascii="Times New Roman" w:hAnsi="Times New Roman" w:cs="Times New Roman"/>
                <w:sz w:val="24"/>
                <w:szCs w:val="24"/>
                <w:lang w:val="uz-Cyrl-UZ"/>
              </w:rPr>
              <w:t>килиниши мумкин.</w:t>
            </w:r>
          </w:p>
          <w:p w:rsidR="004C342A" w:rsidRPr="0091067C" w:rsidRDefault="001F28BF" w:rsidP="00BD13E2">
            <w:pPr>
              <w:spacing w:before="80" w:after="80" w:line="257" w:lineRule="auto"/>
              <w:ind w:left="23" w:right="38" w:firstLine="685"/>
              <w:jc w:val="both"/>
              <w:rPr>
                <w:rFonts w:ascii="Times New Roman" w:hAnsi="Times New Roman" w:cs="Times New Roman"/>
                <w:b/>
                <w:sz w:val="24"/>
                <w:szCs w:val="24"/>
                <w:lang w:val="uz-Cyrl-UZ"/>
              </w:rPr>
            </w:pPr>
            <w:r w:rsidRPr="0091067C">
              <w:rPr>
                <w:rFonts w:ascii="Times New Roman" w:hAnsi="Times New Roman" w:cs="Times New Roman"/>
                <w:sz w:val="24"/>
                <w:szCs w:val="24"/>
                <w:lang w:val="uz-Cyrl-UZ"/>
              </w:rPr>
              <w:t xml:space="preserve">2. Бутун республика бўйича кишлок хўжалигига мўлжалланган ва суғориладиган ерларда қурилган иморатларни хатловдан ўтказиб, аниқ ҳисоб-китоблар асосида </w:t>
            </w:r>
            <w:r w:rsidRPr="001968CF">
              <w:rPr>
                <w:rFonts w:ascii="Times New Roman" w:hAnsi="Times New Roman" w:cs="Times New Roman"/>
                <w:b/>
                <w:sz w:val="24"/>
                <w:szCs w:val="24"/>
                <w:lang w:val="uz-Cyrl-UZ"/>
              </w:rPr>
              <w:t xml:space="preserve">уларга нисбатан мулк хукуқини эътироф этиш ҳақида Ўзбекистон Республикаси Президентининг 2018 йил 20 апрелдаги ПФ-5421-сон Фармонига ухшаш (аналогия сифатида) норматив-ҳуқукий </w:t>
            </w:r>
            <w:r w:rsidR="00BD13E2" w:rsidRPr="001968CF">
              <w:rPr>
                <w:rFonts w:ascii="Times New Roman" w:hAnsi="Times New Roman" w:cs="Times New Roman"/>
                <w:b/>
                <w:sz w:val="24"/>
                <w:szCs w:val="24"/>
                <w:lang w:val="uz-Cyrl-UZ"/>
              </w:rPr>
              <w:t>ҳ</w:t>
            </w:r>
            <w:r w:rsidRPr="001968CF">
              <w:rPr>
                <w:rFonts w:ascii="Times New Roman" w:hAnsi="Times New Roman" w:cs="Times New Roman"/>
                <w:b/>
                <w:sz w:val="24"/>
                <w:szCs w:val="24"/>
                <w:lang w:val="uz-Cyrl-UZ"/>
              </w:rPr>
              <w:t>ужжат лойиҳасини ишлаб чиқиш таклиф этилади.</w:t>
            </w:r>
          </w:p>
        </w:tc>
      </w:tr>
      <w:tr w:rsidR="004C342A" w:rsidRPr="000875D3" w:rsidTr="004C342A">
        <w:tc>
          <w:tcPr>
            <w:tcW w:w="846" w:type="dxa"/>
          </w:tcPr>
          <w:p w:rsidR="004C342A" w:rsidRPr="0091067C" w:rsidRDefault="00BD13E2" w:rsidP="004C342A">
            <w:pPr>
              <w:jc w:val="center"/>
              <w:rPr>
                <w:rFonts w:ascii="Times New Roman" w:hAnsi="Times New Roman" w:cs="Times New Roman"/>
                <w:b/>
                <w:sz w:val="24"/>
                <w:szCs w:val="24"/>
                <w:lang w:val="uz-Cyrl-UZ"/>
              </w:rPr>
            </w:pPr>
            <w:r>
              <w:rPr>
                <w:rFonts w:ascii="Times New Roman" w:hAnsi="Times New Roman" w:cs="Times New Roman"/>
                <w:b/>
                <w:sz w:val="24"/>
                <w:szCs w:val="24"/>
                <w:lang w:val="uz-Cyrl-UZ"/>
              </w:rPr>
              <w:lastRenderedPageBreak/>
              <w:t>3</w:t>
            </w:r>
            <w:r w:rsidR="00DC2CE0" w:rsidRPr="0091067C">
              <w:rPr>
                <w:rFonts w:ascii="Times New Roman" w:hAnsi="Times New Roman" w:cs="Times New Roman"/>
                <w:b/>
                <w:sz w:val="24"/>
                <w:szCs w:val="24"/>
                <w:lang w:val="uz-Cyrl-UZ"/>
              </w:rPr>
              <w:t>.</w:t>
            </w:r>
          </w:p>
        </w:tc>
        <w:tc>
          <w:tcPr>
            <w:tcW w:w="4394" w:type="dxa"/>
          </w:tcPr>
          <w:p w:rsidR="0091067C" w:rsidRPr="0091067C" w:rsidRDefault="0091067C" w:rsidP="0091067C">
            <w:pPr>
              <w:jc w:val="center"/>
              <w:rPr>
                <w:rFonts w:ascii="Times New Roman" w:hAnsi="Times New Roman" w:cs="Times New Roman"/>
                <w:b/>
                <w:sz w:val="24"/>
                <w:szCs w:val="24"/>
                <w:lang w:val="uz-Cyrl-UZ"/>
              </w:rPr>
            </w:pPr>
            <w:r w:rsidRPr="0091067C">
              <w:rPr>
                <w:rFonts w:ascii="Times New Roman" w:hAnsi="Times New Roman" w:cs="Times New Roman"/>
                <w:b/>
                <w:sz w:val="24"/>
                <w:szCs w:val="24"/>
                <w:lang w:val="uz-Cyrl-UZ"/>
              </w:rPr>
              <w:t>Ўзбекистон Республикаси</w:t>
            </w:r>
          </w:p>
          <w:p w:rsidR="004C342A" w:rsidRPr="0091067C" w:rsidRDefault="004C342A" w:rsidP="004C342A">
            <w:pPr>
              <w:jc w:val="center"/>
              <w:rPr>
                <w:rFonts w:ascii="Times New Roman" w:hAnsi="Times New Roman" w:cs="Times New Roman"/>
                <w:b/>
                <w:sz w:val="24"/>
                <w:szCs w:val="24"/>
                <w:lang w:val="uz-Cyrl-UZ"/>
              </w:rPr>
            </w:pPr>
            <w:r w:rsidRPr="0091067C">
              <w:rPr>
                <w:rFonts w:ascii="Times New Roman" w:hAnsi="Times New Roman" w:cs="Times New Roman"/>
                <w:b/>
                <w:sz w:val="24"/>
                <w:szCs w:val="24"/>
                <w:lang w:val="uz-Cyrl-UZ"/>
              </w:rPr>
              <w:t>Қурилиш вазирлиги</w:t>
            </w:r>
          </w:p>
          <w:p w:rsidR="00A564FC" w:rsidRPr="0091067C" w:rsidRDefault="00A564FC" w:rsidP="004C342A">
            <w:pPr>
              <w:jc w:val="center"/>
              <w:rPr>
                <w:rFonts w:ascii="Times New Roman" w:hAnsi="Times New Roman" w:cs="Times New Roman"/>
                <w:sz w:val="24"/>
                <w:szCs w:val="24"/>
                <w:highlight w:val="yellow"/>
                <w:lang w:val="uz-Cyrl-UZ"/>
              </w:rPr>
            </w:pPr>
            <w:r w:rsidRPr="0091067C">
              <w:rPr>
                <w:rFonts w:ascii="Times New Roman" w:hAnsi="Times New Roman" w:cs="Times New Roman"/>
                <w:i/>
                <w:sz w:val="24"/>
                <w:szCs w:val="24"/>
                <w:lang w:val="uz-Cyrl-UZ"/>
              </w:rPr>
              <w:t>(2021 йил 22 январдаги 13-08/639-сон)</w:t>
            </w:r>
          </w:p>
        </w:tc>
        <w:tc>
          <w:tcPr>
            <w:tcW w:w="9356" w:type="dxa"/>
          </w:tcPr>
          <w:p w:rsidR="001968CF" w:rsidRDefault="00227EF2" w:rsidP="00293247">
            <w:pPr>
              <w:ind w:firstLine="597"/>
              <w:jc w:val="both"/>
              <w:rPr>
                <w:rFonts w:ascii="Times New Roman" w:hAnsi="Times New Roman" w:cs="Times New Roman"/>
                <w:b/>
                <w:sz w:val="24"/>
                <w:szCs w:val="24"/>
                <w:lang w:val="uz-Cyrl-UZ"/>
              </w:rPr>
            </w:pPr>
            <w:r w:rsidRPr="0091067C">
              <w:rPr>
                <w:rFonts w:ascii="Times New Roman" w:hAnsi="Times New Roman" w:cs="Times New Roman"/>
                <w:b/>
                <w:sz w:val="24"/>
                <w:szCs w:val="24"/>
                <w:lang w:val="uz-Cyrl-UZ"/>
              </w:rPr>
              <w:t xml:space="preserve">Янгийўл тумани бўйича. </w:t>
            </w:r>
          </w:p>
          <w:p w:rsidR="00227EF2" w:rsidRPr="0091067C" w:rsidRDefault="00227EF2" w:rsidP="00293247">
            <w:pPr>
              <w:ind w:firstLine="597"/>
              <w:jc w:val="both"/>
              <w:rPr>
                <w:rFonts w:ascii="Times New Roman" w:hAnsi="Times New Roman" w:cs="Times New Roman"/>
                <w:sz w:val="24"/>
                <w:szCs w:val="24"/>
                <w:lang w:val="uz-Cyrl-UZ"/>
              </w:rPr>
            </w:pPr>
            <w:r w:rsidRPr="0091067C">
              <w:rPr>
                <w:rFonts w:ascii="Times New Roman" w:hAnsi="Times New Roman" w:cs="Times New Roman"/>
                <w:sz w:val="24"/>
                <w:szCs w:val="24"/>
                <w:lang w:val="uz-Cyrl-UZ"/>
              </w:rPr>
              <w:t xml:space="preserve">2.07.1-03* ШНК (шаҳарсозлик норма қоидалари) ҳамда “Аҳоли пунктларини ривожлантириш талаблари”га биноан ҳудуднинг бош режаси (АПОТ) ишлаб чиқилишида ўзбошимча қурилган турар-жойларни қўшиб амалга оширилиши мумкинлиги ва қурилмаларнинг ҳозирги ҳолати ўрганилганда аксарият турар жой бинолари қуриб битказилмаганлиги юзасидан ўрганиш ишлари олиб борилди. Ўрганилган жами </w:t>
            </w:r>
            <w:r w:rsidRPr="001968CF">
              <w:rPr>
                <w:rFonts w:ascii="Times New Roman" w:hAnsi="Times New Roman" w:cs="Times New Roman"/>
                <w:b/>
                <w:sz w:val="24"/>
                <w:szCs w:val="24"/>
                <w:lang w:val="uz-Cyrl-UZ"/>
              </w:rPr>
              <w:t>192 та</w:t>
            </w:r>
            <w:r w:rsidRPr="0091067C">
              <w:rPr>
                <w:rFonts w:ascii="Times New Roman" w:hAnsi="Times New Roman" w:cs="Times New Roman"/>
                <w:sz w:val="24"/>
                <w:szCs w:val="24"/>
                <w:lang w:val="uz-Cyrl-UZ"/>
              </w:rPr>
              <w:t xml:space="preserve"> уй-жойларнинг </w:t>
            </w:r>
            <w:r w:rsidRPr="001968CF">
              <w:rPr>
                <w:rFonts w:ascii="Times New Roman" w:hAnsi="Times New Roman" w:cs="Times New Roman"/>
                <w:b/>
                <w:sz w:val="24"/>
                <w:szCs w:val="24"/>
                <w:lang w:val="uz-Cyrl-UZ"/>
              </w:rPr>
              <w:t>65 фоизи тўлиқ</w:t>
            </w:r>
            <w:r w:rsidRPr="0091067C">
              <w:rPr>
                <w:rFonts w:ascii="Times New Roman" w:hAnsi="Times New Roman" w:cs="Times New Roman"/>
                <w:sz w:val="24"/>
                <w:szCs w:val="24"/>
                <w:lang w:val="uz-Cyrl-UZ"/>
              </w:rPr>
              <w:t xml:space="preserve"> қуриб битказилмаганлиги аниқланди. </w:t>
            </w:r>
          </w:p>
          <w:p w:rsidR="00293247" w:rsidRPr="0091067C" w:rsidRDefault="00227EF2" w:rsidP="00293247">
            <w:pPr>
              <w:ind w:firstLine="597"/>
              <w:jc w:val="both"/>
              <w:rPr>
                <w:rFonts w:ascii="Times New Roman" w:hAnsi="Times New Roman" w:cs="Times New Roman"/>
                <w:sz w:val="24"/>
                <w:szCs w:val="24"/>
                <w:lang w:val="uz-Cyrl-UZ"/>
              </w:rPr>
            </w:pPr>
            <w:r w:rsidRPr="0091067C">
              <w:rPr>
                <w:rFonts w:ascii="Times New Roman" w:hAnsi="Times New Roman" w:cs="Times New Roman"/>
                <w:b/>
                <w:sz w:val="24"/>
                <w:szCs w:val="24"/>
                <w:lang w:val="uz-Cyrl-UZ"/>
              </w:rPr>
              <w:t xml:space="preserve">Чиноз тумани бўйича. </w:t>
            </w:r>
            <w:r w:rsidR="00293247" w:rsidRPr="0091067C">
              <w:rPr>
                <w:rFonts w:ascii="Times New Roman" w:hAnsi="Times New Roman" w:cs="Times New Roman"/>
                <w:sz w:val="24"/>
                <w:szCs w:val="24"/>
                <w:lang w:val="uz-Cyrl-UZ"/>
              </w:rPr>
              <w:t>Ўзбош</w:t>
            </w:r>
            <w:r w:rsidR="001968CF">
              <w:rPr>
                <w:rFonts w:ascii="Times New Roman" w:hAnsi="Times New Roman" w:cs="Times New Roman"/>
                <w:sz w:val="24"/>
                <w:szCs w:val="24"/>
                <w:lang w:val="uz-Cyrl-UZ"/>
              </w:rPr>
              <w:t>и</w:t>
            </w:r>
            <w:r w:rsidR="00293247" w:rsidRPr="0091067C">
              <w:rPr>
                <w:rFonts w:ascii="Times New Roman" w:hAnsi="Times New Roman" w:cs="Times New Roman"/>
                <w:sz w:val="24"/>
                <w:szCs w:val="24"/>
                <w:lang w:val="uz-Cyrl-UZ"/>
              </w:rPr>
              <w:t xml:space="preserve">мчалик билан қурилган </w:t>
            </w:r>
            <w:r w:rsidR="00293247" w:rsidRPr="001968CF">
              <w:rPr>
                <w:rFonts w:ascii="Times New Roman" w:hAnsi="Times New Roman" w:cs="Times New Roman"/>
                <w:b/>
                <w:sz w:val="24"/>
                <w:szCs w:val="24"/>
                <w:lang w:val="uz-Cyrl-UZ"/>
              </w:rPr>
              <w:t>115 та объектнинг 1 таси нотурар жой ва қолган 114 таси турар-жой</w:t>
            </w:r>
            <w:r w:rsidR="00293247" w:rsidRPr="0091067C">
              <w:rPr>
                <w:rFonts w:ascii="Times New Roman" w:hAnsi="Times New Roman" w:cs="Times New Roman"/>
                <w:sz w:val="24"/>
                <w:szCs w:val="24"/>
                <w:lang w:val="uz-Cyrl-UZ"/>
              </w:rPr>
              <w:t xml:space="preserve"> эканлиги аникланди. Ушбу аниқланган объектлар қурили қурилиши учун белгиланган тартибда ер майдонлари ажратилмаган </w:t>
            </w:r>
            <w:r w:rsidR="00293247" w:rsidRPr="0091067C">
              <w:rPr>
                <w:rFonts w:ascii="Times New Roman" w:hAnsi="Times New Roman" w:cs="Times New Roman"/>
                <w:sz w:val="24"/>
                <w:szCs w:val="24"/>
                <w:lang w:val="uz-Cyrl-UZ"/>
              </w:rPr>
              <w:lastRenderedPageBreak/>
              <w:t xml:space="preserve">бўлиб, шундан </w:t>
            </w:r>
            <w:r w:rsidR="00293247" w:rsidRPr="001968CF">
              <w:rPr>
                <w:rFonts w:ascii="Times New Roman" w:hAnsi="Times New Roman" w:cs="Times New Roman"/>
                <w:b/>
                <w:sz w:val="24"/>
                <w:szCs w:val="24"/>
                <w:lang w:val="uz-Cyrl-UZ"/>
              </w:rPr>
              <w:t>8 тасида умуман уй-жой қурилиши</w:t>
            </w:r>
            <w:r w:rsidR="00293247" w:rsidRPr="0091067C">
              <w:rPr>
                <w:rFonts w:ascii="Times New Roman" w:hAnsi="Times New Roman" w:cs="Times New Roman"/>
                <w:sz w:val="24"/>
                <w:szCs w:val="24"/>
                <w:lang w:val="uz-Cyrl-UZ"/>
              </w:rPr>
              <w:t xml:space="preserve"> бошланмаганлиги, </w:t>
            </w:r>
            <w:r w:rsidR="00293247" w:rsidRPr="001968CF">
              <w:rPr>
                <w:rFonts w:ascii="Times New Roman" w:hAnsi="Times New Roman" w:cs="Times New Roman"/>
                <w:b/>
                <w:sz w:val="24"/>
                <w:szCs w:val="24"/>
                <w:lang w:val="uz-Cyrl-UZ"/>
              </w:rPr>
              <w:t>16 таси аҳоли пунктидан ажралган ҳолда ташкарида</w:t>
            </w:r>
            <w:r w:rsidR="00293247" w:rsidRPr="0091067C">
              <w:rPr>
                <w:rFonts w:ascii="Times New Roman" w:hAnsi="Times New Roman" w:cs="Times New Roman"/>
                <w:sz w:val="24"/>
                <w:szCs w:val="24"/>
                <w:lang w:val="uz-Cyrl-UZ"/>
              </w:rPr>
              <w:t xml:space="preserve"> жойлашган бўлиб кириш йўллари ва бошқа коммуникация тармоқлари ўрнатилган тартибда тортилмаган.</w:t>
            </w:r>
          </w:p>
          <w:p w:rsidR="00293247" w:rsidRPr="0091067C" w:rsidRDefault="00293247" w:rsidP="00293247">
            <w:pPr>
              <w:ind w:firstLine="597"/>
              <w:jc w:val="both"/>
              <w:rPr>
                <w:rFonts w:ascii="Times New Roman" w:hAnsi="Times New Roman" w:cs="Times New Roman"/>
                <w:sz w:val="24"/>
                <w:szCs w:val="24"/>
                <w:lang w:val="uz-Cyrl-UZ"/>
              </w:rPr>
            </w:pPr>
            <w:r w:rsidRPr="001968CF">
              <w:rPr>
                <w:rFonts w:ascii="Times New Roman" w:hAnsi="Times New Roman" w:cs="Times New Roman"/>
                <w:b/>
                <w:sz w:val="24"/>
                <w:szCs w:val="24"/>
                <w:lang w:val="uz-Cyrl-UZ"/>
              </w:rPr>
              <w:t xml:space="preserve"> 6 таси ер майдонини</w:t>
            </w:r>
            <w:r w:rsidRPr="0091067C">
              <w:rPr>
                <w:rFonts w:ascii="Times New Roman" w:hAnsi="Times New Roman" w:cs="Times New Roman"/>
                <w:sz w:val="24"/>
                <w:szCs w:val="24"/>
                <w:lang w:val="uz-Cyrl-UZ"/>
              </w:rPr>
              <w:t xml:space="preserve"> эгаллаш максадида курилиш меъёрларига зид равишда қурилганлиги, </w:t>
            </w:r>
            <w:r w:rsidRPr="001968CF">
              <w:rPr>
                <w:rFonts w:ascii="Times New Roman" w:hAnsi="Times New Roman" w:cs="Times New Roman"/>
                <w:b/>
                <w:sz w:val="24"/>
                <w:szCs w:val="24"/>
                <w:lang w:val="uz-Cyrl-UZ"/>
              </w:rPr>
              <w:t>14 тасининг жойлашуви</w:t>
            </w:r>
            <w:r w:rsidRPr="0091067C">
              <w:rPr>
                <w:rFonts w:ascii="Times New Roman" w:hAnsi="Times New Roman" w:cs="Times New Roman"/>
                <w:sz w:val="24"/>
                <w:szCs w:val="24"/>
                <w:lang w:val="uz-Cyrl-UZ"/>
              </w:rPr>
              <w:t xml:space="preserve"> шаҳарсозлик талабларига риоя этилмасдан жойлашганлиги, </w:t>
            </w:r>
            <w:r w:rsidRPr="001968CF">
              <w:rPr>
                <w:rFonts w:ascii="Times New Roman" w:hAnsi="Times New Roman" w:cs="Times New Roman"/>
                <w:b/>
                <w:sz w:val="24"/>
                <w:szCs w:val="24"/>
                <w:lang w:val="uz-Cyrl-UZ"/>
              </w:rPr>
              <w:t>70 таси аҳоли пункти</w:t>
            </w:r>
            <w:r w:rsidRPr="0091067C">
              <w:rPr>
                <w:rFonts w:ascii="Times New Roman" w:hAnsi="Times New Roman" w:cs="Times New Roman"/>
                <w:sz w:val="24"/>
                <w:szCs w:val="24"/>
                <w:lang w:val="uz-Cyrl-UZ"/>
              </w:rPr>
              <w:t xml:space="preserve"> қаторида жойлашганлиги маьлум бўлди.</w:t>
            </w:r>
          </w:p>
          <w:p w:rsidR="001968CF" w:rsidRDefault="00293247" w:rsidP="001968CF">
            <w:pPr>
              <w:ind w:firstLine="597"/>
              <w:jc w:val="both"/>
              <w:rPr>
                <w:rFonts w:ascii="Times New Roman" w:hAnsi="Times New Roman" w:cs="Times New Roman"/>
                <w:sz w:val="24"/>
                <w:szCs w:val="24"/>
                <w:lang w:val="uz-Cyrl-UZ"/>
              </w:rPr>
            </w:pPr>
            <w:r w:rsidRPr="0091067C">
              <w:rPr>
                <w:rFonts w:ascii="Times New Roman" w:hAnsi="Times New Roman" w:cs="Times New Roman"/>
                <w:sz w:val="24"/>
                <w:szCs w:val="24"/>
                <w:lang w:val="uz-Cyrl-UZ"/>
              </w:rPr>
              <w:t xml:space="preserve">Мазкур </w:t>
            </w:r>
            <w:r w:rsidRPr="001968CF">
              <w:rPr>
                <w:rFonts w:ascii="Times New Roman" w:hAnsi="Times New Roman" w:cs="Times New Roman"/>
                <w:b/>
                <w:sz w:val="24"/>
                <w:szCs w:val="24"/>
                <w:lang w:val="uz-Cyrl-UZ"/>
              </w:rPr>
              <w:t>70 та уй-жойларни</w:t>
            </w:r>
            <w:r w:rsidRPr="0091067C">
              <w:rPr>
                <w:rFonts w:ascii="Times New Roman" w:hAnsi="Times New Roman" w:cs="Times New Roman"/>
                <w:sz w:val="24"/>
                <w:szCs w:val="24"/>
                <w:lang w:val="uz-Cyrl-UZ"/>
              </w:rPr>
              <w:t xml:space="preserve"> хужжатларини расмийлаштириш учун белгиланган тартибда ер майдонлари ажратиб берилган такдирда, махсус лицензияга эга бўлган ташкилотлар оркали сейсмик талабга жавоб бериши ва техник ҳолати ўрганилиб тегишли хулоса олингандан сунг, берилган хулоса асосида иш юритиб ўрнатгилган тартибда фойдаланишга қабул қилиш ва хужжатларни расмийлаштириш мумкин. </w:t>
            </w:r>
            <w:r w:rsidR="001968CF">
              <w:rPr>
                <w:rFonts w:ascii="Times New Roman" w:hAnsi="Times New Roman" w:cs="Times New Roman"/>
                <w:sz w:val="24"/>
                <w:szCs w:val="24"/>
                <w:lang w:val="uz-Cyrl-UZ"/>
              </w:rPr>
              <w:br/>
            </w:r>
            <w:r w:rsidRPr="001968CF">
              <w:rPr>
                <w:rFonts w:ascii="Times New Roman" w:hAnsi="Times New Roman" w:cs="Times New Roman"/>
                <w:b/>
                <w:sz w:val="24"/>
                <w:szCs w:val="24"/>
                <w:lang w:val="uz-Cyrl-UZ"/>
              </w:rPr>
              <w:t>45 тасини</w:t>
            </w:r>
            <w:r w:rsidRPr="0091067C">
              <w:rPr>
                <w:rFonts w:ascii="Times New Roman" w:hAnsi="Times New Roman" w:cs="Times New Roman"/>
                <w:sz w:val="24"/>
                <w:szCs w:val="24"/>
                <w:lang w:val="uz-Cyrl-UZ"/>
              </w:rPr>
              <w:t xml:space="preserve"> шаҳарсозлик талабларига зид бўлганлиги сабабли расмийлаштириш максадга мувофик эмас.</w:t>
            </w:r>
            <w:r w:rsidR="00227EF2" w:rsidRPr="0091067C">
              <w:rPr>
                <w:rFonts w:ascii="Times New Roman" w:hAnsi="Times New Roman" w:cs="Times New Roman"/>
                <w:sz w:val="24"/>
                <w:szCs w:val="24"/>
                <w:lang w:val="uz-Cyrl-UZ"/>
              </w:rPr>
              <w:t xml:space="preserve"> </w:t>
            </w:r>
          </w:p>
          <w:p w:rsidR="00227EF2" w:rsidRPr="0091067C" w:rsidRDefault="001968CF" w:rsidP="001968CF">
            <w:pPr>
              <w:ind w:firstLine="597"/>
              <w:jc w:val="both"/>
              <w:rPr>
                <w:rFonts w:ascii="Times New Roman" w:hAnsi="Times New Roman" w:cs="Times New Roman"/>
                <w:sz w:val="24"/>
                <w:szCs w:val="24"/>
                <w:lang w:val="uz-Cyrl-UZ"/>
              </w:rPr>
            </w:pPr>
            <w:r w:rsidRPr="0091067C">
              <w:rPr>
                <w:rFonts w:ascii="Times New Roman" w:hAnsi="Times New Roman" w:cs="Times New Roman"/>
                <w:sz w:val="24"/>
                <w:szCs w:val="24"/>
                <w:lang w:val="uz-Cyrl-UZ"/>
              </w:rPr>
              <w:t xml:space="preserve">Ушбу барча объектлар </w:t>
            </w:r>
            <w:r w:rsidRPr="0091067C">
              <w:rPr>
                <w:rFonts w:ascii="Times New Roman" w:hAnsi="Times New Roman" w:cs="Times New Roman"/>
                <w:noProof/>
                <w:sz w:val="24"/>
                <w:szCs w:val="24"/>
                <w:lang w:eastAsia="ru-RU"/>
              </w:rPr>
              <w:drawing>
                <wp:inline distT="0" distB="0" distL="0" distR="0" wp14:anchorId="618A9E13" wp14:editId="1DDF26AE">
                  <wp:extent cx="14605" cy="76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05" cy="7620"/>
                          </a:xfrm>
                          <a:prstGeom prst="rect">
                            <a:avLst/>
                          </a:prstGeom>
                          <a:noFill/>
                          <a:ln>
                            <a:noFill/>
                          </a:ln>
                        </pic:spPr>
                      </pic:pic>
                    </a:graphicData>
                  </a:graphic>
                </wp:inline>
              </w:drawing>
            </w:r>
            <w:r w:rsidRPr="0091067C">
              <w:rPr>
                <w:rFonts w:ascii="Times New Roman" w:hAnsi="Times New Roman" w:cs="Times New Roman"/>
                <w:sz w:val="24"/>
                <w:szCs w:val="24"/>
                <w:lang w:val="uz-Cyrl-UZ"/>
              </w:rPr>
              <w:t>шахарсозлик хужжатларини расмийлаштирмасдан қурилган бўлиб, уларни техник ҳолати ўрганилмаган ҳамда зилзилабардошлиги маьлум эмас.</w:t>
            </w:r>
          </w:p>
        </w:tc>
      </w:tr>
      <w:tr w:rsidR="004C342A" w:rsidRPr="000875D3" w:rsidTr="004C342A">
        <w:tc>
          <w:tcPr>
            <w:tcW w:w="846" w:type="dxa"/>
          </w:tcPr>
          <w:p w:rsidR="004C342A" w:rsidRPr="0091067C" w:rsidRDefault="00BD13E2" w:rsidP="004C342A">
            <w:pPr>
              <w:jc w:val="center"/>
              <w:rPr>
                <w:rFonts w:ascii="Times New Roman" w:hAnsi="Times New Roman" w:cs="Times New Roman"/>
                <w:b/>
                <w:sz w:val="24"/>
                <w:szCs w:val="24"/>
                <w:lang w:val="uz-Cyrl-UZ"/>
              </w:rPr>
            </w:pPr>
            <w:r>
              <w:rPr>
                <w:rFonts w:ascii="Times New Roman" w:hAnsi="Times New Roman" w:cs="Times New Roman"/>
                <w:b/>
                <w:sz w:val="24"/>
                <w:szCs w:val="24"/>
                <w:lang w:val="uz-Cyrl-UZ"/>
              </w:rPr>
              <w:lastRenderedPageBreak/>
              <w:t>4</w:t>
            </w:r>
            <w:r w:rsidR="00DC2CE0" w:rsidRPr="0091067C">
              <w:rPr>
                <w:rFonts w:ascii="Times New Roman" w:hAnsi="Times New Roman" w:cs="Times New Roman"/>
                <w:b/>
                <w:sz w:val="24"/>
                <w:szCs w:val="24"/>
                <w:lang w:val="uz-Cyrl-UZ"/>
              </w:rPr>
              <w:t>.</w:t>
            </w:r>
          </w:p>
        </w:tc>
        <w:tc>
          <w:tcPr>
            <w:tcW w:w="4394" w:type="dxa"/>
          </w:tcPr>
          <w:p w:rsidR="0091067C" w:rsidRPr="0091067C" w:rsidRDefault="0091067C" w:rsidP="0091067C">
            <w:pPr>
              <w:jc w:val="center"/>
              <w:rPr>
                <w:rFonts w:ascii="Times New Roman" w:hAnsi="Times New Roman" w:cs="Times New Roman"/>
                <w:b/>
                <w:sz w:val="24"/>
                <w:szCs w:val="24"/>
                <w:lang w:val="uz-Cyrl-UZ"/>
              </w:rPr>
            </w:pPr>
            <w:r w:rsidRPr="0091067C">
              <w:rPr>
                <w:rFonts w:ascii="Times New Roman" w:hAnsi="Times New Roman" w:cs="Times New Roman"/>
                <w:b/>
                <w:sz w:val="24"/>
                <w:szCs w:val="24"/>
                <w:lang w:val="uz-Cyrl-UZ"/>
              </w:rPr>
              <w:t>Ўзбекистон Республикаси</w:t>
            </w:r>
          </w:p>
          <w:p w:rsidR="004C342A" w:rsidRPr="0091067C" w:rsidRDefault="004C342A" w:rsidP="004C342A">
            <w:pPr>
              <w:jc w:val="center"/>
              <w:rPr>
                <w:rFonts w:ascii="Times New Roman" w:hAnsi="Times New Roman" w:cs="Times New Roman"/>
                <w:b/>
                <w:sz w:val="24"/>
                <w:szCs w:val="24"/>
                <w:lang w:val="uz-Cyrl-UZ"/>
              </w:rPr>
            </w:pPr>
            <w:r w:rsidRPr="0091067C">
              <w:rPr>
                <w:rFonts w:ascii="Times New Roman" w:hAnsi="Times New Roman" w:cs="Times New Roman"/>
                <w:b/>
                <w:sz w:val="24"/>
                <w:szCs w:val="24"/>
                <w:lang w:val="uz-Cyrl-UZ"/>
              </w:rPr>
              <w:t>Ички ишлар вазирлиги</w:t>
            </w:r>
          </w:p>
          <w:p w:rsidR="00CF2461" w:rsidRPr="0091067C" w:rsidRDefault="00CF2461" w:rsidP="00CF2461">
            <w:pPr>
              <w:jc w:val="center"/>
              <w:rPr>
                <w:rFonts w:ascii="Times New Roman" w:hAnsi="Times New Roman" w:cs="Times New Roman"/>
                <w:i/>
                <w:sz w:val="24"/>
                <w:szCs w:val="24"/>
                <w:lang w:val="uz-Cyrl-UZ"/>
              </w:rPr>
            </w:pPr>
            <w:r w:rsidRPr="0091067C">
              <w:rPr>
                <w:rFonts w:ascii="Times New Roman" w:hAnsi="Times New Roman" w:cs="Times New Roman"/>
                <w:i/>
                <w:sz w:val="24"/>
                <w:szCs w:val="24"/>
                <w:lang w:val="uz-Cyrl-UZ"/>
              </w:rPr>
              <w:t>(2021 йил 20 январдаги 11/2280-сон хат)</w:t>
            </w:r>
          </w:p>
        </w:tc>
        <w:tc>
          <w:tcPr>
            <w:tcW w:w="9356" w:type="dxa"/>
          </w:tcPr>
          <w:p w:rsidR="004C342A" w:rsidRPr="0091067C" w:rsidRDefault="00CF2461" w:rsidP="00CF2461">
            <w:pPr>
              <w:ind w:firstLine="601"/>
              <w:jc w:val="both"/>
              <w:rPr>
                <w:rFonts w:ascii="Times New Roman" w:hAnsi="Times New Roman" w:cs="Times New Roman"/>
                <w:b/>
                <w:sz w:val="24"/>
                <w:szCs w:val="24"/>
                <w:lang w:val="uz-Cyrl-UZ"/>
              </w:rPr>
            </w:pPr>
            <w:r w:rsidRPr="0091067C">
              <w:rPr>
                <w:rFonts w:ascii="Times New Roman" w:hAnsi="Times New Roman" w:cs="Times New Roman"/>
                <w:sz w:val="24"/>
                <w:szCs w:val="24"/>
                <w:lang w:val="uz-Cyrl-UZ"/>
              </w:rPr>
              <w:t xml:space="preserve">Янгийўл туманидаги </w:t>
            </w:r>
            <w:r w:rsidRPr="001968CF">
              <w:rPr>
                <w:rFonts w:ascii="Times New Roman" w:hAnsi="Times New Roman" w:cs="Times New Roman"/>
                <w:b/>
                <w:sz w:val="24"/>
                <w:szCs w:val="24"/>
                <w:lang w:val="uz-Cyrl-UZ"/>
              </w:rPr>
              <w:t>192 та ва</w:t>
            </w:r>
            <w:r w:rsidRPr="0091067C">
              <w:rPr>
                <w:rFonts w:ascii="Times New Roman" w:hAnsi="Times New Roman" w:cs="Times New Roman"/>
                <w:sz w:val="24"/>
                <w:szCs w:val="24"/>
                <w:lang w:val="uz-Cyrl-UZ"/>
              </w:rPr>
              <w:t xml:space="preserve"> Чиноз туманида </w:t>
            </w:r>
            <w:r w:rsidRPr="001968CF">
              <w:rPr>
                <w:rFonts w:ascii="Times New Roman" w:hAnsi="Times New Roman" w:cs="Times New Roman"/>
                <w:b/>
                <w:sz w:val="24"/>
                <w:szCs w:val="24"/>
                <w:lang w:val="uz-Cyrl-UZ"/>
              </w:rPr>
              <w:t>115 та ўзбошимчалик</w:t>
            </w:r>
            <w:r w:rsidRPr="0091067C">
              <w:rPr>
                <w:rFonts w:ascii="Times New Roman" w:hAnsi="Times New Roman" w:cs="Times New Roman"/>
                <w:sz w:val="24"/>
                <w:szCs w:val="24"/>
                <w:lang w:val="uz-Cyrl-UZ"/>
              </w:rPr>
              <w:t xml:space="preserve"> билан қурилган турар жойларининг кадастр хужжатлари ва хокимликнинг эгалик қилувчи қарорларини тайёрлаб, ушбу фуқароларни турган жойлари бўйича қонуний тартибда доимий рўйхатга қўйиш мақсадга мувофиқ бўлади.</w:t>
            </w:r>
          </w:p>
        </w:tc>
      </w:tr>
      <w:tr w:rsidR="004C342A" w:rsidRPr="000875D3" w:rsidTr="004C342A">
        <w:tc>
          <w:tcPr>
            <w:tcW w:w="846" w:type="dxa"/>
          </w:tcPr>
          <w:p w:rsidR="004C342A" w:rsidRPr="0091067C" w:rsidRDefault="00BD13E2" w:rsidP="004C342A">
            <w:pPr>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5</w:t>
            </w:r>
            <w:r w:rsidR="00DC2CE0" w:rsidRPr="0091067C">
              <w:rPr>
                <w:rFonts w:ascii="Times New Roman" w:hAnsi="Times New Roman" w:cs="Times New Roman"/>
                <w:b/>
                <w:sz w:val="24"/>
                <w:szCs w:val="24"/>
                <w:lang w:val="uz-Cyrl-UZ"/>
              </w:rPr>
              <w:t>.</w:t>
            </w:r>
          </w:p>
        </w:tc>
        <w:tc>
          <w:tcPr>
            <w:tcW w:w="4394" w:type="dxa"/>
          </w:tcPr>
          <w:p w:rsidR="00A564FC" w:rsidRPr="0091067C" w:rsidRDefault="00A564FC" w:rsidP="004C342A">
            <w:pPr>
              <w:jc w:val="center"/>
              <w:rPr>
                <w:rFonts w:ascii="Times New Roman" w:hAnsi="Times New Roman" w:cs="Times New Roman"/>
                <w:b/>
                <w:sz w:val="24"/>
                <w:szCs w:val="24"/>
                <w:lang w:val="uz-Cyrl-UZ"/>
              </w:rPr>
            </w:pPr>
            <w:r w:rsidRPr="0091067C">
              <w:rPr>
                <w:rFonts w:ascii="Times New Roman" w:hAnsi="Times New Roman" w:cs="Times New Roman"/>
                <w:b/>
                <w:sz w:val="24"/>
                <w:szCs w:val="24"/>
                <w:lang w:val="uz-Cyrl-UZ"/>
              </w:rPr>
              <w:t>Ўзбекистон Республикаси санитария-эпидемиологик осойишталик ва жамоат саломатлиги хизмати</w:t>
            </w:r>
          </w:p>
          <w:p w:rsidR="00A564FC" w:rsidRPr="0091067C" w:rsidRDefault="00A564FC" w:rsidP="00A564FC">
            <w:pPr>
              <w:jc w:val="center"/>
              <w:rPr>
                <w:rFonts w:ascii="Times New Roman" w:hAnsi="Times New Roman" w:cs="Times New Roman"/>
                <w:b/>
                <w:sz w:val="24"/>
                <w:szCs w:val="24"/>
                <w:lang w:val="uz-Cyrl-UZ"/>
              </w:rPr>
            </w:pPr>
            <w:r w:rsidRPr="0091067C">
              <w:rPr>
                <w:rFonts w:ascii="Times New Roman" w:hAnsi="Times New Roman" w:cs="Times New Roman"/>
                <w:i/>
                <w:sz w:val="24"/>
                <w:szCs w:val="24"/>
                <w:lang w:val="uz-Cyrl-UZ"/>
              </w:rPr>
              <w:t>(2021 йил 21 январдаги 20-8/403-сон хат)</w:t>
            </w:r>
          </w:p>
        </w:tc>
        <w:tc>
          <w:tcPr>
            <w:tcW w:w="9356" w:type="dxa"/>
          </w:tcPr>
          <w:p w:rsidR="004C342A" w:rsidRPr="0091067C" w:rsidRDefault="00A564FC" w:rsidP="00A564FC">
            <w:pPr>
              <w:ind w:firstLine="743"/>
              <w:jc w:val="both"/>
              <w:rPr>
                <w:rFonts w:ascii="Times New Roman" w:hAnsi="Times New Roman" w:cs="Times New Roman"/>
                <w:b/>
                <w:sz w:val="24"/>
                <w:szCs w:val="24"/>
                <w:lang w:val="uz-Cyrl-UZ"/>
              </w:rPr>
            </w:pPr>
            <w:r w:rsidRPr="0091067C">
              <w:rPr>
                <w:rFonts w:ascii="Times New Roman" w:hAnsi="Times New Roman" w:cs="Times New Roman"/>
                <w:sz w:val="24"/>
                <w:szCs w:val="24"/>
                <w:lang w:val="uz-Cyrl-UZ"/>
              </w:rPr>
              <w:t xml:space="preserve">Турар жойлар ва у жойлашган ер участкасида Ўзбекистон Республикаси иқлими шароитида яшаш уйларини лойиҳалаштириш, қуриш ва сақлашда санитария қоидалари ва меъёрлари (СанҚМ №0331-16) ва Ўзбекистон Республикаси аҳоли яшаш жойларининг атмосфера ҳавоси муҳофазаси бўйича санитария қоида ва меъёрлари (СанҚМ-0350-17) талабларига </w:t>
            </w:r>
            <w:r w:rsidRPr="001968CF">
              <w:rPr>
                <w:rFonts w:ascii="Times New Roman" w:hAnsi="Times New Roman" w:cs="Times New Roman"/>
                <w:b/>
                <w:sz w:val="24"/>
                <w:szCs w:val="24"/>
                <w:lang w:val="uz-Cyrl-UZ"/>
              </w:rPr>
              <w:t>риоя килмаслик холатлари аниқланмади.</w:t>
            </w:r>
          </w:p>
        </w:tc>
      </w:tr>
      <w:tr w:rsidR="004C342A" w:rsidRPr="000875D3" w:rsidTr="004C342A">
        <w:tc>
          <w:tcPr>
            <w:tcW w:w="846" w:type="dxa"/>
          </w:tcPr>
          <w:p w:rsidR="004C342A" w:rsidRPr="0091067C" w:rsidRDefault="00BD13E2" w:rsidP="004C342A">
            <w:pPr>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6</w:t>
            </w:r>
            <w:r w:rsidR="00DC2CE0" w:rsidRPr="0091067C">
              <w:rPr>
                <w:rFonts w:ascii="Times New Roman" w:hAnsi="Times New Roman" w:cs="Times New Roman"/>
                <w:b/>
                <w:sz w:val="24"/>
                <w:szCs w:val="24"/>
                <w:lang w:val="uz-Cyrl-UZ"/>
              </w:rPr>
              <w:t>.</w:t>
            </w:r>
          </w:p>
        </w:tc>
        <w:tc>
          <w:tcPr>
            <w:tcW w:w="4394" w:type="dxa"/>
          </w:tcPr>
          <w:p w:rsidR="0091067C" w:rsidRPr="0091067C" w:rsidRDefault="0091067C" w:rsidP="0091067C">
            <w:pPr>
              <w:jc w:val="center"/>
              <w:rPr>
                <w:rFonts w:ascii="Times New Roman" w:hAnsi="Times New Roman" w:cs="Times New Roman"/>
                <w:b/>
                <w:sz w:val="24"/>
                <w:szCs w:val="24"/>
                <w:lang w:val="uz-Cyrl-UZ"/>
              </w:rPr>
            </w:pPr>
            <w:r w:rsidRPr="0091067C">
              <w:rPr>
                <w:rFonts w:ascii="Times New Roman" w:hAnsi="Times New Roman" w:cs="Times New Roman"/>
                <w:b/>
                <w:sz w:val="24"/>
                <w:szCs w:val="24"/>
                <w:lang w:val="uz-Cyrl-UZ"/>
              </w:rPr>
              <w:t>Ўзбекистон Республикаси</w:t>
            </w:r>
          </w:p>
          <w:p w:rsidR="004C342A" w:rsidRPr="0091067C" w:rsidRDefault="004C342A" w:rsidP="004C342A">
            <w:pPr>
              <w:jc w:val="center"/>
              <w:rPr>
                <w:rFonts w:ascii="Times New Roman" w:hAnsi="Times New Roman" w:cs="Times New Roman"/>
                <w:b/>
                <w:sz w:val="24"/>
                <w:szCs w:val="24"/>
                <w:lang w:val="uz-Cyrl-UZ"/>
              </w:rPr>
            </w:pPr>
            <w:r w:rsidRPr="0091067C">
              <w:rPr>
                <w:rFonts w:ascii="Times New Roman" w:hAnsi="Times New Roman" w:cs="Times New Roman"/>
                <w:b/>
                <w:sz w:val="24"/>
                <w:szCs w:val="24"/>
                <w:lang w:val="uz-Cyrl-UZ"/>
              </w:rPr>
              <w:t>Фавқулотда вазиятлар вазирлиги</w:t>
            </w:r>
          </w:p>
          <w:p w:rsidR="002D00EC" w:rsidRPr="0091067C" w:rsidRDefault="002D00EC" w:rsidP="002D00EC">
            <w:pPr>
              <w:jc w:val="center"/>
              <w:rPr>
                <w:rFonts w:ascii="Times New Roman" w:hAnsi="Times New Roman" w:cs="Times New Roman"/>
                <w:i/>
                <w:sz w:val="24"/>
                <w:szCs w:val="24"/>
                <w:lang w:val="uz-Cyrl-UZ"/>
              </w:rPr>
            </w:pPr>
            <w:r w:rsidRPr="0091067C">
              <w:rPr>
                <w:rFonts w:ascii="Times New Roman" w:hAnsi="Times New Roman" w:cs="Times New Roman"/>
                <w:i/>
                <w:sz w:val="24"/>
                <w:szCs w:val="24"/>
                <w:lang w:val="uz-Cyrl-UZ"/>
              </w:rPr>
              <w:t>(2021 йил 28 январдаги 3/4/18-268-сон хат)</w:t>
            </w:r>
          </w:p>
          <w:p w:rsidR="007D5558" w:rsidRPr="0091067C" w:rsidRDefault="007D5558" w:rsidP="00483B48">
            <w:pPr>
              <w:jc w:val="center"/>
              <w:rPr>
                <w:rFonts w:ascii="Times New Roman" w:hAnsi="Times New Roman" w:cs="Times New Roman"/>
                <w:b/>
                <w:sz w:val="24"/>
                <w:szCs w:val="24"/>
                <w:lang w:val="uz-Cyrl-UZ"/>
              </w:rPr>
            </w:pPr>
          </w:p>
        </w:tc>
        <w:tc>
          <w:tcPr>
            <w:tcW w:w="9356" w:type="dxa"/>
          </w:tcPr>
          <w:p w:rsidR="002D00EC" w:rsidRPr="0091067C" w:rsidRDefault="002D00EC" w:rsidP="002D00EC">
            <w:pPr>
              <w:ind w:left="41" w:right="191" w:firstLine="567"/>
              <w:jc w:val="both"/>
              <w:rPr>
                <w:rFonts w:ascii="Times New Roman" w:hAnsi="Times New Roman" w:cs="Times New Roman"/>
                <w:sz w:val="24"/>
                <w:szCs w:val="24"/>
                <w:lang w:val="uz-Cyrl-UZ"/>
              </w:rPr>
            </w:pPr>
            <w:r w:rsidRPr="0091067C">
              <w:rPr>
                <w:rFonts w:ascii="Times New Roman" w:hAnsi="Times New Roman" w:cs="Times New Roman"/>
                <w:sz w:val="24"/>
                <w:szCs w:val="24"/>
                <w:lang w:val="uz-Cyrl-UZ"/>
              </w:rPr>
              <w:t xml:space="preserve">Ўзбекистон Республикаси Фавқулодда вазиятлар вазирлиги томонидан Тошкент вилояти Янгийўл туманидаги 11 та МФЙда ўзбошимчалик билан </w:t>
            </w:r>
            <w:r w:rsidR="005304BA" w:rsidRPr="0091067C">
              <w:rPr>
                <w:rFonts w:ascii="Times New Roman" w:hAnsi="Times New Roman" w:cs="Times New Roman"/>
                <w:sz w:val="24"/>
                <w:szCs w:val="24"/>
                <w:lang w:val="uz-Cyrl-UZ"/>
              </w:rPr>
              <w:t>қ</w:t>
            </w:r>
            <w:r w:rsidRPr="0091067C">
              <w:rPr>
                <w:rFonts w:ascii="Times New Roman" w:hAnsi="Times New Roman" w:cs="Times New Roman"/>
                <w:sz w:val="24"/>
                <w:szCs w:val="24"/>
                <w:lang w:val="uz-Cyrl-UZ"/>
              </w:rPr>
              <w:t xml:space="preserve">урилган </w:t>
            </w:r>
            <w:r w:rsidRPr="001968CF">
              <w:rPr>
                <w:rFonts w:ascii="Times New Roman" w:hAnsi="Times New Roman" w:cs="Times New Roman"/>
                <w:b/>
                <w:sz w:val="24"/>
                <w:szCs w:val="24"/>
                <w:lang w:val="uz-Cyrl-UZ"/>
              </w:rPr>
              <w:t>192 та</w:t>
            </w:r>
            <w:r w:rsidRPr="0091067C">
              <w:rPr>
                <w:rFonts w:ascii="Times New Roman" w:hAnsi="Times New Roman" w:cs="Times New Roman"/>
                <w:sz w:val="24"/>
                <w:szCs w:val="24"/>
                <w:lang w:val="uz-Cyrl-UZ"/>
              </w:rPr>
              <w:t xml:space="preserve"> хамда Чиноз туманидаги 20 та МФ</w:t>
            </w:r>
            <w:r w:rsidR="005304BA" w:rsidRPr="0091067C">
              <w:rPr>
                <w:rFonts w:ascii="Times New Roman" w:hAnsi="Times New Roman" w:cs="Times New Roman"/>
                <w:sz w:val="24"/>
                <w:szCs w:val="24"/>
                <w:lang w:val="uz-Cyrl-UZ"/>
              </w:rPr>
              <w:t>Й</w:t>
            </w:r>
            <w:r w:rsidRPr="0091067C">
              <w:rPr>
                <w:rFonts w:ascii="Times New Roman" w:hAnsi="Times New Roman" w:cs="Times New Roman"/>
                <w:sz w:val="24"/>
                <w:szCs w:val="24"/>
                <w:lang w:val="uz-Cyrl-UZ"/>
              </w:rPr>
              <w:t xml:space="preserve">да </w:t>
            </w:r>
            <w:r w:rsidR="005304BA" w:rsidRPr="0091067C">
              <w:rPr>
                <w:rFonts w:ascii="Times New Roman" w:hAnsi="Times New Roman" w:cs="Times New Roman"/>
                <w:sz w:val="24"/>
                <w:szCs w:val="24"/>
                <w:lang w:val="uz-Cyrl-UZ"/>
              </w:rPr>
              <w:t>ў</w:t>
            </w:r>
            <w:r w:rsidRPr="0091067C">
              <w:rPr>
                <w:rFonts w:ascii="Times New Roman" w:hAnsi="Times New Roman" w:cs="Times New Roman"/>
                <w:sz w:val="24"/>
                <w:szCs w:val="24"/>
                <w:lang w:val="uz-Cyrl-UZ"/>
              </w:rPr>
              <w:t xml:space="preserve">збошимчалик билан </w:t>
            </w:r>
            <w:r w:rsidR="005304BA" w:rsidRPr="0091067C">
              <w:rPr>
                <w:rFonts w:ascii="Times New Roman" w:hAnsi="Times New Roman" w:cs="Times New Roman"/>
                <w:sz w:val="24"/>
                <w:szCs w:val="24"/>
                <w:lang w:val="uz-Cyrl-UZ"/>
              </w:rPr>
              <w:t>қ</w:t>
            </w:r>
            <w:r w:rsidRPr="0091067C">
              <w:rPr>
                <w:rFonts w:ascii="Times New Roman" w:hAnsi="Times New Roman" w:cs="Times New Roman"/>
                <w:sz w:val="24"/>
                <w:szCs w:val="24"/>
                <w:lang w:val="uz-Cyrl-UZ"/>
              </w:rPr>
              <w:t xml:space="preserve">урилган </w:t>
            </w:r>
            <w:r w:rsidRPr="001968CF">
              <w:rPr>
                <w:rFonts w:ascii="Times New Roman" w:hAnsi="Times New Roman" w:cs="Times New Roman"/>
                <w:b/>
                <w:sz w:val="24"/>
                <w:szCs w:val="24"/>
                <w:lang w:val="uz-Cyrl-UZ"/>
              </w:rPr>
              <w:t>115 та</w:t>
            </w:r>
            <w:r w:rsidRPr="0091067C">
              <w:rPr>
                <w:rFonts w:ascii="Times New Roman" w:hAnsi="Times New Roman" w:cs="Times New Roman"/>
                <w:sz w:val="24"/>
                <w:szCs w:val="24"/>
                <w:lang w:val="uz-Cyrl-UZ"/>
              </w:rPr>
              <w:t xml:space="preserve"> якка тартибдаги а</w:t>
            </w:r>
            <w:r w:rsidR="005304BA" w:rsidRPr="0091067C">
              <w:rPr>
                <w:rFonts w:ascii="Times New Roman" w:hAnsi="Times New Roman" w:cs="Times New Roman"/>
                <w:sz w:val="24"/>
                <w:szCs w:val="24"/>
                <w:lang w:val="uz-Cyrl-UZ"/>
              </w:rPr>
              <w:t>ҳ</w:t>
            </w:r>
            <w:r w:rsidRPr="0091067C">
              <w:rPr>
                <w:rFonts w:ascii="Times New Roman" w:hAnsi="Times New Roman" w:cs="Times New Roman"/>
                <w:sz w:val="24"/>
                <w:szCs w:val="24"/>
                <w:lang w:val="uz-Cyrl-UZ"/>
              </w:rPr>
              <w:t>оли турар жой бинолари ва улар жойлашган ер участкаларининг жойлашувини ша</w:t>
            </w:r>
            <w:r w:rsidR="005304BA" w:rsidRPr="0091067C">
              <w:rPr>
                <w:rFonts w:ascii="Times New Roman" w:hAnsi="Times New Roman" w:cs="Times New Roman"/>
                <w:sz w:val="24"/>
                <w:szCs w:val="24"/>
                <w:lang w:val="uz-Cyrl-UZ"/>
              </w:rPr>
              <w:t>ҳ</w:t>
            </w:r>
            <w:r w:rsidRPr="0091067C">
              <w:rPr>
                <w:rFonts w:ascii="Times New Roman" w:hAnsi="Times New Roman" w:cs="Times New Roman"/>
                <w:sz w:val="24"/>
                <w:szCs w:val="24"/>
                <w:lang w:val="uz-Cyrl-UZ"/>
              </w:rPr>
              <w:t xml:space="preserve">арсозлик нормалари ва </w:t>
            </w:r>
            <w:r w:rsidR="005304BA" w:rsidRPr="0091067C">
              <w:rPr>
                <w:rFonts w:ascii="Times New Roman" w:hAnsi="Times New Roman" w:cs="Times New Roman"/>
                <w:sz w:val="24"/>
                <w:szCs w:val="24"/>
                <w:lang w:val="uz-Cyrl-UZ"/>
              </w:rPr>
              <w:t>қ</w:t>
            </w:r>
            <w:r w:rsidRPr="0091067C">
              <w:rPr>
                <w:rFonts w:ascii="Times New Roman" w:hAnsi="Times New Roman" w:cs="Times New Roman"/>
                <w:sz w:val="24"/>
                <w:szCs w:val="24"/>
                <w:lang w:val="uz-Cyrl-UZ"/>
              </w:rPr>
              <w:t>оидаларида белгиланган ёнгин хавфсизлиги талабларига мослиги жойига чи</w:t>
            </w:r>
            <w:r w:rsidR="005304BA" w:rsidRPr="0091067C">
              <w:rPr>
                <w:rFonts w:ascii="Times New Roman" w:hAnsi="Times New Roman" w:cs="Times New Roman"/>
                <w:sz w:val="24"/>
                <w:szCs w:val="24"/>
                <w:lang w:val="uz-Cyrl-UZ"/>
              </w:rPr>
              <w:t>ққа</w:t>
            </w:r>
            <w:r w:rsidRPr="0091067C">
              <w:rPr>
                <w:rFonts w:ascii="Times New Roman" w:hAnsi="Times New Roman" w:cs="Times New Roman"/>
                <w:sz w:val="24"/>
                <w:szCs w:val="24"/>
                <w:lang w:val="uz-Cyrl-UZ"/>
              </w:rPr>
              <w:t xml:space="preserve">н </w:t>
            </w:r>
            <w:r w:rsidR="005304BA" w:rsidRPr="0091067C">
              <w:rPr>
                <w:rFonts w:ascii="Times New Roman" w:hAnsi="Times New Roman" w:cs="Times New Roman"/>
                <w:sz w:val="24"/>
                <w:szCs w:val="24"/>
                <w:lang w:val="uz-Cyrl-UZ"/>
              </w:rPr>
              <w:t>ҳ</w:t>
            </w:r>
            <w:r w:rsidRPr="0091067C">
              <w:rPr>
                <w:rFonts w:ascii="Times New Roman" w:hAnsi="Times New Roman" w:cs="Times New Roman"/>
                <w:sz w:val="24"/>
                <w:szCs w:val="24"/>
                <w:lang w:val="uz-Cyrl-UZ"/>
              </w:rPr>
              <w:t xml:space="preserve">олда </w:t>
            </w:r>
            <w:r w:rsidR="005304BA" w:rsidRPr="0091067C">
              <w:rPr>
                <w:rFonts w:ascii="Times New Roman" w:hAnsi="Times New Roman" w:cs="Times New Roman"/>
                <w:sz w:val="24"/>
                <w:szCs w:val="24"/>
                <w:lang w:val="uz-Cyrl-UZ"/>
              </w:rPr>
              <w:t>ў</w:t>
            </w:r>
            <w:r w:rsidRPr="0091067C">
              <w:rPr>
                <w:rFonts w:ascii="Times New Roman" w:hAnsi="Times New Roman" w:cs="Times New Roman"/>
                <w:sz w:val="24"/>
                <w:szCs w:val="24"/>
                <w:lang w:val="uz-Cyrl-UZ"/>
              </w:rPr>
              <w:t>рганилиши ташкиллаштирилди.</w:t>
            </w:r>
          </w:p>
          <w:p w:rsidR="002D00EC" w:rsidRPr="0091067C" w:rsidRDefault="005304BA" w:rsidP="002D00EC">
            <w:pPr>
              <w:ind w:left="41" w:right="191" w:firstLine="567"/>
              <w:jc w:val="both"/>
              <w:rPr>
                <w:rFonts w:ascii="Times New Roman" w:hAnsi="Times New Roman" w:cs="Times New Roman"/>
                <w:sz w:val="24"/>
                <w:szCs w:val="24"/>
                <w:lang w:val="uz-Cyrl-UZ"/>
              </w:rPr>
            </w:pPr>
            <w:r w:rsidRPr="0091067C">
              <w:rPr>
                <w:rFonts w:ascii="Times New Roman" w:hAnsi="Times New Roman" w:cs="Times New Roman"/>
                <w:sz w:val="24"/>
                <w:szCs w:val="24"/>
                <w:lang w:val="uz-Cyrl-UZ"/>
              </w:rPr>
              <w:t>Ў</w:t>
            </w:r>
            <w:r w:rsidR="002D00EC" w:rsidRPr="0091067C">
              <w:rPr>
                <w:rFonts w:ascii="Times New Roman" w:hAnsi="Times New Roman" w:cs="Times New Roman"/>
                <w:sz w:val="24"/>
                <w:szCs w:val="24"/>
                <w:lang w:val="uz-Cyrl-UZ"/>
              </w:rPr>
              <w:t>рганишлар натижасига к</w:t>
            </w:r>
            <w:r w:rsidRPr="0091067C">
              <w:rPr>
                <w:rFonts w:ascii="Times New Roman" w:hAnsi="Times New Roman" w:cs="Times New Roman"/>
                <w:sz w:val="24"/>
                <w:szCs w:val="24"/>
                <w:lang w:val="uz-Cyrl-UZ"/>
              </w:rPr>
              <w:t>ў</w:t>
            </w:r>
            <w:r w:rsidR="002D00EC" w:rsidRPr="0091067C">
              <w:rPr>
                <w:rFonts w:ascii="Times New Roman" w:hAnsi="Times New Roman" w:cs="Times New Roman"/>
                <w:sz w:val="24"/>
                <w:szCs w:val="24"/>
                <w:lang w:val="uz-Cyrl-UZ"/>
              </w:rPr>
              <w:t xml:space="preserve">ра, </w:t>
            </w:r>
            <w:r w:rsidRPr="0091067C">
              <w:rPr>
                <w:rFonts w:ascii="Times New Roman" w:hAnsi="Times New Roman" w:cs="Times New Roman"/>
                <w:sz w:val="24"/>
                <w:szCs w:val="24"/>
                <w:lang w:val="uz-Cyrl-UZ"/>
              </w:rPr>
              <w:t>ў</w:t>
            </w:r>
            <w:r w:rsidR="002D00EC" w:rsidRPr="0091067C">
              <w:rPr>
                <w:rFonts w:ascii="Times New Roman" w:hAnsi="Times New Roman" w:cs="Times New Roman"/>
                <w:sz w:val="24"/>
                <w:szCs w:val="24"/>
                <w:lang w:val="uz-Cyrl-UZ"/>
              </w:rPr>
              <w:t xml:space="preserve">збошимчалик билан </w:t>
            </w:r>
            <w:r w:rsidRPr="0091067C">
              <w:rPr>
                <w:rFonts w:ascii="Times New Roman" w:hAnsi="Times New Roman" w:cs="Times New Roman"/>
                <w:sz w:val="24"/>
                <w:szCs w:val="24"/>
                <w:lang w:val="uz-Cyrl-UZ"/>
              </w:rPr>
              <w:t>қ</w:t>
            </w:r>
            <w:r w:rsidR="002D00EC" w:rsidRPr="0091067C">
              <w:rPr>
                <w:rFonts w:ascii="Times New Roman" w:hAnsi="Times New Roman" w:cs="Times New Roman"/>
                <w:sz w:val="24"/>
                <w:szCs w:val="24"/>
                <w:lang w:val="uz-Cyrl-UZ"/>
              </w:rPr>
              <w:t>урилган Янгий</w:t>
            </w:r>
            <w:r w:rsidRPr="0091067C">
              <w:rPr>
                <w:rFonts w:ascii="Times New Roman" w:hAnsi="Times New Roman" w:cs="Times New Roman"/>
                <w:sz w:val="24"/>
                <w:szCs w:val="24"/>
                <w:lang w:val="uz-Cyrl-UZ"/>
              </w:rPr>
              <w:t>ў</w:t>
            </w:r>
            <w:r w:rsidR="002D00EC" w:rsidRPr="0091067C">
              <w:rPr>
                <w:rFonts w:ascii="Times New Roman" w:hAnsi="Times New Roman" w:cs="Times New Roman"/>
                <w:sz w:val="24"/>
                <w:szCs w:val="24"/>
                <w:lang w:val="uz-Cyrl-UZ"/>
              </w:rPr>
              <w:t xml:space="preserve">л </w:t>
            </w:r>
            <w:r w:rsidR="002D00EC" w:rsidRPr="0091067C">
              <w:rPr>
                <w:rFonts w:ascii="Times New Roman" w:hAnsi="Times New Roman" w:cs="Times New Roman"/>
                <w:sz w:val="24"/>
                <w:szCs w:val="24"/>
                <w:lang w:val="uz-Cyrl-UZ"/>
              </w:rPr>
              <w:lastRenderedPageBreak/>
              <w:t xml:space="preserve">туманидаги </w:t>
            </w:r>
            <w:r w:rsidR="002D00EC" w:rsidRPr="001968CF">
              <w:rPr>
                <w:rFonts w:ascii="Times New Roman" w:hAnsi="Times New Roman" w:cs="Times New Roman"/>
                <w:b/>
                <w:sz w:val="24"/>
                <w:szCs w:val="24"/>
                <w:lang w:val="uz-Cyrl-UZ"/>
              </w:rPr>
              <w:t>192 та турар</w:t>
            </w:r>
            <w:r w:rsidR="002D00EC" w:rsidRPr="0091067C">
              <w:rPr>
                <w:rFonts w:ascii="Times New Roman" w:hAnsi="Times New Roman" w:cs="Times New Roman"/>
                <w:sz w:val="24"/>
                <w:szCs w:val="24"/>
                <w:lang w:val="uz-Cyrl-UZ"/>
              </w:rPr>
              <w:t xml:space="preserve"> жой биноларнинг </w:t>
            </w:r>
            <w:r w:rsidR="002D00EC" w:rsidRPr="001968CF">
              <w:rPr>
                <w:rFonts w:ascii="Times New Roman" w:hAnsi="Times New Roman" w:cs="Times New Roman"/>
                <w:b/>
                <w:sz w:val="24"/>
                <w:szCs w:val="24"/>
                <w:lang w:val="uz-Cyrl-UZ"/>
              </w:rPr>
              <w:t>168 тасидан</w:t>
            </w:r>
            <w:r w:rsidR="002D00EC" w:rsidRPr="0091067C">
              <w:rPr>
                <w:rFonts w:ascii="Times New Roman" w:hAnsi="Times New Roman" w:cs="Times New Roman"/>
                <w:sz w:val="24"/>
                <w:szCs w:val="24"/>
                <w:lang w:val="uz-Cyrl-UZ"/>
              </w:rPr>
              <w:t xml:space="preserve"> ва Чиноз туманидаги </w:t>
            </w:r>
            <w:r w:rsidR="002D00EC" w:rsidRPr="001968CF">
              <w:rPr>
                <w:rFonts w:ascii="Times New Roman" w:hAnsi="Times New Roman" w:cs="Times New Roman"/>
                <w:b/>
                <w:sz w:val="24"/>
                <w:szCs w:val="24"/>
                <w:lang w:val="uz-Cyrl-UZ"/>
              </w:rPr>
              <w:t>115 та</w:t>
            </w:r>
            <w:r w:rsidR="002D00EC" w:rsidRPr="0091067C">
              <w:rPr>
                <w:rFonts w:ascii="Times New Roman" w:hAnsi="Times New Roman" w:cs="Times New Roman"/>
                <w:sz w:val="24"/>
                <w:szCs w:val="24"/>
                <w:lang w:val="uz-Cyrl-UZ"/>
              </w:rPr>
              <w:t xml:space="preserve"> турар жой биноларнинг </w:t>
            </w:r>
            <w:r w:rsidR="002D00EC" w:rsidRPr="001968CF">
              <w:rPr>
                <w:rFonts w:ascii="Times New Roman" w:hAnsi="Times New Roman" w:cs="Times New Roman"/>
                <w:b/>
                <w:sz w:val="24"/>
                <w:szCs w:val="24"/>
                <w:lang w:val="uz-Cyrl-UZ"/>
              </w:rPr>
              <w:t>99 тасидан</w:t>
            </w:r>
            <w:r w:rsidR="002D00EC" w:rsidRPr="0091067C">
              <w:rPr>
                <w:rFonts w:ascii="Times New Roman" w:hAnsi="Times New Roman" w:cs="Times New Roman"/>
                <w:sz w:val="24"/>
                <w:szCs w:val="24"/>
                <w:lang w:val="uz-Cyrl-UZ"/>
              </w:rPr>
              <w:t xml:space="preserve"> шахарсозлик нормалари ва </w:t>
            </w:r>
            <w:r w:rsidRPr="0091067C">
              <w:rPr>
                <w:rFonts w:ascii="Times New Roman" w:hAnsi="Times New Roman" w:cs="Times New Roman"/>
                <w:sz w:val="24"/>
                <w:szCs w:val="24"/>
                <w:lang w:val="uz-Cyrl-UZ"/>
              </w:rPr>
              <w:t>қ</w:t>
            </w:r>
            <w:r w:rsidR="002D00EC" w:rsidRPr="0091067C">
              <w:rPr>
                <w:rFonts w:ascii="Times New Roman" w:hAnsi="Times New Roman" w:cs="Times New Roman"/>
                <w:sz w:val="24"/>
                <w:szCs w:val="24"/>
                <w:lang w:val="uz-Cyrl-UZ"/>
              </w:rPr>
              <w:t>оидаларида белгиланган ён</w:t>
            </w:r>
            <w:r w:rsidRPr="0091067C">
              <w:rPr>
                <w:rFonts w:ascii="Times New Roman" w:hAnsi="Times New Roman" w:cs="Times New Roman"/>
                <w:sz w:val="24"/>
                <w:szCs w:val="24"/>
                <w:lang w:val="uz-Cyrl-UZ"/>
              </w:rPr>
              <w:t>ғ</w:t>
            </w:r>
            <w:r w:rsidR="002D00EC" w:rsidRPr="0091067C">
              <w:rPr>
                <w:rFonts w:ascii="Times New Roman" w:hAnsi="Times New Roman" w:cs="Times New Roman"/>
                <w:sz w:val="24"/>
                <w:szCs w:val="24"/>
                <w:lang w:val="uz-Cyrl-UZ"/>
              </w:rPr>
              <w:t>ин хавфсизлиги талабларини бажариш шарти билан фойдаланиши мумкинлиги т</w:t>
            </w:r>
            <w:r w:rsidRPr="0091067C">
              <w:rPr>
                <w:rFonts w:ascii="Times New Roman" w:hAnsi="Times New Roman" w:cs="Times New Roman"/>
                <w:sz w:val="24"/>
                <w:szCs w:val="24"/>
                <w:lang w:val="uz-Cyrl-UZ"/>
              </w:rPr>
              <w:t>ўғ</w:t>
            </w:r>
            <w:r w:rsidR="002D00EC" w:rsidRPr="0091067C">
              <w:rPr>
                <w:rFonts w:ascii="Times New Roman" w:hAnsi="Times New Roman" w:cs="Times New Roman"/>
                <w:sz w:val="24"/>
                <w:szCs w:val="24"/>
                <w:lang w:val="uz-Cyrl-UZ"/>
              </w:rPr>
              <w:t>рисида туман Фавкулодда вазиятлар б</w:t>
            </w:r>
            <w:r w:rsidRPr="0091067C">
              <w:rPr>
                <w:rFonts w:ascii="Times New Roman" w:hAnsi="Times New Roman" w:cs="Times New Roman"/>
                <w:sz w:val="24"/>
                <w:szCs w:val="24"/>
                <w:lang w:val="uz-Cyrl-UZ"/>
              </w:rPr>
              <w:t>ў</w:t>
            </w:r>
            <w:r w:rsidR="002D00EC" w:rsidRPr="0091067C">
              <w:rPr>
                <w:rFonts w:ascii="Times New Roman" w:hAnsi="Times New Roman" w:cs="Times New Roman"/>
                <w:sz w:val="24"/>
                <w:szCs w:val="24"/>
                <w:lang w:val="uz-Cyrl-UZ"/>
              </w:rPr>
              <w:t>лимларининг ижобий хулосалари берилди.</w:t>
            </w:r>
          </w:p>
          <w:p w:rsidR="004C342A" w:rsidRPr="0091067C" w:rsidRDefault="002D00EC" w:rsidP="00063DFF">
            <w:pPr>
              <w:spacing w:after="84"/>
              <w:ind w:left="41" w:right="191" w:firstLine="567"/>
              <w:jc w:val="both"/>
              <w:rPr>
                <w:rFonts w:ascii="Times New Roman" w:hAnsi="Times New Roman" w:cs="Times New Roman"/>
                <w:b/>
                <w:sz w:val="24"/>
                <w:szCs w:val="24"/>
                <w:lang w:val="uz-Cyrl-UZ"/>
              </w:rPr>
            </w:pPr>
            <w:r w:rsidRPr="0091067C">
              <w:rPr>
                <w:rFonts w:ascii="Times New Roman" w:hAnsi="Times New Roman" w:cs="Times New Roman"/>
                <w:sz w:val="24"/>
                <w:szCs w:val="24"/>
                <w:lang w:val="uz-Cyrl-UZ"/>
              </w:rPr>
              <w:t xml:space="preserve">Шунингдек, </w:t>
            </w:r>
            <w:r w:rsidR="005304BA" w:rsidRPr="001968CF">
              <w:rPr>
                <w:rFonts w:ascii="Times New Roman" w:hAnsi="Times New Roman" w:cs="Times New Roman"/>
                <w:b/>
                <w:sz w:val="24"/>
                <w:szCs w:val="24"/>
                <w:lang w:val="uz-Cyrl-UZ"/>
              </w:rPr>
              <w:t>Я</w:t>
            </w:r>
            <w:r w:rsidRPr="001968CF">
              <w:rPr>
                <w:rFonts w:ascii="Times New Roman" w:hAnsi="Times New Roman" w:cs="Times New Roman"/>
                <w:b/>
                <w:sz w:val="24"/>
                <w:szCs w:val="24"/>
                <w:lang w:val="uz-Cyrl-UZ"/>
              </w:rPr>
              <w:t xml:space="preserve">нгийул туманида 24 та </w:t>
            </w:r>
            <w:r w:rsidRPr="001968CF">
              <w:rPr>
                <w:rFonts w:ascii="Times New Roman" w:hAnsi="Times New Roman" w:cs="Times New Roman"/>
                <w:sz w:val="24"/>
                <w:szCs w:val="24"/>
                <w:lang w:val="uz-Cyrl-UZ"/>
              </w:rPr>
              <w:t>ва</w:t>
            </w:r>
            <w:r w:rsidRPr="001968CF">
              <w:rPr>
                <w:rFonts w:ascii="Times New Roman" w:hAnsi="Times New Roman" w:cs="Times New Roman"/>
                <w:b/>
                <w:sz w:val="24"/>
                <w:szCs w:val="24"/>
                <w:lang w:val="uz-Cyrl-UZ"/>
              </w:rPr>
              <w:t xml:space="preserve"> Чиноз туманида 16 та холатларда</w:t>
            </w:r>
            <w:r w:rsidRPr="0091067C">
              <w:rPr>
                <w:rFonts w:ascii="Times New Roman" w:hAnsi="Times New Roman" w:cs="Times New Roman"/>
                <w:sz w:val="24"/>
                <w:szCs w:val="24"/>
                <w:lang w:val="uz-Cyrl-UZ"/>
              </w:rPr>
              <w:t xml:space="preserve"> буш ер майдонларида турар жой бин</w:t>
            </w:r>
            <w:r w:rsidR="00063DFF">
              <w:rPr>
                <w:rFonts w:ascii="Times New Roman" w:hAnsi="Times New Roman" w:cs="Times New Roman"/>
                <w:sz w:val="24"/>
                <w:szCs w:val="24"/>
                <w:lang w:val="uz-Cyrl-UZ"/>
              </w:rPr>
              <w:t xml:space="preserve">олари </w:t>
            </w:r>
            <w:r w:rsidR="00063DFF" w:rsidRPr="001968CF">
              <w:rPr>
                <w:rFonts w:ascii="Times New Roman" w:hAnsi="Times New Roman" w:cs="Times New Roman"/>
                <w:b/>
                <w:sz w:val="24"/>
                <w:szCs w:val="24"/>
                <w:lang w:val="uz-Cyrl-UZ"/>
              </w:rPr>
              <w:t>қ</w:t>
            </w:r>
            <w:r w:rsidRPr="001968CF">
              <w:rPr>
                <w:rFonts w:ascii="Times New Roman" w:hAnsi="Times New Roman" w:cs="Times New Roman"/>
                <w:b/>
                <w:sz w:val="24"/>
                <w:szCs w:val="24"/>
                <w:lang w:val="uz-Cyrl-UZ"/>
              </w:rPr>
              <w:t>урилмаганлиги ани</w:t>
            </w:r>
            <w:r w:rsidR="00063DFF" w:rsidRPr="001968CF">
              <w:rPr>
                <w:rFonts w:ascii="Times New Roman" w:hAnsi="Times New Roman" w:cs="Times New Roman"/>
                <w:b/>
                <w:sz w:val="24"/>
                <w:szCs w:val="24"/>
                <w:lang w:val="uz-Cyrl-UZ"/>
              </w:rPr>
              <w:t>қ</w:t>
            </w:r>
            <w:r w:rsidRPr="001968CF">
              <w:rPr>
                <w:rFonts w:ascii="Times New Roman" w:hAnsi="Times New Roman" w:cs="Times New Roman"/>
                <w:b/>
                <w:sz w:val="24"/>
                <w:szCs w:val="24"/>
                <w:lang w:val="uz-Cyrl-UZ"/>
              </w:rPr>
              <w:t>ланиб</w:t>
            </w:r>
            <w:r w:rsidRPr="0091067C">
              <w:rPr>
                <w:rFonts w:ascii="Times New Roman" w:hAnsi="Times New Roman" w:cs="Times New Roman"/>
                <w:sz w:val="24"/>
                <w:szCs w:val="24"/>
                <w:lang w:val="uz-Cyrl-UZ"/>
              </w:rPr>
              <w:t>, ушбу ер майдонларидан фойдаланиш б</w:t>
            </w:r>
            <w:r w:rsidR="005304BA" w:rsidRPr="0091067C">
              <w:rPr>
                <w:rFonts w:ascii="Times New Roman" w:hAnsi="Times New Roman" w:cs="Times New Roman"/>
                <w:sz w:val="24"/>
                <w:szCs w:val="24"/>
                <w:lang w:val="uz-Cyrl-UZ"/>
              </w:rPr>
              <w:t>ў</w:t>
            </w:r>
            <w:r w:rsidRPr="0091067C">
              <w:rPr>
                <w:rFonts w:ascii="Times New Roman" w:hAnsi="Times New Roman" w:cs="Times New Roman"/>
                <w:sz w:val="24"/>
                <w:szCs w:val="24"/>
                <w:lang w:val="uz-Cyrl-UZ"/>
              </w:rPr>
              <w:t>йича таклиф киритилиши ма</w:t>
            </w:r>
            <w:r w:rsidR="005304BA" w:rsidRPr="0091067C">
              <w:rPr>
                <w:rFonts w:ascii="Times New Roman" w:hAnsi="Times New Roman" w:cs="Times New Roman"/>
                <w:sz w:val="24"/>
                <w:szCs w:val="24"/>
                <w:lang w:val="uz-Cyrl-UZ"/>
              </w:rPr>
              <w:t>қ</w:t>
            </w:r>
            <w:r w:rsidRPr="0091067C">
              <w:rPr>
                <w:rFonts w:ascii="Times New Roman" w:hAnsi="Times New Roman" w:cs="Times New Roman"/>
                <w:sz w:val="24"/>
                <w:szCs w:val="24"/>
                <w:lang w:val="uz-Cyrl-UZ"/>
              </w:rPr>
              <w:t>садга мувофик эмаслиги юзасидан ишчи гуру</w:t>
            </w:r>
            <w:r w:rsidR="005304BA" w:rsidRPr="0091067C">
              <w:rPr>
                <w:rFonts w:ascii="Times New Roman" w:hAnsi="Times New Roman" w:cs="Times New Roman"/>
                <w:sz w:val="24"/>
                <w:szCs w:val="24"/>
                <w:lang w:val="uz-Cyrl-UZ"/>
              </w:rPr>
              <w:t>ҳ</w:t>
            </w:r>
            <w:r w:rsidRPr="0091067C">
              <w:rPr>
                <w:rFonts w:ascii="Times New Roman" w:hAnsi="Times New Roman" w:cs="Times New Roman"/>
                <w:sz w:val="24"/>
                <w:szCs w:val="24"/>
                <w:lang w:val="uz-Cyrl-UZ"/>
              </w:rPr>
              <w:t xml:space="preserve"> рахбарларига махаллий Фав</w:t>
            </w:r>
            <w:r w:rsidR="005304BA" w:rsidRPr="0091067C">
              <w:rPr>
                <w:rFonts w:ascii="Times New Roman" w:hAnsi="Times New Roman" w:cs="Times New Roman"/>
                <w:sz w:val="24"/>
                <w:szCs w:val="24"/>
                <w:lang w:val="uz-Cyrl-UZ"/>
              </w:rPr>
              <w:t>қ</w:t>
            </w:r>
            <w:r w:rsidRPr="0091067C">
              <w:rPr>
                <w:rFonts w:ascii="Times New Roman" w:hAnsi="Times New Roman" w:cs="Times New Roman"/>
                <w:sz w:val="24"/>
                <w:szCs w:val="24"/>
                <w:lang w:val="uz-Cyrl-UZ"/>
              </w:rPr>
              <w:t>улодда вазиятлар б</w:t>
            </w:r>
            <w:r w:rsidR="005304BA" w:rsidRPr="0091067C">
              <w:rPr>
                <w:rFonts w:ascii="Times New Roman" w:hAnsi="Times New Roman" w:cs="Times New Roman"/>
                <w:sz w:val="24"/>
                <w:szCs w:val="24"/>
                <w:lang w:val="uz-Cyrl-UZ"/>
              </w:rPr>
              <w:t>ў</w:t>
            </w:r>
            <w:r w:rsidRPr="0091067C">
              <w:rPr>
                <w:rFonts w:ascii="Times New Roman" w:hAnsi="Times New Roman" w:cs="Times New Roman"/>
                <w:sz w:val="24"/>
                <w:szCs w:val="24"/>
                <w:lang w:val="uz-Cyrl-UZ"/>
              </w:rPr>
              <w:t>лимлари томонидан рад этиш хулосалари та</w:t>
            </w:r>
            <w:r w:rsidR="005304BA" w:rsidRPr="0091067C">
              <w:rPr>
                <w:rFonts w:ascii="Times New Roman" w:hAnsi="Times New Roman" w:cs="Times New Roman"/>
                <w:sz w:val="24"/>
                <w:szCs w:val="24"/>
                <w:lang w:val="uz-Cyrl-UZ"/>
              </w:rPr>
              <w:t>қ</w:t>
            </w:r>
            <w:r w:rsidRPr="0091067C">
              <w:rPr>
                <w:rFonts w:ascii="Times New Roman" w:hAnsi="Times New Roman" w:cs="Times New Roman"/>
                <w:sz w:val="24"/>
                <w:szCs w:val="24"/>
                <w:lang w:val="uz-Cyrl-UZ"/>
              </w:rPr>
              <w:t>дим этилди.</w:t>
            </w:r>
          </w:p>
        </w:tc>
      </w:tr>
      <w:tr w:rsidR="004C342A" w:rsidRPr="000875D3" w:rsidTr="004C342A">
        <w:tc>
          <w:tcPr>
            <w:tcW w:w="846" w:type="dxa"/>
          </w:tcPr>
          <w:p w:rsidR="004C342A" w:rsidRPr="0091067C" w:rsidRDefault="00BD13E2" w:rsidP="004C342A">
            <w:pPr>
              <w:jc w:val="center"/>
              <w:rPr>
                <w:rFonts w:ascii="Times New Roman" w:hAnsi="Times New Roman" w:cs="Times New Roman"/>
                <w:b/>
                <w:sz w:val="24"/>
                <w:szCs w:val="24"/>
                <w:lang w:val="uz-Cyrl-UZ"/>
              </w:rPr>
            </w:pPr>
            <w:r>
              <w:rPr>
                <w:rFonts w:ascii="Times New Roman" w:hAnsi="Times New Roman" w:cs="Times New Roman"/>
                <w:b/>
                <w:sz w:val="24"/>
                <w:szCs w:val="24"/>
                <w:lang w:val="uz-Cyrl-UZ"/>
              </w:rPr>
              <w:lastRenderedPageBreak/>
              <w:t>7</w:t>
            </w:r>
            <w:r w:rsidR="00DC2CE0" w:rsidRPr="0091067C">
              <w:rPr>
                <w:rFonts w:ascii="Times New Roman" w:hAnsi="Times New Roman" w:cs="Times New Roman"/>
                <w:b/>
                <w:sz w:val="24"/>
                <w:szCs w:val="24"/>
                <w:lang w:val="uz-Cyrl-UZ"/>
              </w:rPr>
              <w:t>.</w:t>
            </w:r>
          </w:p>
        </w:tc>
        <w:tc>
          <w:tcPr>
            <w:tcW w:w="4394" w:type="dxa"/>
          </w:tcPr>
          <w:p w:rsidR="0091067C" w:rsidRPr="0091067C" w:rsidRDefault="0091067C" w:rsidP="004C342A">
            <w:pPr>
              <w:jc w:val="center"/>
              <w:rPr>
                <w:rFonts w:ascii="Times New Roman" w:hAnsi="Times New Roman" w:cs="Times New Roman"/>
                <w:b/>
                <w:sz w:val="24"/>
                <w:szCs w:val="24"/>
                <w:lang w:val="uz-Cyrl-UZ"/>
              </w:rPr>
            </w:pPr>
            <w:r w:rsidRPr="0091067C">
              <w:rPr>
                <w:rFonts w:ascii="Times New Roman" w:hAnsi="Times New Roman" w:cs="Times New Roman"/>
                <w:b/>
                <w:sz w:val="24"/>
                <w:szCs w:val="24"/>
                <w:lang w:val="uz-Cyrl-UZ"/>
              </w:rPr>
              <w:t>Ўзбекистон Республикаси</w:t>
            </w:r>
          </w:p>
          <w:p w:rsidR="004C342A" w:rsidRPr="0091067C" w:rsidRDefault="004C342A" w:rsidP="004C342A">
            <w:pPr>
              <w:jc w:val="center"/>
              <w:rPr>
                <w:rFonts w:ascii="Times New Roman" w:hAnsi="Times New Roman" w:cs="Times New Roman"/>
                <w:b/>
                <w:sz w:val="24"/>
                <w:szCs w:val="24"/>
                <w:lang w:val="uz-Cyrl-UZ"/>
              </w:rPr>
            </w:pPr>
            <w:r w:rsidRPr="0091067C">
              <w:rPr>
                <w:rFonts w:ascii="Times New Roman" w:hAnsi="Times New Roman" w:cs="Times New Roman"/>
                <w:b/>
                <w:sz w:val="24"/>
                <w:szCs w:val="24"/>
                <w:lang w:val="uz-Cyrl-UZ"/>
              </w:rPr>
              <w:t>Давлат солиқ қўмитаси</w:t>
            </w:r>
          </w:p>
          <w:p w:rsidR="00160220" w:rsidRPr="0091067C" w:rsidRDefault="00160220" w:rsidP="00160220">
            <w:pPr>
              <w:jc w:val="both"/>
              <w:rPr>
                <w:rFonts w:ascii="Times New Roman" w:hAnsi="Times New Roman" w:cs="Times New Roman"/>
                <w:b/>
                <w:i/>
                <w:sz w:val="24"/>
                <w:szCs w:val="24"/>
                <w:lang w:val="uz-Cyrl-UZ"/>
              </w:rPr>
            </w:pPr>
            <w:r w:rsidRPr="0091067C">
              <w:rPr>
                <w:rFonts w:ascii="Times New Roman" w:hAnsi="Times New Roman" w:cs="Times New Roman"/>
                <w:i/>
                <w:sz w:val="24"/>
                <w:szCs w:val="24"/>
                <w:lang w:val="uz-Cyrl-UZ"/>
              </w:rPr>
              <w:t>(2021 йил 22 январдаги 19/10-04609-сон)</w:t>
            </w:r>
          </w:p>
          <w:p w:rsidR="00160220" w:rsidRPr="0091067C" w:rsidRDefault="00160220" w:rsidP="004C342A">
            <w:pPr>
              <w:jc w:val="center"/>
              <w:rPr>
                <w:rFonts w:ascii="Times New Roman" w:hAnsi="Times New Roman" w:cs="Times New Roman"/>
                <w:sz w:val="24"/>
                <w:szCs w:val="24"/>
                <w:lang w:val="uz-Cyrl-UZ"/>
              </w:rPr>
            </w:pPr>
          </w:p>
        </w:tc>
        <w:tc>
          <w:tcPr>
            <w:tcW w:w="9356" w:type="dxa"/>
          </w:tcPr>
          <w:p w:rsidR="00160220" w:rsidRPr="0091067C" w:rsidRDefault="00160220" w:rsidP="001968CF">
            <w:pPr>
              <w:spacing w:before="80" w:after="80" w:line="257" w:lineRule="auto"/>
              <w:ind w:right="-6" w:firstLine="597"/>
              <w:jc w:val="both"/>
              <w:rPr>
                <w:rFonts w:ascii="Times New Roman" w:hAnsi="Times New Roman" w:cs="Times New Roman"/>
                <w:sz w:val="24"/>
                <w:szCs w:val="24"/>
                <w:lang w:val="uz-Cyrl-UZ"/>
              </w:rPr>
            </w:pPr>
            <w:r w:rsidRPr="0091067C">
              <w:rPr>
                <w:rFonts w:ascii="Times New Roman" w:hAnsi="Times New Roman" w:cs="Times New Roman"/>
                <w:sz w:val="24"/>
                <w:szCs w:val="24"/>
                <w:lang w:val="uz-Cyrl-UZ"/>
              </w:rPr>
              <w:t>Давлат солиқ қўмитаси аҳоли томонидан ўзбошимчалик билан қурилган турар жойлардан синов тариқасида фойдаланиш юзасидан қуйидагиларни:</w:t>
            </w:r>
          </w:p>
          <w:p w:rsidR="00160220" w:rsidRPr="0091067C" w:rsidRDefault="00160220" w:rsidP="00AA36A1">
            <w:pPr>
              <w:spacing w:before="80" w:after="80" w:line="257" w:lineRule="auto"/>
              <w:ind w:right="-6" w:firstLine="597"/>
              <w:jc w:val="both"/>
              <w:rPr>
                <w:rFonts w:ascii="Times New Roman" w:hAnsi="Times New Roman" w:cs="Times New Roman"/>
                <w:sz w:val="24"/>
                <w:szCs w:val="24"/>
                <w:lang w:val="uz-Cyrl-UZ"/>
              </w:rPr>
            </w:pPr>
            <w:r w:rsidRPr="0091067C">
              <w:rPr>
                <w:rFonts w:ascii="Times New Roman" w:hAnsi="Times New Roman" w:cs="Times New Roman"/>
                <w:sz w:val="24"/>
                <w:szCs w:val="24"/>
                <w:lang w:val="uz-Cyrl-UZ"/>
              </w:rPr>
              <w:t xml:space="preserve">- ўзбошимчалик билан қурилган турар жойлар эгаллаган ер майдонлари бўйича Вазирлар Маҳкамасининг 2011 йил 25 майдаги 146-сон қарори билан тасдиқланган “Ер участкалари эгалари, фойдаланувчилари, ижарачилари ва мулкдорларига етказилган зарарлар, қишлоқ хўжалиги ва ўрмон хўжалиги ишлаб чиқариши нобудгарчиликларига, шунингдек, ерларнинг қишлоқ хўжалиги муомаласидан чиқишига сабаб бўлган ҳолларда етказилган зарар ўрнини қоплаш тартиби тўғрисидаги Низом” (2-илова) талаблари </w:t>
            </w:r>
            <w:r w:rsidRPr="001968CF">
              <w:rPr>
                <w:rFonts w:ascii="Times New Roman" w:hAnsi="Times New Roman" w:cs="Times New Roman"/>
                <w:b/>
                <w:sz w:val="24"/>
                <w:szCs w:val="24"/>
                <w:lang w:val="uz-Cyrl-UZ"/>
              </w:rPr>
              <w:t>асосида зарар ва нобудгарчилик миқдорини аниқлаш</w:t>
            </w:r>
            <w:r w:rsidRPr="0091067C">
              <w:rPr>
                <w:rFonts w:ascii="Times New Roman" w:hAnsi="Times New Roman" w:cs="Times New Roman"/>
                <w:sz w:val="24"/>
                <w:szCs w:val="24"/>
                <w:lang w:val="uz-Cyrl-UZ"/>
              </w:rPr>
              <w:t>;</w:t>
            </w:r>
          </w:p>
          <w:p w:rsidR="00160220" w:rsidRPr="001968CF" w:rsidRDefault="00160220" w:rsidP="00AA36A1">
            <w:pPr>
              <w:spacing w:before="80" w:after="80" w:line="257" w:lineRule="auto"/>
              <w:ind w:right="-6" w:firstLine="597"/>
              <w:jc w:val="both"/>
              <w:rPr>
                <w:rFonts w:ascii="Times New Roman" w:hAnsi="Times New Roman" w:cs="Times New Roman"/>
                <w:b/>
                <w:sz w:val="24"/>
                <w:szCs w:val="24"/>
                <w:lang w:val="uz-Cyrl-UZ"/>
              </w:rPr>
            </w:pPr>
            <w:r w:rsidRPr="0091067C">
              <w:rPr>
                <w:rFonts w:ascii="Times New Roman" w:hAnsi="Times New Roman" w:cs="Times New Roman"/>
                <w:sz w:val="24"/>
                <w:szCs w:val="24"/>
                <w:lang w:val="uz-Cyrl-UZ"/>
              </w:rPr>
              <w:t>- аниқланган зарар ва нобудгарчилик миқдорини Ўзбекистон Республикаси Президентининг “Қишлоқ хўжалигида ер ва сув ресурсларидан самарали фойдаланиш чора-тадбирлари тўғрисида”ги Фармони (ПФ-5742</w:t>
            </w:r>
            <w:r w:rsidR="00483B48" w:rsidRPr="0091067C">
              <w:rPr>
                <w:rFonts w:ascii="Times New Roman" w:hAnsi="Times New Roman" w:cs="Times New Roman"/>
                <w:sz w:val="24"/>
                <w:szCs w:val="24"/>
                <w:lang w:val="uz-Cyrl-UZ"/>
              </w:rPr>
              <w:t>-</w:t>
            </w:r>
            <w:r w:rsidRPr="0091067C">
              <w:rPr>
                <w:rFonts w:ascii="Times New Roman" w:hAnsi="Times New Roman" w:cs="Times New Roman"/>
                <w:sz w:val="24"/>
                <w:szCs w:val="24"/>
                <w:lang w:val="uz-Cyrl-UZ"/>
              </w:rPr>
              <w:t xml:space="preserve">сон, 17.06.2019) 5-банди талаблари асосида </w:t>
            </w:r>
            <w:r w:rsidRPr="001968CF">
              <w:rPr>
                <w:rFonts w:ascii="Times New Roman" w:hAnsi="Times New Roman" w:cs="Times New Roman"/>
                <w:b/>
                <w:sz w:val="24"/>
                <w:szCs w:val="24"/>
                <w:lang w:val="uz-Cyrl-UZ"/>
              </w:rPr>
              <w:t>ўзбошимчалик билан қурилган турар жой эгаларидан ундириш;</w:t>
            </w:r>
          </w:p>
          <w:p w:rsidR="00160220" w:rsidRPr="0091067C" w:rsidRDefault="00160220" w:rsidP="00AA36A1">
            <w:pPr>
              <w:spacing w:before="80" w:after="80" w:line="257" w:lineRule="auto"/>
              <w:ind w:right="-6" w:firstLine="597"/>
              <w:jc w:val="both"/>
              <w:rPr>
                <w:rFonts w:ascii="Times New Roman" w:hAnsi="Times New Roman" w:cs="Times New Roman"/>
                <w:sz w:val="24"/>
                <w:szCs w:val="24"/>
                <w:lang w:val="uz-Cyrl-UZ"/>
              </w:rPr>
            </w:pPr>
            <w:r w:rsidRPr="0091067C">
              <w:rPr>
                <w:rFonts w:ascii="Times New Roman" w:hAnsi="Times New Roman" w:cs="Times New Roman"/>
                <w:sz w:val="24"/>
                <w:szCs w:val="24"/>
                <w:lang w:val="uz-Cyrl-UZ"/>
              </w:rPr>
              <w:t>- мазкур объектларга солиқ солиш мақсадида кадастр йиғмажилдининг техник ҳужжат қисмини тайёрлаш ҳамда солиқ органларига тақдим қилиш;</w:t>
            </w:r>
          </w:p>
          <w:p w:rsidR="004C342A" w:rsidRDefault="00160220" w:rsidP="00111F47">
            <w:pPr>
              <w:spacing w:before="80" w:after="80" w:line="257" w:lineRule="auto"/>
              <w:ind w:right="-6" w:firstLine="597"/>
              <w:jc w:val="both"/>
              <w:rPr>
                <w:rFonts w:ascii="Times New Roman" w:hAnsi="Times New Roman" w:cs="Times New Roman"/>
                <w:sz w:val="24"/>
                <w:szCs w:val="24"/>
                <w:lang w:val="uz-Cyrl-UZ"/>
              </w:rPr>
            </w:pPr>
            <w:r w:rsidRPr="0091067C">
              <w:rPr>
                <w:rFonts w:ascii="Times New Roman" w:hAnsi="Times New Roman" w:cs="Times New Roman"/>
                <w:sz w:val="24"/>
                <w:szCs w:val="24"/>
                <w:lang w:val="uz-Cyrl-UZ"/>
              </w:rPr>
              <w:t xml:space="preserve">- Солиқ кодексининг 88-моддаси талаблари асосида </w:t>
            </w:r>
            <w:r w:rsidRPr="00111F47">
              <w:rPr>
                <w:rFonts w:ascii="Times New Roman" w:hAnsi="Times New Roman" w:cs="Times New Roman"/>
                <w:b/>
                <w:sz w:val="24"/>
                <w:szCs w:val="24"/>
                <w:lang w:val="uz-Cyrl-UZ"/>
              </w:rPr>
              <w:t xml:space="preserve">ер ва мулк солиқларини ундириш </w:t>
            </w:r>
            <w:r w:rsidRPr="0091067C">
              <w:rPr>
                <w:rFonts w:ascii="Times New Roman" w:hAnsi="Times New Roman" w:cs="Times New Roman"/>
                <w:sz w:val="24"/>
                <w:szCs w:val="24"/>
                <w:lang w:val="uz-Cyrl-UZ"/>
              </w:rPr>
              <w:t>(2020 йилдан ўзбошимча эгалланган ерларга нисбатан қўлланиладиган ставкаларни инобатга олган ҳолда);</w:t>
            </w:r>
          </w:p>
          <w:p w:rsidR="0020366C" w:rsidRPr="0091067C" w:rsidRDefault="0020366C" w:rsidP="00111F47">
            <w:pPr>
              <w:spacing w:before="80" w:after="80" w:line="257" w:lineRule="auto"/>
              <w:ind w:right="-6" w:firstLine="597"/>
              <w:jc w:val="both"/>
              <w:rPr>
                <w:rFonts w:ascii="Times New Roman" w:hAnsi="Times New Roman" w:cs="Times New Roman"/>
                <w:sz w:val="24"/>
                <w:szCs w:val="24"/>
                <w:lang w:val="uz-Cyrl-UZ"/>
              </w:rPr>
            </w:pPr>
          </w:p>
        </w:tc>
      </w:tr>
      <w:tr w:rsidR="004C342A" w:rsidRPr="000875D3" w:rsidTr="004C342A">
        <w:tc>
          <w:tcPr>
            <w:tcW w:w="846" w:type="dxa"/>
          </w:tcPr>
          <w:p w:rsidR="004C342A" w:rsidRPr="0091067C" w:rsidRDefault="00BD13E2" w:rsidP="004C342A">
            <w:pPr>
              <w:jc w:val="center"/>
              <w:rPr>
                <w:rFonts w:ascii="Times New Roman" w:hAnsi="Times New Roman" w:cs="Times New Roman"/>
                <w:b/>
                <w:sz w:val="24"/>
                <w:szCs w:val="24"/>
                <w:lang w:val="uz-Cyrl-UZ"/>
              </w:rPr>
            </w:pPr>
            <w:r>
              <w:rPr>
                <w:rFonts w:ascii="Times New Roman" w:hAnsi="Times New Roman" w:cs="Times New Roman"/>
                <w:b/>
                <w:sz w:val="24"/>
                <w:szCs w:val="24"/>
                <w:lang w:val="uz-Cyrl-UZ"/>
              </w:rPr>
              <w:lastRenderedPageBreak/>
              <w:t>8</w:t>
            </w:r>
            <w:r w:rsidR="00DC2CE0" w:rsidRPr="0091067C">
              <w:rPr>
                <w:rFonts w:ascii="Times New Roman" w:hAnsi="Times New Roman" w:cs="Times New Roman"/>
                <w:b/>
                <w:sz w:val="24"/>
                <w:szCs w:val="24"/>
                <w:lang w:val="uz-Cyrl-UZ"/>
              </w:rPr>
              <w:t>.</w:t>
            </w:r>
          </w:p>
        </w:tc>
        <w:tc>
          <w:tcPr>
            <w:tcW w:w="4394" w:type="dxa"/>
          </w:tcPr>
          <w:p w:rsidR="0091067C" w:rsidRPr="0091067C" w:rsidRDefault="0091067C" w:rsidP="004C342A">
            <w:pPr>
              <w:jc w:val="center"/>
              <w:rPr>
                <w:rFonts w:ascii="Times New Roman" w:hAnsi="Times New Roman" w:cs="Times New Roman"/>
                <w:b/>
                <w:sz w:val="24"/>
                <w:szCs w:val="24"/>
                <w:lang w:val="uz-Cyrl-UZ"/>
              </w:rPr>
            </w:pPr>
            <w:r w:rsidRPr="0091067C">
              <w:rPr>
                <w:rFonts w:ascii="Times New Roman" w:hAnsi="Times New Roman" w:cs="Times New Roman"/>
                <w:b/>
                <w:sz w:val="24"/>
                <w:szCs w:val="24"/>
                <w:lang w:val="uz-Cyrl-UZ"/>
              </w:rPr>
              <w:t>Ўзбекистон Республикаси</w:t>
            </w:r>
          </w:p>
          <w:p w:rsidR="004C342A" w:rsidRPr="0091067C" w:rsidRDefault="004C342A" w:rsidP="004C342A">
            <w:pPr>
              <w:jc w:val="center"/>
              <w:rPr>
                <w:rFonts w:ascii="Times New Roman" w:hAnsi="Times New Roman" w:cs="Times New Roman"/>
                <w:b/>
                <w:sz w:val="24"/>
                <w:szCs w:val="24"/>
                <w:lang w:val="uz-Cyrl-UZ"/>
              </w:rPr>
            </w:pPr>
            <w:r w:rsidRPr="0091067C">
              <w:rPr>
                <w:rFonts w:ascii="Times New Roman" w:hAnsi="Times New Roman" w:cs="Times New Roman"/>
                <w:b/>
                <w:sz w:val="24"/>
                <w:szCs w:val="24"/>
                <w:lang w:val="uz-Cyrl-UZ"/>
              </w:rPr>
              <w:t>Экология ва атроф муҳитни муҳофаза қилиш давлат қўмитаси</w:t>
            </w:r>
          </w:p>
          <w:p w:rsidR="00160220" w:rsidRPr="0091067C" w:rsidRDefault="00160220" w:rsidP="00160220">
            <w:pPr>
              <w:jc w:val="center"/>
              <w:rPr>
                <w:rFonts w:ascii="Times New Roman" w:hAnsi="Times New Roman" w:cs="Times New Roman"/>
                <w:sz w:val="24"/>
                <w:szCs w:val="24"/>
                <w:lang w:val="uz-Cyrl-UZ"/>
              </w:rPr>
            </w:pPr>
            <w:r w:rsidRPr="0091067C">
              <w:rPr>
                <w:rFonts w:ascii="Times New Roman" w:hAnsi="Times New Roman" w:cs="Times New Roman"/>
                <w:i/>
                <w:sz w:val="24"/>
                <w:szCs w:val="24"/>
                <w:lang w:val="uz-Cyrl-UZ"/>
              </w:rPr>
              <w:t>(2021 йил 21 январдаги 02-02/03-296-сон хат)</w:t>
            </w:r>
          </w:p>
        </w:tc>
        <w:tc>
          <w:tcPr>
            <w:tcW w:w="9356" w:type="dxa"/>
          </w:tcPr>
          <w:p w:rsidR="00111F47" w:rsidRPr="00BD2D8B" w:rsidRDefault="00111F47" w:rsidP="00111F47">
            <w:pPr>
              <w:spacing w:before="80" w:after="80" w:line="257" w:lineRule="auto"/>
              <w:ind w:firstLine="708"/>
              <w:jc w:val="both"/>
              <w:rPr>
                <w:rFonts w:ascii="Times New Roman" w:hAnsi="Times New Roman" w:cs="Times New Roman"/>
                <w:sz w:val="24"/>
                <w:szCs w:val="24"/>
                <w:lang w:val="uz-Cyrl-UZ"/>
              </w:rPr>
            </w:pPr>
            <w:r w:rsidRPr="0091067C">
              <w:rPr>
                <w:rFonts w:ascii="Times New Roman" w:hAnsi="Times New Roman" w:cs="Times New Roman"/>
                <w:sz w:val="24"/>
                <w:szCs w:val="24"/>
                <w:lang w:val="uz-Cyrl-UZ"/>
              </w:rPr>
              <w:t xml:space="preserve">Ўзбекистон Республикаси Вазирлар Маҳкамасининг 2019 йил </w:t>
            </w:r>
            <w:r w:rsidRPr="0091067C">
              <w:rPr>
                <w:rFonts w:ascii="Times New Roman" w:hAnsi="Times New Roman" w:cs="Times New Roman"/>
                <w:sz w:val="24"/>
                <w:szCs w:val="24"/>
                <w:lang w:val="uz-Cyrl-UZ"/>
              </w:rPr>
              <w:br/>
              <w:t xml:space="preserve">11 декабрдаги  981-сон қарори билан тасдиқланган “Ўзбекистон Республикаси ҳудудидаги сув объектларининг сувни муҳофаза қилиш ва санитария-муҳофаза зоналарини белгилаш тартиби тўғрисидаги Низом”нинг </w:t>
            </w:r>
            <w:r w:rsidRPr="00BD2D8B">
              <w:rPr>
                <w:rFonts w:ascii="Times New Roman" w:hAnsi="Times New Roman" w:cs="Times New Roman"/>
                <w:sz w:val="24"/>
                <w:szCs w:val="24"/>
                <w:lang w:val="uz-Cyrl-UZ"/>
              </w:rPr>
              <w:t xml:space="preserve">60-банди билан  сув омборлари ва бошқа сув ҳавзалари, дарёлар, қуримайдиган сойлар, шунингдек, суви хўжалик-ичимлик сув таъминоти эҳтиёжлари учун ишлатиладиган каналларнинг сувни муҳофаза қилиш зоналарида марказлашган канализация тармоқлари бўлмаган янги уй-жойлар ва туристик комплексларни қуриш тақиқланган. </w:t>
            </w:r>
          </w:p>
          <w:p w:rsidR="004C342A" w:rsidRPr="0091067C" w:rsidRDefault="00160220" w:rsidP="00111F47">
            <w:pPr>
              <w:spacing w:before="80" w:after="80" w:line="257" w:lineRule="auto"/>
              <w:ind w:firstLine="708"/>
              <w:jc w:val="both"/>
              <w:rPr>
                <w:rFonts w:ascii="Times New Roman" w:hAnsi="Times New Roman" w:cs="Times New Roman"/>
                <w:sz w:val="24"/>
                <w:szCs w:val="24"/>
                <w:lang w:val="uz-Cyrl-UZ"/>
              </w:rPr>
            </w:pPr>
            <w:r w:rsidRPr="0091067C">
              <w:rPr>
                <w:rFonts w:ascii="Times New Roman" w:hAnsi="Times New Roman" w:cs="Times New Roman"/>
                <w:sz w:val="24"/>
                <w:szCs w:val="24"/>
                <w:lang w:val="uz-Cyrl-UZ"/>
              </w:rPr>
              <w:t xml:space="preserve">Экология ва атроф-мухитни мухофаза қилиш сохаси бўйича турар жойлар жойлашган ер участкаларининг мухофаза этиладиган ҳудудларга нисбатан жойлашуви ҳамда табиатни мухофаза қилиш қонун хужжатларига риоя этилиши масалалари ўрганилганда, Тошкент вилояти Чиноз тумани “Маданият” МФЙ ҳудудида жойлашган М.Исмоиловага тегишли бўлган </w:t>
            </w:r>
            <w:r w:rsidRPr="00111F47">
              <w:rPr>
                <w:rFonts w:ascii="Times New Roman" w:hAnsi="Times New Roman" w:cs="Times New Roman"/>
                <w:b/>
                <w:sz w:val="24"/>
                <w:szCs w:val="24"/>
                <w:lang w:val="uz-Cyrl-UZ"/>
              </w:rPr>
              <w:t>0,06 га ер майдони</w:t>
            </w:r>
            <w:r w:rsidRPr="0091067C">
              <w:rPr>
                <w:rFonts w:ascii="Times New Roman" w:hAnsi="Times New Roman" w:cs="Times New Roman"/>
                <w:sz w:val="24"/>
                <w:szCs w:val="24"/>
                <w:lang w:val="uz-Cyrl-UZ"/>
              </w:rPr>
              <w:t xml:space="preserve"> (қурилиш ости майдони 78м</w:t>
            </w:r>
            <w:r w:rsidRPr="00111F47">
              <w:rPr>
                <w:rFonts w:ascii="Times New Roman" w:hAnsi="Times New Roman" w:cs="Times New Roman"/>
                <w:sz w:val="24"/>
                <w:szCs w:val="24"/>
                <w:vertAlign w:val="superscript"/>
                <w:lang w:val="uz-Cyrl-UZ"/>
              </w:rPr>
              <w:t>2</w:t>
            </w:r>
            <w:r w:rsidRPr="0091067C">
              <w:rPr>
                <w:rFonts w:ascii="Times New Roman" w:hAnsi="Times New Roman" w:cs="Times New Roman"/>
                <w:sz w:val="24"/>
                <w:szCs w:val="24"/>
                <w:lang w:val="uz-Cyrl-UZ"/>
              </w:rPr>
              <w:t xml:space="preserve">) </w:t>
            </w:r>
            <w:r w:rsidRPr="0091067C">
              <w:rPr>
                <w:rFonts w:ascii="Times New Roman" w:hAnsi="Times New Roman" w:cs="Times New Roman"/>
                <w:b/>
                <w:sz w:val="24"/>
                <w:szCs w:val="24"/>
                <w:lang w:val="uz-Cyrl-UZ"/>
              </w:rPr>
              <w:t>“Жунариқ” канали мухофаза ҳудудида</w:t>
            </w:r>
            <w:r w:rsidRPr="0091067C">
              <w:rPr>
                <w:rFonts w:ascii="Times New Roman" w:hAnsi="Times New Roman" w:cs="Times New Roman"/>
                <w:sz w:val="24"/>
                <w:szCs w:val="24"/>
                <w:lang w:val="uz-Cyrl-UZ"/>
              </w:rPr>
              <w:t xml:space="preserve"> жойлашганлиги аниқланди. </w:t>
            </w:r>
          </w:p>
        </w:tc>
      </w:tr>
      <w:tr w:rsidR="004C342A" w:rsidRPr="000875D3" w:rsidTr="004C342A">
        <w:tc>
          <w:tcPr>
            <w:tcW w:w="846" w:type="dxa"/>
          </w:tcPr>
          <w:p w:rsidR="004C342A" w:rsidRPr="0091067C" w:rsidRDefault="00BD13E2" w:rsidP="004C342A">
            <w:pPr>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9</w:t>
            </w:r>
            <w:r w:rsidR="00DC2CE0" w:rsidRPr="0091067C">
              <w:rPr>
                <w:rFonts w:ascii="Times New Roman" w:hAnsi="Times New Roman" w:cs="Times New Roman"/>
                <w:b/>
                <w:sz w:val="24"/>
                <w:szCs w:val="24"/>
                <w:lang w:val="uz-Cyrl-UZ"/>
              </w:rPr>
              <w:t>.</w:t>
            </w:r>
          </w:p>
        </w:tc>
        <w:tc>
          <w:tcPr>
            <w:tcW w:w="4394" w:type="dxa"/>
          </w:tcPr>
          <w:p w:rsidR="0091067C" w:rsidRPr="0091067C" w:rsidRDefault="0091067C" w:rsidP="004C342A">
            <w:pPr>
              <w:tabs>
                <w:tab w:val="left" w:pos="1601"/>
              </w:tabs>
              <w:jc w:val="center"/>
              <w:rPr>
                <w:rFonts w:ascii="Times New Roman" w:hAnsi="Times New Roman" w:cs="Times New Roman"/>
                <w:b/>
                <w:sz w:val="24"/>
                <w:szCs w:val="24"/>
                <w:lang w:val="uz-Cyrl-UZ"/>
              </w:rPr>
            </w:pPr>
            <w:r w:rsidRPr="0091067C">
              <w:rPr>
                <w:rFonts w:ascii="Times New Roman" w:hAnsi="Times New Roman" w:cs="Times New Roman"/>
                <w:b/>
                <w:sz w:val="24"/>
                <w:szCs w:val="24"/>
                <w:lang w:val="uz-Cyrl-UZ"/>
              </w:rPr>
              <w:t>Ўзбекистон Республикаси транспорт вазирлиги ҳузуридаги</w:t>
            </w:r>
          </w:p>
          <w:p w:rsidR="004C342A" w:rsidRPr="0091067C" w:rsidRDefault="004C342A" w:rsidP="004C342A">
            <w:pPr>
              <w:tabs>
                <w:tab w:val="left" w:pos="1601"/>
              </w:tabs>
              <w:jc w:val="center"/>
              <w:rPr>
                <w:rFonts w:ascii="Times New Roman" w:hAnsi="Times New Roman" w:cs="Times New Roman"/>
                <w:b/>
                <w:sz w:val="24"/>
                <w:szCs w:val="24"/>
                <w:lang w:val="uz-Cyrl-UZ"/>
              </w:rPr>
            </w:pPr>
            <w:r w:rsidRPr="0091067C">
              <w:rPr>
                <w:rFonts w:ascii="Times New Roman" w:hAnsi="Times New Roman" w:cs="Times New Roman"/>
                <w:b/>
                <w:sz w:val="24"/>
                <w:szCs w:val="24"/>
                <w:lang w:val="uz-Cyrl-UZ"/>
              </w:rPr>
              <w:t>Автомобиль йўллари қўмитаси</w:t>
            </w:r>
          </w:p>
          <w:p w:rsidR="00465A3E" w:rsidRPr="0091067C" w:rsidRDefault="00465A3E" w:rsidP="00465A3E">
            <w:pPr>
              <w:tabs>
                <w:tab w:val="left" w:pos="1601"/>
              </w:tabs>
              <w:jc w:val="center"/>
              <w:rPr>
                <w:rFonts w:ascii="Times New Roman" w:hAnsi="Times New Roman" w:cs="Times New Roman"/>
                <w:b/>
                <w:sz w:val="24"/>
                <w:szCs w:val="24"/>
                <w:lang w:val="uz-Cyrl-UZ"/>
              </w:rPr>
            </w:pPr>
            <w:r w:rsidRPr="0091067C">
              <w:rPr>
                <w:rFonts w:ascii="Times New Roman" w:hAnsi="Times New Roman" w:cs="Times New Roman"/>
                <w:i/>
                <w:sz w:val="24"/>
                <w:szCs w:val="24"/>
                <w:lang w:val="uz-Cyrl-UZ"/>
              </w:rPr>
              <w:t>(2021 йил 20 январдаги 03-225-сон хат)</w:t>
            </w:r>
          </w:p>
        </w:tc>
        <w:tc>
          <w:tcPr>
            <w:tcW w:w="9356" w:type="dxa"/>
          </w:tcPr>
          <w:p w:rsidR="00465A3E" w:rsidRPr="0091067C" w:rsidRDefault="00465A3E" w:rsidP="00465A3E">
            <w:pPr>
              <w:ind w:firstLine="679"/>
              <w:jc w:val="both"/>
              <w:rPr>
                <w:rFonts w:ascii="Times New Roman" w:hAnsi="Times New Roman" w:cs="Times New Roman"/>
                <w:sz w:val="24"/>
                <w:szCs w:val="24"/>
                <w:lang w:val="uz-Cyrl-UZ"/>
              </w:rPr>
            </w:pPr>
            <w:r w:rsidRPr="0091067C">
              <w:rPr>
                <w:rFonts w:ascii="Times New Roman" w:hAnsi="Times New Roman" w:cs="Times New Roman"/>
                <w:sz w:val="24"/>
                <w:szCs w:val="24"/>
                <w:lang w:val="uz-Cyrl-UZ"/>
              </w:rPr>
              <w:t xml:space="preserve">Тошкент вилоятининг Янгийўл ва Чиноз туманларида аҳоли томонидан ўзбошимчалик билан қурилган турар жойлар Автомобиль йўллари қўмитаси ва тизим ташкилотлари мутахассислари томонидан Вазирлар Маҳкамасининг  2011 йил 26 декабрдаги “Ўзбекистон Республикаси ҳудудидаги автомобиль йўлларида хавфсизликни таъминлаш ва ташкил этиш чора-тадбирлари тўғрисида”ги 342-сон қарори, ШНҚ 2.05.02-07 “Автомобиль йўллари” ҳамда ШНҚ 2.10.09-10 “Автомобиль йўллари ва йўл сервиси объектларини жойлаштириш учун ажратиладиган ер майдонларининг нормалари” шаҳарсозлик нормалари, қоидалари ва бошқа амалдаги меъёрий ҳуқуқий ҳужжатлар талаблари асосида жойига чиққан ҳолда ўрганиб чиқилди ва қуйидаги ҳолатлар аниқланди, жумладан: </w:t>
            </w:r>
          </w:p>
          <w:p w:rsidR="00465A3E" w:rsidRPr="0091067C" w:rsidRDefault="00465A3E" w:rsidP="00465A3E">
            <w:pPr>
              <w:ind w:firstLine="679"/>
              <w:jc w:val="both"/>
              <w:rPr>
                <w:rFonts w:ascii="Times New Roman" w:hAnsi="Times New Roman" w:cs="Times New Roman"/>
                <w:sz w:val="24"/>
                <w:szCs w:val="24"/>
                <w:lang w:val="uz-Cyrl-UZ"/>
              </w:rPr>
            </w:pPr>
            <w:r w:rsidRPr="0091067C">
              <w:rPr>
                <w:rFonts w:ascii="Times New Roman" w:hAnsi="Times New Roman" w:cs="Times New Roman"/>
                <w:sz w:val="24"/>
                <w:szCs w:val="24"/>
                <w:lang w:val="uz-Cyrl-UZ"/>
              </w:rPr>
              <w:t xml:space="preserve">Тошкент вилояти Чиноз тумани ҳудудидан ўтган умумий фойдаланишдаги қуйидаги автомобиль йўлларида: </w:t>
            </w:r>
          </w:p>
          <w:p w:rsidR="00AE1BBE" w:rsidRPr="0091067C" w:rsidRDefault="00465A3E" w:rsidP="00AE1BBE">
            <w:pPr>
              <w:ind w:firstLine="679"/>
              <w:jc w:val="both"/>
              <w:rPr>
                <w:rFonts w:ascii="Times New Roman" w:hAnsi="Times New Roman" w:cs="Times New Roman"/>
                <w:b/>
                <w:sz w:val="24"/>
                <w:szCs w:val="24"/>
                <w:lang w:val="uz-Cyrl-UZ"/>
              </w:rPr>
            </w:pPr>
            <w:r w:rsidRPr="0091067C">
              <w:rPr>
                <w:rFonts w:ascii="Times New Roman" w:hAnsi="Times New Roman" w:cs="Times New Roman"/>
                <w:b/>
                <w:sz w:val="24"/>
                <w:szCs w:val="24"/>
                <w:lang w:val="uz-Cyrl-UZ"/>
              </w:rPr>
              <w:t>1.</w:t>
            </w:r>
            <w:r w:rsidRPr="0091067C">
              <w:rPr>
                <w:rFonts w:ascii="Times New Roman" w:hAnsi="Times New Roman" w:cs="Times New Roman"/>
                <w:sz w:val="24"/>
                <w:szCs w:val="24"/>
                <w:lang w:val="uz-Cyrl-UZ"/>
              </w:rPr>
              <w:t xml:space="preserve"> </w:t>
            </w:r>
            <w:r w:rsidR="00710672">
              <w:rPr>
                <w:rFonts w:ascii="Times New Roman" w:hAnsi="Times New Roman" w:cs="Times New Roman"/>
                <w:sz w:val="24"/>
                <w:szCs w:val="24"/>
                <w:lang w:val="uz-Cyrl-UZ"/>
              </w:rPr>
              <w:t>Ҳ</w:t>
            </w:r>
            <w:r w:rsidRPr="0091067C">
              <w:rPr>
                <w:rFonts w:ascii="Times New Roman" w:hAnsi="Times New Roman" w:cs="Times New Roman"/>
                <w:sz w:val="24"/>
                <w:szCs w:val="24"/>
                <w:lang w:val="uz-Cyrl-UZ"/>
              </w:rPr>
              <w:t xml:space="preserve">алқаро аҳамиятга молик </w:t>
            </w:r>
            <w:r w:rsidRPr="0091067C">
              <w:rPr>
                <w:rFonts w:ascii="Times New Roman" w:hAnsi="Times New Roman" w:cs="Times New Roman"/>
                <w:b/>
                <w:sz w:val="24"/>
                <w:szCs w:val="24"/>
                <w:lang w:val="uz-Cyrl-UZ"/>
              </w:rPr>
              <w:t>М39 “Алмати-Бишкек-Тошкент-Шаҳрисабз-Термиз”</w:t>
            </w:r>
            <w:r w:rsidRPr="0091067C">
              <w:rPr>
                <w:rFonts w:ascii="Times New Roman" w:hAnsi="Times New Roman" w:cs="Times New Roman"/>
                <w:sz w:val="24"/>
                <w:szCs w:val="24"/>
                <w:lang w:val="uz-Cyrl-UZ"/>
              </w:rPr>
              <w:t xml:space="preserve"> автомобиль йўли 848 км.нинг чап томонида фуқаро Исмоилова Мухаррамга тегишли бўлган ноқонуний қурилма йўлнинг  ўқ чизиғидан </w:t>
            </w:r>
            <w:r w:rsidRPr="0091067C">
              <w:rPr>
                <w:rFonts w:ascii="Times New Roman" w:hAnsi="Times New Roman" w:cs="Times New Roman"/>
                <w:b/>
                <w:sz w:val="24"/>
                <w:szCs w:val="24"/>
                <w:lang w:val="uz-Cyrl-UZ"/>
              </w:rPr>
              <w:t xml:space="preserve">53 метр </w:t>
            </w:r>
            <w:r w:rsidR="00AE1BBE" w:rsidRPr="0091067C">
              <w:rPr>
                <w:rFonts w:ascii="Times New Roman" w:hAnsi="Times New Roman" w:cs="Times New Roman"/>
                <w:b/>
                <w:sz w:val="24"/>
                <w:szCs w:val="24"/>
                <w:lang w:val="uz-Cyrl-UZ"/>
              </w:rPr>
              <w:t>масофада</w:t>
            </w:r>
            <w:r w:rsidR="00AE1BBE">
              <w:rPr>
                <w:rFonts w:ascii="Times New Roman" w:hAnsi="Times New Roman" w:cs="Times New Roman"/>
                <w:b/>
                <w:sz w:val="24"/>
                <w:szCs w:val="24"/>
                <w:lang w:val="uz-Cyrl-UZ"/>
              </w:rPr>
              <w:t>ги</w:t>
            </w:r>
            <w:r w:rsidR="00AE1BBE">
              <w:rPr>
                <w:rFonts w:ascii="Times New Roman" w:hAnsi="Times New Roman" w:cs="Times New Roman"/>
                <w:sz w:val="24"/>
                <w:szCs w:val="24"/>
                <w:lang w:val="uz-Cyrl-UZ"/>
              </w:rPr>
              <w:t xml:space="preserve"> </w:t>
            </w:r>
            <w:r w:rsidR="00AE1BBE" w:rsidRPr="0091067C">
              <w:rPr>
                <w:rFonts w:ascii="Times New Roman" w:hAnsi="Times New Roman" w:cs="Times New Roman"/>
                <w:sz w:val="24"/>
                <w:szCs w:val="24"/>
                <w:lang w:val="uz-Cyrl-UZ"/>
              </w:rPr>
              <w:t>йўл минтақасида жойлашган бўлиб</w:t>
            </w:r>
            <w:r w:rsidR="00AE1BBE">
              <w:rPr>
                <w:rFonts w:ascii="Times New Roman" w:hAnsi="Times New Roman" w:cs="Times New Roman"/>
                <w:sz w:val="24"/>
                <w:szCs w:val="24"/>
                <w:lang w:val="uz-Cyrl-UZ"/>
              </w:rPr>
              <w:t>,</w:t>
            </w:r>
            <w:r w:rsidR="00AE1BBE" w:rsidRPr="0091067C">
              <w:rPr>
                <w:rFonts w:ascii="Times New Roman" w:hAnsi="Times New Roman" w:cs="Times New Roman"/>
                <w:sz w:val="24"/>
                <w:szCs w:val="24"/>
                <w:lang w:val="uz-Cyrl-UZ"/>
              </w:rPr>
              <w:t xml:space="preserve"> йўлнинг техник хусусиятлари</w:t>
            </w:r>
            <w:r w:rsidR="00AE1BBE">
              <w:rPr>
                <w:rFonts w:ascii="Times New Roman" w:hAnsi="Times New Roman" w:cs="Times New Roman"/>
                <w:sz w:val="24"/>
                <w:szCs w:val="24"/>
                <w:lang w:val="uz-Cyrl-UZ"/>
              </w:rPr>
              <w:t xml:space="preserve"> </w:t>
            </w:r>
            <w:r w:rsidR="00AE1BBE" w:rsidRPr="0091067C">
              <w:rPr>
                <w:rFonts w:ascii="Times New Roman" w:hAnsi="Times New Roman" w:cs="Times New Roman"/>
                <w:b/>
                <w:sz w:val="24"/>
                <w:szCs w:val="24"/>
                <w:lang w:val="uz-Cyrl-UZ"/>
              </w:rPr>
              <w:t xml:space="preserve">йўлнинг ўқ чизиғидан хавфсизлик минтақаси – </w:t>
            </w:r>
            <w:r w:rsidR="00AE1BBE">
              <w:rPr>
                <w:rFonts w:ascii="Times New Roman" w:hAnsi="Times New Roman" w:cs="Times New Roman"/>
                <w:b/>
                <w:sz w:val="24"/>
                <w:szCs w:val="24"/>
                <w:lang w:val="uz-Cyrl-UZ"/>
              </w:rPr>
              <w:t>61</w:t>
            </w:r>
            <w:r w:rsidR="00AE1BBE" w:rsidRPr="0091067C">
              <w:rPr>
                <w:rFonts w:ascii="Times New Roman" w:hAnsi="Times New Roman" w:cs="Times New Roman"/>
                <w:b/>
                <w:sz w:val="24"/>
                <w:szCs w:val="24"/>
                <w:lang w:val="uz-Cyrl-UZ"/>
              </w:rPr>
              <w:t xml:space="preserve"> метр</w:t>
            </w:r>
            <w:r w:rsidR="00AE1BBE">
              <w:rPr>
                <w:rFonts w:ascii="Times New Roman" w:hAnsi="Times New Roman" w:cs="Times New Roman"/>
                <w:b/>
                <w:sz w:val="24"/>
                <w:szCs w:val="24"/>
                <w:lang w:val="uz-Cyrl-UZ"/>
              </w:rPr>
              <w:t xml:space="preserve"> бўлиши белгиланган</w:t>
            </w:r>
            <w:r w:rsidR="00AE1BBE" w:rsidRPr="0091067C">
              <w:rPr>
                <w:rFonts w:ascii="Times New Roman" w:hAnsi="Times New Roman" w:cs="Times New Roman"/>
                <w:b/>
                <w:sz w:val="24"/>
                <w:szCs w:val="24"/>
                <w:lang w:val="uz-Cyrl-UZ"/>
              </w:rPr>
              <w:t xml:space="preserve">. </w:t>
            </w:r>
          </w:p>
          <w:p w:rsidR="00465A3E" w:rsidRPr="0091067C" w:rsidRDefault="00465A3E" w:rsidP="00AE1BBE">
            <w:pPr>
              <w:ind w:firstLine="679"/>
              <w:jc w:val="both"/>
              <w:rPr>
                <w:rFonts w:ascii="Times New Roman" w:hAnsi="Times New Roman" w:cs="Times New Roman"/>
                <w:b/>
                <w:sz w:val="24"/>
                <w:szCs w:val="24"/>
                <w:lang w:val="uz-Cyrl-UZ"/>
              </w:rPr>
            </w:pPr>
            <w:r w:rsidRPr="0091067C">
              <w:rPr>
                <w:rFonts w:ascii="Times New Roman" w:hAnsi="Times New Roman" w:cs="Times New Roman"/>
                <w:b/>
                <w:sz w:val="24"/>
                <w:szCs w:val="24"/>
                <w:lang w:val="uz-Cyrl-UZ"/>
              </w:rPr>
              <w:lastRenderedPageBreak/>
              <w:t>2.</w:t>
            </w:r>
            <w:r w:rsidR="00AE1BBE">
              <w:rPr>
                <w:rFonts w:ascii="Times New Roman" w:hAnsi="Times New Roman" w:cs="Times New Roman"/>
                <w:sz w:val="24"/>
                <w:szCs w:val="24"/>
                <w:lang w:val="uz-Cyrl-UZ"/>
              </w:rPr>
              <w:t xml:space="preserve"> Ҳ</w:t>
            </w:r>
            <w:r w:rsidRPr="0091067C">
              <w:rPr>
                <w:rFonts w:ascii="Times New Roman" w:hAnsi="Times New Roman" w:cs="Times New Roman"/>
                <w:sz w:val="24"/>
                <w:szCs w:val="24"/>
                <w:lang w:val="uz-Cyrl-UZ"/>
              </w:rPr>
              <w:t xml:space="preserve">алқаро аҳамиятга молик </w:t>
            </w:r>
            <w:r w:rsidRPr="0091067C">
              <w:rPr>
                <w:rFonts w:ascii="Times New Roman" w:hAnsi="Times New Roman" w:cs="Times New Roman"/>
                <w:b/>
                <w:sz w:val="24"/>
                <w:szCs w:val="24"/>
                <w:lang w:val="uz-Cyrl-UZ"/>
              </w:rPr>
              <w:t>М34 “Тошкент-Душанбе”</w:t>
            </w:r>
            <w:r w:rsidRPr="0091067C">
              <w:rPr>
                <w:rFonts w:ascii="Times New Roman" w:hAnsi="Times New Roman" w:cs="Times New Roman"/>
                <w:sz w:val="24"/>
                <w:szCs w:val="24"/>
                <w:lang w:val="uz-Cyrl-UZ"/>
              </w:rPr>
              <w:t xml:space="preserve"> автомобиль йўли </w:t>
            </w:r>
            <w:r w:rsidR="00AE1BBE">
              <w:rPr>
                <w:rFonts w:ascii="Times New Roman" w:hAnsi="Times New Roman" w:cs="Times New Roman"/>
                <w:sz w:val="24"/>
                <w:szCs w:val="24"/>
                <w:lang w:val="uz-Cyrl-UZ"/>
              </w:rPr>
              <w:br/>
            </w:r>
            <w:r w:rsidRPr="0091067C">
              <w:rPr>
                <w:rFonts w:ascii="Times New Roman" w:hAnsi="Times New Roman" w:cs="Times New Roman"/>
                <w:sz w:val="24"/>
                <w:szCs w:val="24"/>
                <w:lang w:val="uz-Cyrl-UZ"/>
              </w:rPr>
              <w:t xml:space="preserve">51 км.нинг чап томонида фуқаро Розиқов Фаррухга тегишли ноқонуний қурилма йўлнинг ўқ чизиғидан </w:t>
            </w:r>
            <w:r w:rsidRPr="0091067C">
              <w:rPr>
                <w:rFonts w:ascii="Times New Roman" w:hAnsi="Times New Roman" w:cs="Times New Roman"/>
                <w:b/>
                <w:sz w:val="24"/>
                <w:szCs w:val="24"/>
                <w:lang w:val="uz-Cyrl-UZ"/>
              </w:rPr>
              <w:t>34,5 метр масофада</w:t>
            </w:r>
            <w:r w:rsidR="00AE1BBE">
              <w:rPr>
                <w:rFonts w:ascii="Times New Roman" w:hAnsi="Times New Roman" w:cs="Times New Roman"/>
                <w:b/>
                <w:sz w:val="24"/>
                <w:szCs w:val="24"/>
                <w:lang w:val="uz-Cyrl-UZ"/>
              </w:rPr>
              <w:t>ги</w:t>
            </w:r>
            <w:r w:rsidR="00AE1BBE">
              <w:rPr>
                <w:rFonts w:ascii="Times New Roman" w:hAnsi="Times New Roman" w:cs="Times New Roman"/>
                <w:sz w:val="24"/>
                <w:szCs w:val="24"/>
                <w:lang w:val="uz-Cyrl-UZ"/>
              </w:rPr>
              <w:t xml:space="preserve"> </w:t>
            </w:r>
            <w:r w:rsidRPr="0091067C">
              <w:rPr>
                <w:rFonts w:ascii="Times New Roman" w:hAnsi="Times New Roman" w:cs="Times New Roman"/>
                <w:sz w:val="24"/>
                <w:szCs w:val="24"/>
                <w:lang w:val="uz-Cyrl-UZ"/>
              </w:rPr>
              <w:t>йўл минтақасида жойлашган</w:t>
            </w:r>
            <w:r w:rsidR="00AE1BBE" w:rsidRPr="0091067C">
              <w:rPr>
                <w:rFonts w:ascii="Times New Roman" w:hAnsi="Times New Roman" w:cs="Times New Roman"/>
                <w:sz w:val="24"/>
                <w:szCs w:val="24"/>
                <w:lang w:val="uz-Cyrl-UZ"/>
              </w:rPr>
              <w:t xml:space="preserve"> бўлиб</w:t>
            </w:r>
            <w:r w:rsidR="00AE1BBE">
              <w:rPr>
                <w:rFonts w:ascii="Times New Roman" w:hAnsi="Times New Roman" w:cs="Times New Roman"/>
                <w:sz w:val="24"/>
                <w:szCs w:val="24"/>
                <w:lang w:val="uz-Cyrl-UZ"/>
              </w:rPr>
              <w:t>,</w:t>
            </w:r>
            <w:r w:rsidRPr="0091067C">
              <w:rPr>
                <w:rFonts w:ascii="Times New Roman" w:hAnsi="Times New Roman" w:cs="Times New Roman"/>
                <w:sz w:val="24"/>
                <w:szCs w:val="24"/>
                <w:lang w:val="uz-Cyrl-UZ"/>
              </w:rPr>
              <w:t xml:space="preserve"> йўлнинг техник хусусиятлари</w:t>
            </w:r>
            <w:r w:rsidR="00AE1BBE">
              <w:rPr>
                <w:rFonts w:ascii="Times New Roman" w:hAnsi="Times New Roman" w:cs="Times New Roman"/>
                <w:sz w:val="24"/>
                <w:szCs w:val="24"/>
                <w:lang w:val="uz-Cyrl-UZ"/>
              </w:rPr>
              <w:t xml:space="preserve"> </w:t>
            </w:r>
            <w:r w:rsidRPr="0091067C">
              <w:rPr>
                <w:rFonts w:ascii="Times New Roman" w:hAnsi="Times New Roman" w:cs="Times New Roman"/>
                <w:b/>
                <w:sz w:val="24"/>
                <w:szCs w:val="24"/>
                <w:lang w:val="uz-Cyrl-UZ"/>
              </w:rPr>
              <w:t>йўлнинг ўқ чизиғидан хавфсизлик минтақаси – 57,5 метр</w:t>
            </w:r>
            <w:r w:rsidR="00AE1BBE">
              <w:rPr>
                <w:rFonts w:ascii="Times New Roman" w:hAnsi="Times New Roman" w:cs="Times New Roman"/>
                <w:b/>
                <w:sz w:val="24"/>
                <w:szCs w:val="24"/>
                <w:lang w:val="uz-Cyrl-UZ"/>
              </w:rPr>
              <w:t xml:space="preserve"> бўлиши белгиланган</w:t>
            </w:r>
            <w:r w:rsidRPr="0091067C">
              <w:rPr>
                <w:rFonts w:ascii="Times New Roman" w:hAnsi="Times New Roman" w:cs="Times New Roman"/>
                <w:b/>
                <w:sz w:val="24"/>
                <w:szCs w:val="24"/>
                <w:lang w:val="uz-Cyrl-UZ"/>
              </w:rPr>
              <w:t xml:space="preserve">. </w:t>
            </w:r>
          </w:p>
          <w:p w:rsidR="00AE1BBE" w:rsidRPr="0091067C" w:rsidRDefault="00465A3E" w:rsidP="00AE1BBE">
            <w:pPr>
              <w:ind w:firstLine="679"/>
              <w:jc w:val="both"/>
              <w:rPr>
                <w:rFonts w:ascii="Times New Roman" w:hAnsi="Times New Roman" w:cs="Times New Roman"/>
                <w:b/>
                <w:sz w:val="24"/>
                <w:szCs w:val="24"/>
                <w:lang w:val="uz-Cyrl-UZ"/>
              </w:rPr>
            </w:pPr>
            <w:r w:rsidRPr="0091067C">
              <w:rPr>
                <w:rFonts w:ascii="Times New Roman" w:hAnsi="Times New Roman" w:cs="Times New Roman"/>
                <w:b/>
                <w:sz w:val="24"/>
                <w:szCs w:val="24"/>
                <w:lang w:val="uz-Cyrl-UZ"/>
              </w:rPr>
              <w:t>3.</w:t>
            </w:r>
            <w:r w:rsidRPr="0091067C">
              <w:rPr>
                <w:rFonts w:ascii="Times New Roman" w:hAnsi="Times New Roman" w:cs="Times New Roman"/>
                <w:sz w:val="24"/>
                <w:szCs w:val="24"/>
                <w:lang w:val="uz-Cyrl-UZ"/>
              </w:rPr>
              <w:t xml:space="preserve"> Маҳаллий аҳамиятга молик </w:t>
            </w:r>
            <w:r w:rsidRPr="0091067C">
              <w:rPr>
                <w:rFonts w:ascii="Times New Roman" w:hAnsi="Times New Roman" w:cs="Times New Roman"/>
                <w:b/>
                <w:sz w:val="24"/>
                <w:szCs w:val="24"/>
                <w:lang w:val="uz-Cyrl-UZ"/>
              </w:rPr>
              <w:t>4К752 “Олмазор тмтёичк-Болғабоев қ.- Бройлер паррандачилик фабрикаси”</w:t>
            </w:r>
            <w:r w:rsidRPr="0091067C">
              <w:rPr>
                <w:rFonts w:ascii="Times New Roman" w:hAnsi="Times New Roman" w:cs="Times New Roman"/>
                <w:sz w:val="24"/>
                <w:szCs w:val="24"/>
                <w:lang w:val="uz-Cyrl-UZ"/>
              </w:rPr>
              <w:t xml:space="preserve"> автомобиль йўлининг 13 км.да А.Жавкевларга тегишли бўлган ноқонуний қурилма (бино пойдевори) йўлнинг ўқ чизиғидан </w:t>
            </w:r>
            <w:r w:rsidRPr="0091067C">
              <w:rPr>
                <w:rFonts w:ascii="Times New Roman" w:hAnsi="Times New Roman" w:cs="Times New Roman"/>
                <w:b/>
                <w:sz w:val="24"/>
                <w:szCs w:val="24"/>
                <w:lang w:val="uz-Cyrl-UZ"/>
              </w:rPr>
              <w:t>7,5 метр</w:t>
            </w:r>
            <w:r w:rsidR="00AE1BBE" w:rsidRPr="0091067C">
              <w:rPr>
                <w:rFonts w:ascii="Times New Roman" w:hAnsi="Times New Roman" w:cs="Times New Roman"/>
                <w:b/>
                <w:sz w:val="24"/>
                <w:szCs w:val="24"/>
                <w:lang w:val="uz-Cyrl-UZ"/>
              </w:rPr>
              <w:t xml:space="preserve"> масофада</w:t>
            </w:r>
            <w:r w:rsidR="00AE1BBE">
              <w:rPr>
                <w:rFonts w:ascii="Times New Roman" w:hAnsi="Times New Roman" w:cs="Times New Roman"/>
                <w:b/>
                <w:sz w:val="24"/>
                <w:szCs w:val="24"/>
                <w:lang w:val="uz-Cyrl-UZ"/>
              </w:rPr>
              <w:t>ги</w:t>
            </w:r>
            <w:r w:rsidR="00AE1BBE">
              <w:rPr>
                <w:rFonts w:ascii="Times New Roman" w:hAnsi="Times New Roman" w:cs="Times New Roman"/>
                <w:sz w:val="24"/>
                <w:szCs w:val="24"/>
                <w:lang w:val="uz-Cyrl-UZ"/>
              </w:rPr>
              <w:t xml:space="preserve"> </w:t>
            </w:r>
            <w:r w:rsidR="00AE1BBE" w:rsidRPr="0091067C">
              <w:rPr>
                <w:rFonts w:ascii="Times New Roman" w:hAnsi="Times New Roman" w:cs="Times New Roman"/>
                <w:sz w:val="24"/>
                <w:szCs w:val="24"/>
                <w:lang w:val="uz-Cyrl-UZ"/>
              </w:rPr>
              <w:t>йўл минтақасида жойлашган бўлиб</w:t>
            </w:r>
            <w:r w:rsidR="00AE1BBE">
              <w:rPr>
                <w:rFonts w:ascii="Times New Roman" w:hAnsi="Times New Roman" w:cs="Times New Roman"/>
                <w:sz w:val="24"/>
                <w:szCs w:val="24"/>
                <w:lang w:val="uz-Cyrl-UZ"/>
              </w:rPr>
              <w:t>,</w:t>
            </w:r>
            <w:r w:rsidR="00AE1BBE" w:rsidRPr="0091067C">
              <w:rPr>
                <w:rFonts w:ascii="Times New Roman" w:hAnsi="Times New Roman" w:cs="Times New Roman"/>
                <w:sz w:val="24"/>
                <w:szCs w:val="24"/>
                <w:lang w:val="uz-Cyrl-UZ"/>
              </w:rPr>
              <w:t xml:space="preserve"> йўлнинг техник хусусиятлари</w:t>
            </w:r>
            <w:r w:rsidR="00AE1BBE">
              <w:rPr>
                <w:rFonts w:ascii="Times New Roman" w:hAnsi="Times New Roman" w:cs="Times New Roman"/>
                <w:sz w:val="24"/>
                <w:szCs w:val="24"/>
                <w:lang w:val="uz-Cyrl-UZ"/>
              </w:rPr>
              <w:t xml:space="preserve"> </w:t>
            </w:r>
            <w:r w:rsidR="00AE1BBE" w:rsidRPr="0091067C">
              <w:rPr>
                <w:rFonts w:ascii="Times New Roman" w:hAnsi="Times New Roman" w:cs="Times New Roman"/>
                <w:b/>
                <w:sz w:val="24"/>
                <w:szCs w:val="24"/>
                <w:lang w:val="uz-Cyrl-UZ"/>
              </w:rPr>
              <w:t xml:space="preserve">йўлнинг ўқ чизиғидан хавфсизлик минтақаси – </w:t>
            </w:r>
            <w:r w:rsidR="00AE1BBE">
              <w:rPr>
                <w:rFonts w:ascii="Times New Roman" w:hAnsi="Times New Roman" w:cs="Times New Roman"/>
                <w:b/>
                <w:sz w:val="24"/>
                <w:szCs w:val="24"/>
                <w:lang w:val="uz-Cyrl-UZ"/>
              </w:rPr>
              <w:t>31,5</w:t>
            </w:r>
            <w:r w:rsidR="00AE1BBE" w:rsidRPr="0091067C">
              <w:rPr>
                <w:rFonts w:ascii="Times New Roman" w:hAnsi="Times New Roman" w:cs="Times New Roman"/>
                <w:b/>
                <w:sz w:val="24"/>
                <w:szCs w:val="24"/>
                <w:lang w:val="uz-Cyrl-UZ"/>
              </w:rPr>
              <w:t xml:space="preserve"> метр</w:t>
            </w:r>
            <w:r w:rsidR="00AE1BBE">
              <w:rPr>
                <w:rFonts w:ascii="Times New Roman" w:hAnsi="Times New Roman" w:cs="Times New Roman"/>
                <w:b/>
                <w:sz w:val="24"/>
                <w:szCs w:val="24"/>
                <w:lang w:val="uz-Cyrl-UZ"/>
              </w:rPr>
              <w:t xml:space="preserve"> бўлиши белгиланган</w:t>
            </w:r>
            <w:r w:rsidR="00AE1BBE" w:rsidRPr="0091067C">
              <w:rPr>
                <w:rFonts w:ascii="Times New Roman" w:hAnsi="Times New Roman" w:cs="Times New Roman"/>
                <w:b/>
                <w:sz w:val="24"/>
                <w:szCs w:val="24"/>
                <w:lang w:val="uz-Cyrl-UZ"/>
              </w:rPr>
              <w:t xml:space="preserve">. </w:t>
            </w:r>
          </w:p>
          <w:p w:rsidR="004C342A" w:rsidRPr="0091067C" w:rsidRDefault="004C342A" w:rsidP="00710672">
            <w:pPr>
              <w:ind w:left="890"/>
              <w:jc w:val="both"/>
              <w:rPr>
                <w:rFonts w:ascii="Times New Roman" w:hAnsi="Times New Roman" w:cs="Times New Roman"/>
                <w:sz w:val="24"/>
                <w:szCs w:val="24"/>
                <w:lang w:val="uz-Cyrl-UZ"/>
              </w:rPr>
            </w:pPr>
          </w:p>
        </w:tc>
      </w:tr>
      <w:tr w:rsidR="004C342A" w:rsidRPr="000875D3" w:rsidTr="004C342A">
        <w:tc>
          <w:tcPr>
            <w:tcW w:w="846" w:type="dxa"/>
          </w:tcPr>
          <w:p w:rsidR="004C342A" w:rsidRPr="0091067C" w:rsidRDefault="00DC2CE0" w:rsidP="00BD13E2">
            <w:pPr>
              <w:jc w:val="center"/>
              <w:rPr>
                <w:rFonts w:ascii="Times New Roman" w:hAnsi="Times New Roman" w:cs="Times New Roman"/>
                <w:b/>
                <w:sz w:val="24"/>
                <w:szCs w:val="24"/>
                <w:lang w:val="uz-Cyrl-UZ"/>
              </w:rPr>
            </w:pPr>
            <w:r w:rsidRPr="0091067C">
              <w:rPr>
                <w:rFonts w:ascii="Times New Roman" w:hAnsi="Times New Roman" w:cs="Times New Roman"/>
                <w:b/>
                <w:sz w:val="24"/>
                <w:szCs w:val="24"/>
                <w:lang w:val="uz-Cyrl-UZ"/>
              </w:rPr>
              <w:lastRenderedPageBreak/>
              <w:t>1</w:t>
            </w:r>
            <w:r w:rsidR="00BD13E2">
              <w:rPr>
                <w:rFonts w:ascii="Times New Roman" w:hAnsi="Times New Roman" w:cs="Times New Roman"/>
                <w:b/>
                <w:sz w:val="24"/>
                <w:szCs w:val="24"/>
                <w:lang w:val="uz-Cyrl-UZ"/>
              </w:rPr>
              <w:t>0</w:t>
            </w:r>
            <w:r w:rsidRPr="0091067C">
              <w:rPr>
                <w:rFonts w:ascii="Times New Roman" w:hAnsi="Times New Roman" w:cs="Times New Roman"/>
                <w:b/>
                <w:sz w:val="24"/>
                <w:szCs w:val="24"/>
                <w:lang w:val="uz-Cyrl-UZ"/>
              </w:rPr>
              <w:t>.</w:t>
            </w:r>
          </w:p>
        </w:tc>
        <w:tc>
          <w:tcPr>
            <w:tcW w:w="4394" w:type="dxa"/>
          </w:tcPr>
          <w:p w:rsidR="004C342A" w:rsidRPr="0091067C" w:rsidRDefault="004C342A" w:rsidP="004C342A">
            <w:pPr>
              <w:jc w:val="center"/>
              <w:rPr>
                <w:rFonts w:ascii="Times New Roman" w:hAnsi="Times New Roman" w:cs="Times New Roman"/>
                <w:b/>
                <w:sz w:val="24"/>
                <w:szCs w:val="24"/>
                <w:lang w:val="uz-Cyrl-UZ"/>
              </w:rPr>
            </w:pPr>
            <w:r w:rsidRPr="0091067C">
              <w:rPr>
                <w:rFonts w:ascii="Times New Roman" w:hAnsi="Times New Roman" w:cs="Times New Roman"/>
                <w:b/>
                <w:sz w:val="24"/>
                <w:szCs w:val="24"/>
                <w:lang w:val="uz-Cyrl-UZ"/>
              </w:rPr>
              <w:t>Кадастр агентлиги</w:t>
            </w:r>
          </w:p>
          <w:p w:rsidR="00160220" w:rsidRPr="0091067C" w:rsidRDefault="00160220" w:rsidP="00A404F9">
            <w:pPr>
              <w:jc w:val="both"/>
              <w:rPr>
                <w:rFonts w:ascii="Times New Roman" w:hAnsi="Times New Roman" w:cs="Times New Roman"/>
                <w:i/>
                <w:sz w:val="24"/>
                <w:szCs w:val="24"/>
                <w:lang w:val="uz-Cyrl-UZ"/>
              </w:rPr>
            </w:pPr>
            <w:r w:rsidRPr="0091067C">
              <w:rPr>
                <w:rFonts w:ascii="Times New Roman" w:hAnsi="Times New Roman" w:cs="Times New Roman"/>
                <w:i/>
                <w:sz w:val="24"/>
                <w:szCs w:val="24"/>
                <w:lang w:val="uz-Cyrl-UZ"/>
              </w:rPr>
              <w:t>(2021 йил 22 январдаги 04-03-450-сон хат)</w:t>
            </w:r>
          </w:p>
          <w:p w:rsidR="00160220" w:rsidRPr="0091067C" w:rsidRDefault="00160220" w:rsidP="004C342A">
            <w:pPr>
              <w:jc w:val="center"/>
              <w:rPr>
                <w:rFonts w:ascii="Times New Roman" w:hAnsi="Times New Roman" w:cs="Times New Roman"/>
                <w:sz w:val="24"/>
                <w:szCs w:val="24"/>
                <w:lang w:val="uz-Cyrl-UZ"/>
              </w:rPr>
            </w:pPr>
          </w:p>
        </w:tc>
        <w:tc>
          <w:tcPr>
            <w:tcW w:w="9356" w:type="dxa"/>
          </w:tcPr>
          <w:p w:rsidR="000875D3" w:rsidRDefault="00FA32BD" w:rsidP="000875D3">
            <w:pPr>
              <w:ind w:right="38" w:firstLine="597"/>
              <w:jc w:val="both"/>
              <w:rPr>
                <w:rFonts w:ascii="Times New Roman" w:hAnsi="Times New Roman" w:cs="Times New Roman"/>
                <w:sz w:val="24"/>
                <w:szCs w:val="24"/>
                <w:lang w:val="uz-Cyrl-UZ"/>
              </w:rPr>
            </w:pPr>
            <w:r>
              <w:rPr>
                <w:rFonts w:ascii="Times New Roman" w:hAnsi="Times New Roman" w:cs="Times New Roman"/>
                <w:sz w:val="24"/>
                <w:szCs w:val="24"/>
                <w:lang w:val="uz-Cyrl-UZ"/>
              </w:rPr>
              <w:t>Ф</w:t>
            </w:r>
            <w:r w:rsidR="000875D3">
              <w:rPr>
                <w:rFonts w:ascii="Times New Roman" w:hAnsi="Times New Roman" w:cs="Times New Roman"/>
                <w:sz w:val="24"/>
                <w:szCs w:val="24"/>
                <w:lang w:val="uz-Cyrl-UZ"/>
              </w:rPr>
              <w:t>уқаролар томонидан ўзбошимчалик билан э</w:t>
            </w:r>
            <w:r w:rsidR="000875D3" w:rsidRPr="000875D3">
              <w:rPr>
                <w:rFonts w:ascii="Times New Roman" w:hAnsi="Times New Roman" w:cs="Times New Roman"/>
                <w:sz w:val="24"/>
                <w:szCs w:val="24"/>
                <w:lang w:val="uz-Cyrl-UZ"/>
              </w:rPr>
              <w:t>галлаб олинган ер майдони</w:t>
            </w:r>
            <w:r>
              <w:rPr>
                <w:rFonts w:ascii="Times New Roman" w:hAnsi="Times New Roman" w:cs="Times New Roman"/>
                <w:sz w:val="24"/>
                <w:szCs w:val="24"/>
                <w:lang w:val="uz-Cyrl-UZ"/>
              </w:rPr>
              <w:t xml:space="preserve"> Янгийўл</w:t>
            </w:r>
            <w:r>
              <w:rPr>
                <w:rFonts w:ascii="Times New Roman" w:hAnsi="Times New Roman" w:cs="Times New Roman"/>
                <w:sz w:val="24"/>
                <w:szCs w:val="24"/>
                <w:lang w:val="uz-Cyrl-UZ"/>
              </w:rPr>
              <w:t xml:space="preserve"> туманида</w:t>
            </w:r>
            <w:r w:rsidR="00092925">
              <w:rPr>
                <w:rFonts w:ascii="Times New Roman" w:hAnsi="Times New Roman" w:cs="Times New Roman"/>
                <w:sz w:val="24"/>
                <w:szCs w:val="24"/>
                <w:lang w:val="uz-Cyrl-UZ"/>
              </w:rPr>
              <w:t xml:space="preserve"> </w:t>
            </w:r>
            <w:r w:rsidR="001A2B48">
              <w:rPr>
                <w:rFonts w:ascii="Times New Roman" w:hAnsi="Times New Roman" w:cs="Times New Roman"/>
                <w:sz w:val="24"/>
                <w:szCs w:val="24"/>
                <w:lang w:val="uz-Cyrl-UZ"/>
              </w:rPr>
              <w:t>5</w:t>
            </w:r>
            <w:r w:rsidR="001A2B48" w:rsidRPr="00B237AF">
              <w:rPr>
                <w:rFonts w:ascii="Times New Roman" w:hAnsi="Times New Roman" w:cs="Times New Roman"/>
                <w:sz w:val="24"/>
                <w:szCs w:val="24"/>
                <w:lang w:val="uz-Cyrl-UZ"/>
              </w:rPr>
              <w:t xml:space="preserve"> та ҳудуднинг </w:t>
            </w:r>
            <w:r w:rsidR="001A2B48">
              <w:rPr>
                <w:rFonts w:ascii="Times New Roman" w:hAnsi="Times New Roman" w:cs="Times New Roman"/>
                <w:sz w:val="24"/>
                <w:szCs w:val="24"/>
                <w:lang w:val="uz-Cyrl-UZ"/>
              </w:rPr>
              <w:t>11</w:t>
            </w:r>
            <w:r w:rsidR="001A2B48" w:rsidRPr="00B237AF">
              <w:rPr>
                <w:rFonts w:ascii="Times New Roman" w:hAnsi="Times New Roman" w:cs="Times New Roman"/>
                <w:sz w:val="24"/>
                <w:szCs w:val="24"/>
                <w:lang w:val="uz-Cyrl-UZ"/>
              </w:rPr>
              <w:t xml:space="preserve"> та маҳалла фуқаролар йиғинидаги 1</w:t>
            </w:r>
            <w:r w:rsidR="001A2B48">
              <w:rPr>
                <w:rFonts w:ascii="Times New Roman" w:hAnsi="Times New Roman" w:cs="Times New Roman"/>
                <w:sz w:val="24"/>
                <w:szCs w:val="24"/>
                <w:lang w:val="uz-Cyrl-UZ"/>
              </w:rPr>
              <w:t>92</w:t>
            </w:r>
            <w:r w:rsidR="001A2B48" w:rsidRPr="00B237AF">
              <w:rPr>
                <w:rFonts w:ascii="Times New Roman" w:hAnsi="Times New Roman" w:cs="Times New Roman"/>
                <w:sz w:val="24"/>
                <w:szCs w:val="24"/>
                <w:lang w:val="uz-Cyrl-UZ"/>
              </w:rPr>
              <w:t xml:space="preserve"> та турар жойлар аҳоли томонидан ўзбошимчалик билан ўртача </w:t>
            </w:r>
            <w:r w:rsidR="001A2B48">
              <w:rPr>
                <w:rFonts w:ascii="Times New Roman" w:hAnsi="Times New Roman" w:cs="Times New Roman"/>
                <w:sz w:val="24"/>
                <w:szCs w:val="24"/>
                <w:lang w:val="uz-Cyrl-UZ"/>
              </w:rPr>
              <w:t>4</w:t>
            </w:r>
            <w:r w:rsidR="001A2B48" w:rsidRPr="00B237AF">
              <w:rPr>
                <w:rFonts w:ascii="Times New Roman" w:hAnsi="Times New Roman" w:cs="Times New Roman"/>
                <w:sz w:val="24"/>
                <w:szCs w:val="24"/>
                <w:lang w:val="uz-Cyrl-UZ"/>
              </w:rPr>
              <w:t xml:space="preserve">-30 сотихли </w:t>
            </w:r>
            <w:r w:rsidR="001A2B48">
              <w:rPr>
                <w:rFonts w:ascii="Times New Roman" w:hAnsi="Times New Roman" w:cs="Times New Roman"/>
                <w:sz w:val="24"/>
                <w:szCs w:val="24"/>
                <w:lang w:val="uz-Cyrl-UZ"/>
              </w:rPr>
              <w:t>18</w:t>
            </w:r>
            <w:r w:rsidR="001A2B48" w:rsidRPr="00B237AF">
              <w:rPr>
                <w:rFonts w:ascii="Times New Roman" w:hAnsi="Times New Roman" w:cs="Times New Roman"/>
                <w:sz w:val="24"/>
                <w:szCs w:val="24"/>
                <w:lang w:val="uz-Cyrl-UZ"/>
              </w:rPr>
              <w:t>,</w:t>
            </w:r>
            <w:r w:rsidR="001A2B48">
              <w:rPr>
                <w:rFonts w:ascii="Times New Roman" w:hAnsi="Times New Roman" w:cs="Times New Roman"/>
                <w:sz w:val="24"/>
                <w:szCs w:val="24"/>
                <w:lang w:val="uz-Cyrl-UZ"/>
              </w:rPr>
              <w:t>49</w:t>
            </w:r>
            <w:r w:rsidR="001A2B48" w:rsidRPr="00B237AF">
              <w:rPr>
                <w:rFonts w:ascii="Times New Roman" w:hAnsi="Times New Roman" w:cs="Times New Roman"/>
                <w:sz w:val="24"/>
                <w:szCs w:val="24"/>
                <w:lang w:val="uz-Cyrl-UZ"/>
              </w:rPr>
              <w:t xml:space="preserve"> гектар</w:t>
            </w:r>
            <w:r w:rsidR="001A2B48">
              <w:rPr>
                <w:rFonts w:ascii="Times New Roman" w:hAnsi="Times New Roman" w:cs="Times New Roman"/>
                <w:sz w:val="24"/>
                <w:szCs w:val="24"/>
                <w:lang w:val="uz-Cyrl-UZ"/>
              </w:rPr>
              <w:t>,</w:t>
            </w:r>
            <w:r w:rsidR="001A2B48" w:rsidRPr="00B237AF">
              <w:rPr>
                <w:rFonts w:ascii="Times New Roman" w:hAnsi="Times New Roman" w:cs="Times New Roman"/>
                <w:sz w:val="24"/>
                <w:szCs w:val="24"/>
                <w:lang w:val="uz-Cyrl-UZ"/>
              </w:rPr>
              <w:t xml:space="preserve"> қурилиш ости майдони </w:t>
            </w:r>
            <w:r w:rsidR="001A2B48">
              <w:rPr>
                <w:rFonts w:ascii="Times New Roman" w:hAnsi="Times New Roman" w:cs="Times New Roman"/>
                <w:sz w:val="24"/>
                <w:szCs w:val="24"/>
                <w:lang w:val="uz-Cyrl-UZ"/>
              </w:rPr>
              <w:t>28 106</w:t>
            </w:r>
            <w:r w:rsidR="001A2B48" w:rsidRPr="00B237AF">
              <w:rPr>
                <w:rFonts w:ascii="Times New Roman" w:hAnsi="Times New Roman" w:cs="Times New Roman"/>
                <w:sz w:val="24"/>
                <w:szCs w:val="24"/>
                <w:lang w:val="uz-Cyrl-UZ"/>
              </w:rPr>
              <w:t>,</w:t>
            </w:r>
            <w:r w:rsidR="001A2B48">
              <w:rPr>
                <w:rFonts w:ascii="Times New Roman" w:hAnsi="Times New Roman" w:cs="Times New Roman"/>
                <w:sz w:val="24"/>
                <w:szCs w:val="24"/>
                <w:lang w:val="uz-Cyrl-UZ"/>
              </w:rPr>
              <w:t>0</w:t>
            </w:r>
            <w:r w:rsidR="001A2B48" w:rsidRPr="00B237AF">
              <w:rPr>
                <w:rFonts w:ascii="Times New Roman" w:hAnsi="Times New Roman" w:cs="Times New Roman"/>
                <w:sz w:val="24"/>
                <w:szCs w:val="24"/>
                <w:lang w:val="uz-Cyrl-UZ"/>
              </w:rPr>
              <w:t xml:space="preserve"> м</w:t>
            </w:r>
            <w:r w:rsidR="001A2B48" w:rsidRPr="00B237AF">
              <w:rPr>
                <w:rFonts w:ascii="Times New Roman" w:hAnsi="Times New Roman" w:cs="Times New Roman"/>
                <w:sz w:val="24"/>
                <w:szCs w:val="24"/>
                <w:vertAlign w:val="superscript"/>
                <w:lang w:val="uz-Cyrl-UZ"/>
              </w:rPr>
              <w:t>2</w:t>
            </w:r>
            <w:r w:rsidR="001A2B48">
              <w:rPr>
                <w:rFonts w:ascii="Times New Roman" w:hAnsi="Times New Roman" w:cs="Times New Roman"/>
                <w:sz w:val="24"/>
                <w:szCs w:val="24"/>
                <w:vertAlign w:val="superscript"/>
                <w:lang w:val="uz-Cyrl-UZ"/>
              </w:rPr>
              <w:t xml:space="preserve">  </w:t>
            </w:r>
            <w:r w:rsidR="001A2B48">
              <w:rPr>
                <w:rFonts w:ascii="Times New Roman" w:hAnsi="Times New Roman" w:cs="Times New Roman"/>
                <w:sz w:val="24"/>
                <w:szCs w:val="24"/>
                <w:lang w:val="uz-Cyrl-UZ"/>
              </w:rPr>
              <w:t xml:space="preserve">ҳамда </w:t>
            </w:r>
            <w:r w:rsidR="001A2B48">
              <w:rPr>
                <w:rFonts w:ascii="Times New Roman" w:hAnsi="Times New Roman" w:cs="Times New Roman"/>
                <w:sz w:val="24"/>
                <w:szCs w:val="24"/>
                <w:lang w:val="uz-Cyrl-UZ"/>
              </w:rPr>
              <w:t xml:space="preserve">Чиноз туманида </w:t>
            </w:r>
            <w:r w:rsidR="001A2B48">
              <w:rPr>
                <w:rFonts w:ascii="Times New Roman" w:hAnsi="Times New Roman" w:cs="Times New Roman"/>
                <w:sz w:val="24"/>
                <w:szCs w:val="24"/>
                <w:lang w:val="uz-Cyrl-UZ"/>
              </w:rPr>
              <w:t>12</w:t>
            </w:r>
            <w:r w:rsidR="001A2B48" w:rsidRPr="00B237AF">
              <w:rPr>
                <w:rFonts w:ascii="Times New Roman" w:hAnsi="Times New Roman" w:cs="Times New Roman"/>
                <w:sz w:val="24"/>
                <w:szCs w:val="24"/>
                <w:lang w:val="uz-Cyrl-UZ"/>
              </w:rPr>
              <w:t xml:space="preserve"> та ҳудуднинг </w:t>
            </w:r>
            <w:r w:rsidR="001A2B48">
              <w:rPr>
                <w:rFonts w:ascii="Times New Roman" w:hAnsi="Times New Roman" w:cs="Times New Roman"/>
                <w:sz w:val="24"/>
                <w:szCs w:val="24"/>
                <w:lang w:val="uz-Cyrl-UZ"/>
              </w:rPr>
              <w:t>20</w:t>
            </w:r>
            <w:r w:rsidR="001A2B48" w:rsidRPr="00B237AF">
              <w:rPr>
                <w:rFonts w:ascii="Times New Roman" w:hAnsi="Times New Roman" w:cs="Times New Roman"/>
                <w:sz w:val="24"/>
                <w:szCs w:val="24"/>
                <w:lang w:val="uz-Cyrl-UZ"/>
              </w:rPr>
              <w:t xml:space="preserve"> та маҳалла фуқаролар йиғинидаги 1</w:t>
            </w:r>
            <w:r w:rsidR="001A2B48">
              <w:rPr>
                <w:rFonts w:ascii="Times New Roman" w:hAnsi="Times New Roman" w:cs="Times New Roman"/>
                <w:sz w:val="24"/>
                <w:szCs w:val="24"/>
                <w:lang w:val="uz-Cyrl-UZ"/>
              </w:rPr>
              <w:t>15</w:t>
            </w:r>
            <w:r w:rsidR="001A2B48" w:rsidRPr="00B237AF">
              <w:rPr>
                <w:rFonts w:ascii="Times New Roman" w:hAnsi="Times New Roman" w:cs="Times New Roman"/>
                <w:sz w:val="24"/>
                <w:szCs w:val="24"/>
                <w:lang w:val="uz-Cyrl-UZ"/>
              </w:rPr>
              <w:t xml:space="preserve"> та турар жойлар аҳоли томонидан ўзбошимчалик билан ўртача </w:t>
            </w:r>
            <w:r w:rsidR="001A2B48">
              <w:rPr>
                <w:rFonts w:ascii="Times New Roman" w:hAnsi="Times New Roman" w:cs="Times New Roman"/>
                <w:sz w:val="24"/>
                <w:szCs w:val="24"/>
                <w:lang w:val="uz-Cyrl-UZ"/>
              </w:rPr>
              <w:t>5</w:t>
            </w:r>
            <w:r w:rsidR="001A2B48" w:rsidRPr="00B237AF">
              <w:rPr>
                <w:rFonts w:ascii="Times New Roman" w:hAnsi="Times New Roman" w:cs="Times New Roman"/>
                <w:sz w:val="24"/>
                <w:szCs w:val="24"/>
                <w:lang w:val="uz-Cyrl-UZ"/>
              </w:rPr>
              <w:t xml:space="preserve">-30 сотихли </w:t>
            </w:r>
            <w:r w:rsidR="001A2B48">
              <w:rPr>
                <w:rFonts w:ascii="Times New Roman" w:hAnsi="Times New Roman" w:cs="Times New Roman"/>
                <w:sz w:val="24"/>
                <w:szCs w:val="24"/>
                <w:lang w:val="uz-Cyrl-UZ"/>
              </w:rPr>
              <w:t>13</w:t>
            </w:r>
            <w:r w:rsidR="001A2B48" w:rsidRPr="00B237AF">
              <w:rPr>
                <w:rFonts w:ascii="Times New Roman" w:hAnsi="Times New Roman" w:cs="Times New Roman"/>
                <w:sz w:val="24"/>
                <w:szCs w:val="24"/>
                <w:lang w:val="uz-Cyrl-UZ"/>
              </w:rPr>
              <w:t>,</w:t>
            </w:r>
            <w:r w:rsidR="001A2B48">
              <w:rPr>
                <w:rFonts w:ascii="Times New Roman" w:hAnsi="Times New Roman" w:cs="Times New Roman"/>
                <w:sz w:val="24"/>
                <w:szCs w:val="24"/>
                <w:lang w:val="uz-Cyrl-UZ"/>
              </w:rPr>
              <w:t>33</w:t>
            </w:r>
            <w:r w:rsidR="001A2B48" w:rsidRPr="00B237AF">
              <w:rPr>
                <w:rFonts w:ascii="Times New Roman" w:hAnsi="Times New Roman" w:cs="Times New Roman"/>
                <w:sz w:val="24"/>
                <w:szCs w:val="24"/>
                <w:lang w:val="uz-Cyrl-UZ"/>
              </w:rPr>
              <w:t xml:space="preserve"> гектар</w:t>
            </w:r>
            <w:r w:rsidR="001A2B48">
              <w:rPr>
                <w:rFonts w:ascii="Times New Roman" w:hAnsi="Times New Roman" w:cs="Times New Roman"/>
                <w:sz w:val="24"/>
                <w:szCs w:val="24"/>
                <w:lang w:val="uz-Cyrl-UZ"/>
              </w:rPr>
              <w:t>,</w:t>
            </w:r>
            <w:r w:rsidR="001A2B48" w:rsidRPr="00B237AF">
              <w:rPr>
                <w:rFonts w:ascii="Times New Roman" w:hAnsi="Times New Roman" w:cs="Times New Roman"/>
                <w:sz w:val="24"/>
                <w:szCs w:val="24"/>
                <w:lang w:val="uz-Cyrl-UZ"/>
              </w:rPr>
              <w:t xml:space="preserve"> қурилиш ости майдони </w:t>
            </w:r>
            <w:r w:rsidR="001A2B48">
              <w:rPr>
                <w:rFonts w:ascii="Times New Roman" w:hAnsi="Times New Roman" w:cs="Times New Roman"/>
                <w:sz w:val="24"/>
                <w:szCs w:val="24"/>
                <w:lang w:val="uz-Cyrl-UZ"/>
              </w:rPr>
              <w:t>14 959</w:t>
            </w:r>
            <w:r w:rsidR="001A2B48" w:rsidRPr="00B237AF">
              <w:rPr>
                <w:rFonts w:ascii="Times New Roman" w:hAnsi="Times New Roman" w:cs="Times New Roman"/>
                <w:sz w:val="24"/>
                <w:szCs w:val="24"/>
                <w:lang w:val="uz-Cyrl-UZ"/>
              </w:rPr>
              <w:t>,</w:t>
            </w:r>
            <w:r w:rsidR="001A2B48">
              <w:rPr>
                <w:rFonts w:ascii="Times New Roman" w:hAnsi="Times New Roman" w:cs="Times New Roman"/>
                <w:sz w:val="24"/>
                <w:szCs w:val="24"/>
                <w:lang w:val="uz-Cyrl-UZ"/>
              </w:rPr>
              <w:t>73</w:t>
            </w:r>
            <w:r w:rsidR="001A2B48" w:rsidRPr="00B237AF">
              <w:rPr>
                <w:rFonts w:ascii="Times New Roman" w:hAnsi="Times New Roman" w:cs="Times New Roman"/>
                <w:sz w:val="24"/>
                <w:szCs w:val="24"/>
                <w:lang w:val="uz-Cyrl-UZ"/>
              </w:rPr>
              <w:t xml:space="preserve"> м</w:t>
            </w:r>
            <w:r w:rsidR="001A2B48" w:rsidRPr="00B237AF">
              <w:rPr>
                <w:rFonts w:ascii="Times New Roman" w:hAnsi="Times New Roman" w:cs="Times New Roman"/>
                <w:sz w:val="24"/>
                <w:szCs w:val="24"/>
                <w:vertAlign w:val="superscript"/>
                <w:lang w:val="uz-Cyrl-UZ"/>
              </w:rPr>
              <w:t>2</w:t>
            </w:r>
            <w:r w:rsidR="001A2B48">
              <w:rPr>
                <w:rFonts w:ascii="Times New Roman" w:hAnsi="Times New Roman" w:cs="Times New Roman"/>
                <w:sz w:val="24"/>
                <w:szCs w:val="24"/>
                <w:vertAlign w:val="superscript"/>
                <w:lang w:val="uz-Cyrl-UZ"/>
              </w:rPr>
              <w:t xml:space="preserve">  </w:t>
            </w:r>
            <w:r w:rsidR="001A2B48">
              <w:rPr>
                <w:rFonts w:ascii="Times New Roman" w:hAnsi="Times New Roman" w:cs="Times New Roman"/>
                <w:sz w:val="24"/>
                <w:szCs w:val="24"/>
                <w:lang w:val="uz-Cyrl-UZ"/>
              </w:rPr>
              <w:t>бўлган е</w:t>
            </w:r>
            <w:r w:rsidR="001A2B48" w:rsidRPr="00B237AF">
              <w:rPr>
                <w:rFonts w:ascii="Times New Roman" w:hAnsi="Times New Roman" w:cs="Times New Roman"/>
                <w:sz w:val="24"/>
                <w:szCs w:val="24"/>
                <w:lang w:val="uz-Cyrl-UZ"/>
              </w:rPr>
              <w:t>р майдонларида</w:t>
            </w:r>
            <w:r w:rsidR="001A2B48">
              <w:rPr>
                <w:rFonts w:ascii="Times New Roman" w:hAnsi="Times New Roman" w:cs="Times New Roman"/>
                <w:sz w:val="24"/>
                <w:szCs w:val="24"/>
                <w:lang w:val="uz-Cyrl-UZ"/>
              </w:rPr>
              <w:t xml:space="preserve"> уй жойлар қурилган.</w:t>
            </w:r>
          </w:p>
          <w:p w:rsidR="00772903" w:rsidRPr="000875D3" w:rsidRDefault="00772903" w:rsidP="000875D3">
            <w:pPr>
              <w:ind w:right="38" w:firstLine="597"/>
              <w:jc w:val="both"/>
              <w:rPr>
                <w:rFonts w:ascii="Times New Roman" w:hAnsi="Times New Roman" w:cs="Times New Roman"/>
                <w:sz w:val="24"/>
                <w:szCs w:val="24"/>
                <w:lang w:val="uz-Cyrl-UZ"/>
              </w:rPr>
            </w:pPr>
            <w:r>
              <w:rPr>
                <w:rFonts w:ascii="Times New Roman" w:hAnsi="Times New Roman" w:cs="Times New Roman"/>
                <w:sz w:val="24"/>
                <w:szCs w:val="24"/>
                <w:lang w:val="uz-Cyrl-UZ"/>
              </w:rPr>
              <w:t>Шу жумладан қўшимча ўрганишлар натижасида Янгийўл туманида 40 та, Чиноз туманида 70 та ўзбошимчалик билан қурилган турар жойлар аниқланган.</w:t>
            </w:r>
            <w:bookmarkStart w:id="0" w:name="_GoBack"/>
            <w:bookmarkEnd w:id="0"/>
            <w:r>
              <w:rPr>
                <w:rFonts w:ascii="Times New Roman" w:hAnsi="Times New Roman" w:cs="Times New Roman"/>
                <w:sz w:val="24"/>
                <w:szCs w:val="24"/>
                <w:lang w:val="uz-Cyrl-UZ"/>
              </w:rPr>
              <w:t xml:space="preserve"> </w:t>
            </w:r>
          </w:p>
          <w:p w:rsidR="00160220" w:rsidRPr="0091067C" w:rsidRDefault="00160220" w:rsidP="00AA36A1">
            <w:pPr>
              <w:ind w:right="38" w:firstLine="597"/>
              <w:jc w:val="both"/>
              <w:rPr>
                <w:rFonts w:ascii="Times New Roman" w:hAnsi="Times New Roman" w:cs="Times New Roman"/>
                <w:sz w:val="24"/>
                <w:szCs w:val="24"/>
                <w:lang w:val="uz-Cyrl-UZ"/>
              </w:rPr>
            </w:pPr>
            <w:r w:rsidRPr="0091067C">
              <w:rPr>
                <w:rFonts w:ascii="Times New Roman" w:hAnsi="Times New Roman" w:cs="Times New Roman"/>
                <w:sz w:val="24"/>
                <w:szCs w:val="24"/>
                <w:lang w:val="uz-Cyrl-UZ"/>
              </w:rPr>
              <w:t>Ўрганиш натижасида аниқланган ҳолатлардан келиб чиқиб, уларни бартараф этиш юзасидан Кадастр агентлиги ва ишчи гуруҳ томонидан жойларда қуйидаги чора-тадбирларни амалга ошириш бўйича ўз таклифларини билдиради.</w:t>
            </w:r>
          </w:p>
          <w:p w:rsidR="00160220" w:rsidRPr="0091067C" w:rsidRDefault="00160220" w:rsidP="00AA36A1">
            <w:pPr>
              <w:ind w:right="38" w:firstLine="597"/>
              <w:jc w:val="both"/>
              <w:rPr>
                <w:rFonts w:ascii="Times New Roman" w:hAnsi="Times New Roman" w:cs="Times New Roman"/>
                <w:sz w:val="24"/>
                <w:szCs w:val="24"/>
                <w:lang w:val="uz-Cyrl-UZ"/>
              </w:rPr>
            </w:pPr>
            <w:r w:rsidRPr="0091067C">
              <w:rPr>
                <w:rFonts w:ascii="Times New Roman" w:hAnsi="Times New Roman" w:cs="Times New Roman"/>
                <w:sz w:val="24"/>
                <w:szCs w:val="24"/>
                <w:lang w:val="uz-Cyrl-UZ"/>
              </w:rPr>
              <w:t>Идоралараро комиссиялар томонидан, МФЙ раислари билан биргаликда ўзбошимчалик билан қурилган турар жойларнинг кейинги тақдирини қуйидаги тоифадаги ечимлар асосида белгилаш:</w:t>
            </w:r>
          </w:p>
          <w:p w:rsidR="00160220" w:rsidRPr="0091067C" w:rsidRDefault="00160220" w:rsidP="00AA36A1">
            <w:pPr>
              <w:ind w:right="38" w:firstLine="597"/>
              <w:jc w:val="both"/>
              <w:rPr>
                <w:rFonts w:ascii="Times New Roman" w:hAnsi="Times New Roman" w:cs="Times New Roman"/>
                <w:sz w:val="24"/>
                <w:szCs w:val="24"/>
                <w:lang w:val="uz-Cyrl-UZ"/>
              </w:rPr>
            </w:pPr>
            <w:r w:rsidRPr="0091067C">
              <w:rPr>
                <w:rFonts w:ascii="Times New Roman" w:hAnsi="Times New Roman" w:cs="Times New Roman"/>
                <w:b/>
                <w:sz w:val="24"/>
                <w:szCs w:val="24"/>
                <w:lang w:val="uz-Cyrl-UZ"/>
              </w:rPr>
              <w:t>1-тоифа:</w:t>
            </w:r>
            <w:r w:rsidRPr="0091067C">
              <w:rPr>
                <w:rFonts w:ascii="Times New Roman" w:hAnsi="Times New Roman" w:cs="Times New Roman"/>
                <w:sz w:val="24"/>
                <w:szCs w:val="24"/>
                <w:lang w:val="uz-Cyrl-UZ"/>
              </w:rPr>
              <w:t xml:space="preserve"> турар жой учун қонуний ажратиб бериш мумкин бўлган  ер майдонида ўзбошимчалик билан қурилган уй-жой бино-иншоотларга мулк ҳуқуқини эътироф этиш;</w:t>
            </w:r>
          </w:p>
          <w:p w:rsidR="00160220" w:rsidRPr="0091067C" w:rsidRDefault="00160220" w:rsidP="00AA36A1">
            <w:pPr>
              <w:ind w:right="38" w:firstLine="597"/>
              <w:jc w:val="both"/>
              <w:rPr>
                <w:rFonts w:ascii="Times New Roman" w:hAnsi="Times New Roman" w:cs="Times New Roman"/>
                <w:sz w:val="24"/>
                <w:szCs w:val="24"/>
                <w:lang w:val="uz-Cyrl-UZ"/>
              </w:rPr>
            </w:pPr>
            <w:r w:rsidRPr="0091067C">
              <w:rPr>
                <w:rFonts w:ascii="Times New Roman" w:hAnsi="Times New Roman" w:cs="Times New Roman"/>
                <w:b/>
                <w:sz w:val="24"/>
                <w:szCs w:val="24"/>
                <w:lang w:val="uz-Cyrl-UZ"/>
              </w:rPr>
              <w:t>2-тоифа:</w:t>
            </w:r>
            <w:r w:rsidRPr="0091067C">
              <w:rPr>
                <w:rFonts w:ascii="Times New Roman" w:hAnsi="Times New Roman" w:cs="Times New Roman"/>
                <w:sz w:val="24"/>
                <w:szCs w:val="24"/>
                <w:lang w:val="uz-Cyrl-UZ"/>
              </w:rPr>
              <w:t xml:space="preserve"> турар жой қуриш учун ҳуқуқий асос ҳужжатлари бўлмаган, лекин қурилганига 22 йилдан ортиқ (Ер кодекси қабул қилингунга қадар) бўлган уй-жой бино-иншоотларга эгалик ҳуқуқини бериш(мухофаза зоналарида қурилган уй-жойлар бундан мустасно);</w:t>
            </w:r>
          </w:p>
          <w:p w:rsidR="00160220" w:rsidRPr="0091067C" w:rsidRDefault="00160220" w:rsidP="00AA36A1">
            <w:pPr>
              <w:ind w:right="38" w:firstLine="597"/>
              <w:jc w:val="both"/>
              <w:rPr>
                <w:rFonts w:ascii="Times New Roman" w:hAnsi="Times New Roman" w:cs="Times New Roman"/>
                <w:sz w:val="24"/>
                <w:szCs w:val="24"/>
                <w:lang w:val="uz-Cyrl-UZ"/>
              </w:rPr>
            </w:pPr>
            <w:r w:rsidRPr="0091067C">
              <w:rPr>
                <w:rFonts w:ascii="Times New Roman" w:hAnsi="Times New Roman" w:cs="Times New Roman"/>
                <w:b/>
                <w:sz w:val="24"/>
                <w:szCs w:val="24"/>
                <w:lang w:val="uz-Cyrl-UZ"/>
              </w:rPr>
              <w:lastRenderedPageBreak/>
              <w:t>3-тоифа:</w:t>
            </w:r>
            <w:r w:rsidRPr="0091067C">
              <w:rPr>
                <w:rFonts w:ascii="Times New Roman" w:hAnsi="Times New Roman" w:cs="Times New Roman"/>
                <w:sz w:val="24"/>
                <w:szCs w:val="24"/>
                <w:lang w:val="uz-Cyrl-UZ"/>
              </w:rPr>
              <w:t xml:space="preserve"> эгалик ҳуқуқи бериладиган турар жойларнинг ер майдони 0,06 гектардан ортиқ бўлган ҳолларда 0,06 гектар ер майдонини турар жой сифатида, ундан ортган ер майдонини шу фойдаланувчиларгага томорқа ер сифатида ёки деҳқон хўжалиги юритиши тўғрисида эътироф этиш;</w:t>
            </w:r>
          </w:p>
          <w:p w:rsidR="00160220" w:rsidRPr="0091067C" w:rsidRDefault="00160220" w:rsidP="00AA36A1">
            <w:pPr>
              <w:ind w:right="38" w:firstLine="597"/>
              <w:jc w:val="both"/>
              <w:rPr>
                <w:rFonts w:ascii="Times New Roman" w:hAnsi="Times New Roman" w:cs="Times New Roman"/>
                <w:sz w:val="24"/>
                <w:szCs w:val="24"/>
                <w:lang w:val="uz-Cyrl-UZ"/>
              </w:rPr>
            </w:pPr>
            <w:r w:rsidRPr="0091067C">
              <w:rPr>
                <w:rFonts w:ascii="Times New Roman" w:hAnsi="Times New Roman" w:cs="Times New Roman"/>
                <w:b/>
                <w:sz w:val="24"/>
                <w:szCs w:val="24"/>
                <w:lang w:val="uz-Cyrl-UZ"/>
              </w:rPr>
              <w:t>4-тоифа:</w:t>
            </w:r>
            <w:r w:rsidRPr="0091067C">
              <w:rPr>
                <w:rFonts w:ascii="Times New Roman" w:hAnsi="Times New Roman" w:cs="Times New Roman"/>
                <w:sz w:val="24"/>
                <w:szCs w:val="24"/>
                <w:lang w:val="uz-Cyrl-UZ"/>
              </w:rPr>
              <w:t xml:space="preserve"> ўзбошимчалик билан эгаллаб олинган ерда қурилган шаҳарсозлик нормалари ва тасдиқланган бош режаларга зид бўлмаган турар жойларни туманда аукцион савдоларида умрбод мерос қилиб қолдириш хукуки билан сотилган ер участкасининг ўртача бошланғич қийматини муддатли (5 йилдан 10 йилгача) тўлов асосида эгалик ҳуқуқини бериш;</w:t>
            </w:r>
          </w:p>
          <w:p w:rsidR="00160220" w:rsidRPr="0091067C" w:rsidRDefault="00160220" w:rsidP="00AA36A1">
            <w:pPr>
              <w:ind w:right="38" w:firstLine="597"/>
              <w:jc w:val="both"/>
              <w:rPr>
                <w:rFonts w:ascii="Times New Roman" w:hAnsi="Times New Roman" w:cs="Times New Roman"/>
                <w:sz w:val="24"/>
                <w:szCs w:val="24"/>
                <w:lang w:val="uz-Cyrl-UZ"/>
              </w:rPr>
            </w:pPr>
            <w:r w:rsidRPr="0091067C">
              <w:rPr>
                <w:rFonts w:ascii="Times New Roman" w:hAnsi="Times New Roman" w:cs="Times New Roman"/>
                <w:b/>
                <w:sz w:val="24"/>
                <w:szCs w:val="24"/>
                <w:lang w:val="uz-Cyrl-UZ"/>
              </w:rPr>
              <w:t>5-тоифа:</w:t>
            </w:r>
            <w:r w:rsidRPr="0091067C">
              <w:rPr>
                <w:rFonts w:ascii="Times New Roman" w:hAnsi="Times New Roman" w:cs="Times New Roman"/>
                <w:sz w:val="24"/>
                <w:szCs w:val="24"/>
                <w:lang w:val="uz-Cyrl-UZ"/>
              </w:rPr>
              <w:t xml:space="preserve"> аҳоли ҳаётига хавф туғдирадиган ҳудудларда жойлашган, қурилганига 3 йил ва ундан ортиқ давр ўтган уй-жойларга туман ҳокимлиги томонидан, фойдаланиб келаётган фуқарога электрон аукцион савдоларисиз, қишлоқ хўжалигида фойдаланилмайдиган бошқа ерлардан тўғридан тўғри ажратиб бериш ва қурилган уй-жой </w:t>
            </w:r>
            <w:r w:rsidRPr="0091067C">
              <w:rPr>
                <w:rFonts w:ascii="Times New Roman" w:hAnsi="Times New Roman" w:cs="Times New Roman"/>
                <w:sz w:val="24"/>
                <w:szCs w:val="24"/>
                <w:lang w:val="uz-Cyrl-UZ"/>
              </w:rPr>
              <w:br/>
              <w:t>бино-иншоотларни фуқаролар ўз маблағлари ҳисобидан бузиб олиб кўчириш;</w:t>
            </w:r>
          </w:p>
          <w:p w:rsidR="00160220" w:rsidRPr="0091067C" w:rsidRDefault="00160220" w:rsidP="00AA36A1">
            <w:pPr>
              <w:ind w:right="38" w:firstLine="597"/>
              <w:jc w:val="both"/>
              <w:rPr>
                <w:rFonts w:ascii="Times New Roman" w:hAnsi="Times New Roman" w:cs="Times New Roman"/>
                <w:sz w:val="24"/>
                <w:szCs w:val="24"/>
                <w:lang w:val="uz-Cyrl-UZ"/>
              </w:rPr>
            </w:pPr>
            <w:r w:rsidRPr="0091067C">
              <w:rPr>
                <w:rFonts w:ascii="Times New Roman" w:hAnsi="Times New Roman" w:cs="Times New Roman"/>
                <w:b/>
                <w:sz w:val="24"/>
                <w:szCs w:val="24"/>
                <w:lang w:val="uz-Cyrl-UZ"/>
              </w:rPr>
              <w:t>6-тоифа:</w:t>
            </w:r>
            <w:r w:rsidRPr="0091067C">
              <w:rPr>
                <w:rFonts w:ascii="Times New Roman" w:hAnsi="Times New Roman" w:cs="Times New Roman"/>
                <w:sz w:val="24"/>
                <w:szCs w:val="24"/>
                <w:lang w:val="uz-Cyrl-UZ"/>
              </w:rPr>
              <w:t xml:space="preserve"> комиссия тавсия қилган айрим (кам таъминланган, чин етим, 1-гуруҳ ногирони бўлган, кўп фарзандлик) фуқароларга арзон турар жой олувчилар қаторига киритиш;</w:t>
            </w:r>
          </w:p>
          <w:p w:rsidR="00160220" w:rsidRPr="0091067C" w:rsidRDefault="00160220" w:rsidP="00AA36A1">
            <w:pPr>
              <w:ind w:right="38" w:firstLine="597"/>
              <w:jc w:val="both"/>
              <w:rPr>
                <w:rFonts w:ascii="Times New Roman" w:hAnsi="Times New Roman" w:cs="Times New Roman"/>
                <w:sz w:val="24"/>
                <w:szCs w:val="24"/>
                <w:lang w:val="uz-Cyrl-UZ"/>
              </w:rPr>
            </w:pPr>
            <w:r w:rsidRPr="00305C48">
              <w:rPr>
                <w:rFonts w:ascii="Times New Roman" w:hAnsi="Times New Roman" w:cs="Times New Roman"/>
                <w:b/>
                <w:sz w:val="24"/>
                <w:szCs w:val="24"/>
                <w:lang w:val="uz-Cyrl-UZ"/>
              </w:rPr>
              <w:t>7-тоифа:</w:t>
            </w:r>
            <w:r w:rsidRPr="0091067C">
              <w:rPr>
                <w:rFonts w:ascii="Times New Roman" w:hAnsi="Times New Roman" w:cs="Times New Roman"/>
                <w:sz w:val="24"/>
                <w:szCs w:val="24"/>
                <w:lang w:val="uz-Cyrl-UZ"/>
              </w:rPr>
              <w:t xml:space="preserve"> Ўзбекистон Республикаси Президентининг “Фуқароларни ижтимоий қўллаб-қувватлаш бўйича қўшимча чора-тадбирлар ҳамда ўзбошимчалик билан қурилган турар жойларга нисбатан мулк ҳуқуқини эътироф этиш бўйича бир марталик умумдавлат акциясини ўтказиш тўғрисида”ги 2018 йил 20 апрелдаги ПФ-5421-сон Фармонига мувофиқ бир марталик акция эълон қилингандан кейин ўзбошимчалик билан ер майдонларини эгаллаб олиб турар-жой қурган, шунингдек автомобиль йўллари, дарё, анҳорлар ва суғориш каналларининг, юқори кучланиш тармоғи, газ ўтказгичлари ҳимоя зонасида жойлашган қурилган уй-иншоотларни ўрнатилган тартибда маҳаллий бюджет маблағлари ҳисобидан буздириш ва қилинган сарф-харажатларни ундириш бўйича Судларга даъво аризалар киритиш;</w:t>
            </w:r>
          </w:p>
          <w:p w:rsidR="00160220" w:rsidRPr="0091067C" w:rsidRDefault="00160220" w:rsidP="00AA36A1">
            <w:pPr>
              <w:ind w:right="38" w:firstLine="597"/>
              <w:jc w:val="both"/>
              <w:rPr>
                <w:rFonts w:ascii="Times New Roman" w:hAnsi="Times New Roman" w:cs="Times New Roman"/>
                <w:sz w:val="24"/>
                <w:szCs w:val="24"/>
                <w:lang w:val="uz-Cyrl-UZ"/>
              </w:rPr>
            </w:pPr>
            <w:r w:rsidRPr="0091067C">
              <w:rPr>
                <w:rFonts w:ascii="Times New Roman" w:hAnsi="Times New Roman" w:cs="Times New Roman"/>
                <w:b/>
                <w:sz w:val="24"/>
                <w:szCs w:val="24"/>
                <w:lang w:val="uz-Cyrl-UZ"/>
              </w:rPr>
              <w:t>8-тоифа:</w:t>
            </w:r>
            <w:r w:rsidRPr="0091067C">
              <w:rPr>
                <w:rFonts w:ascii="Times New Roman" w:hAnsi="Times New Roman" w:cs="Times New Roman"/>
                <w:sz w:val="24"/>
                <w:szCs w:val="24"/>
                <w:lang w:val="uz-Cyrl-UZ"/>
              </w:rPr>
              <w:t xml:space="preserve"> юқорида қайд этилган 1-7 тоифаларга тўғри келмаган бошқа ҳолатлар бўйича Комиссия таклифини Халқ депутатлари туман кенгашида кўриб чиқиш ва натижалари бўйича тегишли чоралар белгилаш. </w:t>
            </w:r>
          </w:p>
          <w:p w:rsidR="004C342A" w:rsidRPr="0091067C" w:rsidRDefault="00160220" w:rsidP="00AA36A1">
            <w:pPr>
              <w:ind w:right="38" w:firstLine="597"/>
              <w:jc w:val="both"/>
              <w:rPr>
                <w:rFonts w:ascii="Times New Roman" w:hAnsi="Times New Roman" w:cs="Times New Roman"/>
                <w:b/>
                <w:sz w:val="24"/>
                <w:szCs w:val="24"/>
                <w:lang w:val="uz-Cyrl-UZ"/>
              </w:rPr>
            </w:pPr>
            <w:r w:rsidRPr="0091067C">
              <w:rPr>
                <w:rFonts w:ascii="Times New Roman" w:hAnsi="Times New Roman" w:cs="Times New Roman"/>
                <w:sz w:val="24"/>
                <w:szCs w:val="24"/>
                <w:lang w:val="uz-Cyrl-UZ"/>
              </w:rPr>
              <w:t xml:space="preserve">Юқоридагилардан келиб чиқиб, фуқароларнинг ўзбошимчалик билан эгаллаб олинган ер участкаларида ёки иморат қуриш учун рухсатнома олмасдан қурилган турар </w:t>
            </w:r>
            <w:r w:rsidRPr="0091067C">
              <w:rPr>
                <w:rFonts w:ascii="Times New Roman" w:hAnsi="Times New Roman" w:cs="Times New Roman"/>
                <w:sz w:val="24"/>
                <w:szCs w:val="24"/>
                <w:lang w:val="uz-Cyrl-UZ"/>
              </w:rPr>
              <w:lastRenderedPageBreak/>
              <w:t xml:space="preserve">жойларига нисбатан мулк ҳуқуқини эътироф этиш ишларини буткул тартибга солиш, акцияда иштирок этмаган фуқароларнинг уй-жойларини ҳамда мурожаатлари бўйича рад этилган уй-жойларни кейинги тақдирини белгилаш мақсадида тегишли вазирлик ва идораларнинг хулосаси асосида </w:t>
            </w:r>
            <w:r w:rsidRPr="00111F47">
              <w:rPr>
                <w:rFonts w:ascii="Times New Roman" w:hAnsi="Times New Roman" w:cs="Times New Roman"/>
                <w:b/>
                <w:sz w:val="24"/>
                <w:szCs w:val="24"/>
                <w:lang w:val="uz-Cyrl-UZ"/>
              </w:rPr>
              <w:t>Ўзбекистон Республикаси Президентининг тегишли қарор лойиҳасини тайёрлаб, белгиланган тартибда келишувдан ўтказилса мақсадга мувофиқ бўлади.</w:t>
            </w:r>
          </w:p>
        </w:tc>
      </w:tr>
      <w:tr w:rsidR="004C342A" w:rsidRPr="000875D3" w:rsidTr="004C342A">
        <w:tc>
          <w:tcPr>
            <w:tcW w:w="846" w:type="dxa"/>
          </w:tcPr>
          <w:p w:rsidR="004C342A" w:rsidRPr="0091067C" w:rsidRDefault="00DC2CE0" w:rsidP="00BD13E2">
            <w:pPr>
              <w:jc w:val="center"/>
              <w:rPr>
                <w:rFonts w:ascii="Times New Roman" w:hAnsi="Times New Roman" w:cs="Times New Roman"/>
                <w:b/>
                <w:sz w:val="24"/>
                <w:szCs w:val="24"/>
                <w:lang w:val="uz-Cyrl-UZ"/>
              </w:rPr>
            </w:pPr>
            <w:r w:rsidRPr="0091067C">
              <w:rPr>
                <w:rFonts w:ascii="Times New Roman" w:hAnsi="Times New Roman" w:cs="Times New Roman"/>
                <w:b/>
                <w:sz w:val="24"/>
                <w:szCs w:val="24"/>
                <w:lang w:val="uz-Cyrl-UZ"/>
              </w:rPr>
              <w:lastRenderedPageBreak/>
              <w:t>1</w:t>
            </w:r>
            <w:r w:rsidR="00BD13E2">
              <w:rPr>
                <w:rFonts w:ascii="Times New Roman" w:hAnsi="Times New Roman" w:cs="Times New Roman"/>
                <w:b/>
                <w:sz w:val="24"/>
                <w:szCs w:val="24"/>
                <w:lang w:val="uz-Cyrl-UZ"/>
              </w:rPr>
              <w:t>1</w:t>
            </w:r>
            <w:r w:rsidRPr="0091067C">
              <w:rPr>
                <w:rFonts w:ascii="Times New Roman" w:hAnsi="Times New Roman" w:cs="Times New Roman"/>
                <w:b/>
                <w:sz w:val="24"/>
                <w:szCs w:val="24"/>
                <w:lang w:val="uz-Cyrl-UZ"/>
              </w:rPr>
              <w:t>.</w:t>
            </w:r>
          </w:p>
        </w:tc>
        <w:tc>
          <w:tcPr>
            <w:tcW w:w="4394" w:type="dxa"/>
          </w:tcPr>
          <w:p w:rsidR="004C342A" w:rsidRPr="0091067C" w:rsidRDefault="004C342A" w:rsidP="00465A3E">
            <w:pPr>
              <w:tabs>
                <w:tab w:val="left" w:pos="1483"/>
              </w:tabs>
              <w:jc w:val="center"/>
              <w:rPr>
                <w:rFonts w:ascii="Times New Roman" w:hAnsi="Times New Roman" w:cs="Times New Roman"/>
                <w:sz w:val="24"/>
                <w:szCs w:val="24"/>
                <w:lang w:val="uz-Cyrl-UZ"/>
              </w:rPr>
            </w:pPr>
            <w:r w:rsidRPr="0091067C">
              <w:rPr>
                <w:rFonts w:ascii="Times New Roman" w:hAnsi="Times New Roman" w:cs="Times New Roman"/>
                <w:b/>
                <w:sz w:val="24"/>
                <w:szCs w:val="24"/>
                <w:lang w:val="uz-Cyrl-UZ"/>
              </w:rPr>
              <w:t>Давлат активларини бошқариш агентлиги</w:t>
            </w:r>
            <w:r w:rsidR="00CF2461" w:rsidRPr="0091067C">
              <w:rPr>
                <w:rFonts w:ascii="Times New Roman" w:hAnsi="Times New Roman" w:cs="Times New Roman"/>
                <w:sz w:val="24"/>
                <w:szCs w:val="24"/>
                <w:lang w:val="uz-Cyrl-UZ"/>
              </w:rPr>
              <w:t xml:space="preserve"> </w:t>
            </w:r>
            <w:r w:rsidR="00CF2461" w:rsidRPr="0091067C">
              <w:rPr>
                <w:rFonts w:ascii="Times New Roman" w:hAnsi="Times New Roman" w:cs="Times New Roman"/>
                <w:i/>
                <w:sz w:val="24"/>
                <w:szCs w:val="24"/>
                <w:lang w:val="uz-Cyrl-UZ"/>
              </w:rPr>
              <w:t>(2021 йил 4 январдаги 06/03-14-сон хат)</w:t>
            </w:r>
          </w:p>
        </w:tc>
        <w:tc>
          <w:tcPr>
            <w:tcW w:w="9356" w:type="dxa"/>
          </w:tcPr>
          <w:p w:rsidR="00997CBE" w:rsidRPr="0091067C" w:rsidRDefault="00997CBE" w:rsidP="00AA36A1">
            <w:pPr>
              <w:ind w:right="38" w:firstLine="597"/>
              <w:jc w:val="both"/>
              <w:rPr>
                <w:rFonts w:ascii="Times New Roman" w:hAnsi="Times New Roman" w:cs="Times New Roman"/>
                <w:sz w:val="24"/>
                <w:szCs w:val="24"/>
                <w:lang w:val="uz-Cyrl-UZ"/>
              </w:rPr>
            </w:pPr>
            <w:r w:rsidRPr="0091067C">
              <w:rPr>
                <w:rFonts w:ascii="Times New Roman" w:hAnsi="Times New Roman" w:cs="Times New Roman"/>
                <w:sz w:val="24"/>
                <w:szCs w:val="24"/>
                <w:lang w:val="uz-Cyrl-UZ"/>
              </w:rPr>
              <w:t>Тошкент вилоятининг Янгийўл ва Чиноз туманларида аҳоли томонидан ўзбошимчалик билан қурилган турар жойларни ҳамда ер участкаларининг бозор қийматини аниқлаш лицензияга эга бўлган бахолаш ташкилотлари томонидан амалга оширилиши мумкин.</w:t>
            </w:r>
          </w:p>
          <w:p w:rsidR="004C342A" w:rsidRPr="0091067C" w:rsidRDefault="00997CBE" w:rsidP="00111F47">
            <w:pPr>
              <w:ind w:right="91" w:firstLine="597"/>
              <w:jc w:val="both"/>
              <w:rPr>
                <w:rFonts w:ascii="Times New Roman" w:hAnsi="Times New Roman" w:cs="Times New Roman"/>
                <w:b/>
                <w:sz w:val="24"/>
                <w:szCs w:val="24"/>
                <w:lang w:val="uz-Cyrl-UZ"/>
              </w:rPr>
            </w:pPr>
            <w:r w:rsidRPr="0091067C">
              <w:rPr>
                <w:rFonts w:ascii="Times New Roman" w:hAnsi="Times New Roman" w:cs="Times New Roman"/>
                <w:sz w:val="24"/>
                <w:szCs w:val="24"/>
                <w:lang w:val="uz-Cyrl-UZ"/>
              </w:rPr>
              <w:t xml:space="preserve">Давлат активларини бошкариш агентлиги Янгийўл ва Чиноз туманларида аҳоли томонидан ўзбошимчалик билан қурилган турар жойларни ҳамда ер участкаларининг бозор қийматини аниқлаш мақсадида, бахолаш ишларини амалга ошириш учун белгиланган тартибда бахоловчи ташкилотларни жалб этишда </w:t>
            </w:r>
            <w:r w:rsidR="00111F47">
              <w:rPr>
                <w:rFonts w:ascii="Times New Roman" w:hAnsi="Times New Roman" w:cs="Times New Roman"/>
                <w:sz w:val="24"/>
                <w:szCs w:val="24"/>
                <w:lang w:val="uz-Cyrl-UZ"/>
              </w:rPr>
              <w:t>ў</w:t>
            </w:r>
            <w:r w:rsidRPr="0091067C">
              <w:rPr>
                <w:rFonts w:ascii="Times New Roman" w:hAnsi="Times New Roman" w:cs="Times New Roman"/>
                <w:sz w:val="24"/>
                <w:szCs w:val="24"/>
                <w:lang w:val="uz-Cyrl-UZ"/>
              </w:rPr>
              <w:t xml:space="preserve">з ваколати доирасида </w:t>
            </w:r>
            <w:r w:rsidRPr="00111F47">
              <w:rPr>
                <w:rFonts w:ascii="Times New Roman" w:hAnsi="Times New Roman" w:cs="Times New Roman"/>
                <w:b/>
                <w:sz w:val="24"/>
                <w:szCs w:val="24"/>
                <w:lang w:val="uz-Cyrl-UZ"/>
              </w:rPr>
              <w:t>амалий ёрдам беришга тайёрлигини</w:t>
            </w:r>
            <w:r w:rsidRPr="0091067C">
              <w:rPr>
                <w:rFonts w:ascii="Times New Roman" w:hAnsi="Times New Roman" w:cs="Times New Roman"/>
                <w:sz w:val="24"/>
                <w:szCs w:val="24"/>
                <w:lang w:val="uz-Cyrl-UZ"/>
              </w:rPr>
              <w:t xml:space="preserve"> маълум килади.</w:t>
            </w:r>
          </w:p>
        </w:tc>
      </w:tr>
      <w:tr w:rsidR="004C342A" w:rsidRPr="000875D3" w:rsidTr="004C342A">
        <w:tc>
          <w:tcPr>
            <w:tcW w:w="846" w:type="dxa"/>
          </w:tcPr>
          <w:p w:rsidR="004C342A" w:rsidRPr="0091067C" w:rsidRDefault="00DC2CE0" w:rsidP="00BD13E2">
            <w:pPr>
              <w:jc w:val="center"/>
              <w:rPr>
                <w:rFonts w:ascii="Times New Roman" w:hAnsi="Times New Roman" w:cs="Times New Roman"/>
                <w:b/>
                <w:sz w:val="24"/>
                <w:szCs w:val="24"/>
                <w:lang w:val="uz-Cyrl-UZ"/>
              </w:rPr>
            </w:pPr>
            <w:r w:rsidRPr="0091067C">
              <w:rPr>
                <w:rFonts w:ascii="Times New Roman" w:hAnsi="Times New Roman" w:cs="Times New Roman"/>
                <w:b/>
                <w:sz w:val="24"/>
                <w:szCs w:val="24"/>
                <w:lang w:val="uz-Cyrl-UZ"/>
              </w:rPr>
              <w:t>1</w:t>
            </w:r>
            <w:r w:rsidR="00BD13E2">
              <w:rPr>
                <w:rFonts w:ascii="Times New Roman" w:hAnsi="Times New Roman" w:cs="Times New Roman"/>
                <w:b/>
                <w:sz w:val="24"/>
                <w:szCs w:val="24"/>
                <w:lang w:val="uz-Cyrl-UZ"/>
              </w:rPr>
              <w:t>2</w:t>
            </w:r>
            <w:r w:rsidRPr="0091067C">
              <w:rPr>
                <w:rFonts w:ascii="Times New Roman" w:hAnsi="Times New Roman" w:cs="Times New Roman"/>
                <w:b/>
                <w:sz w:val="24"/>
                <w:szCs w:val="24"/>
                <w:lang w:val="uz-Cyrl-UZ"/>
              </w:rPr>
              <w:t>.</w:t>
            </w:r>
          </w:p>
        </w:tc>
        <w:tc>
          <w:tcPr>
            <w:tcW w:w="4394" w:type="dxa"/>
          </w:tcPr>
          <w:p w:rsidR="004C342A" w:rsidRPr="0091067C" w:rsidRDefault="004C342A" w:rsidP="004C342A">
            <w:pPr>
              <w:jc w:val="center"/>
              <w:rPr>
                <w:rFonts w:ascii="Times New Roman" w:hAnsi="Times New Roman" w:cs="Times New Roman"/>
                <w:b/>
                <w:sz w:val="24"/>
                <w:szCs w:val="24"/>
                <w:lang w:val="uz-Cyrl-UZ"/>
              </w:rPr>
            </w:pPr>
            <w:r w:rsidRPr="0091067C">
              <w:rPr>
                <w:rFonts w:ascii="Times New Roman" w:hAnsi="Times New Roman" w:cs="Times New Roman"/>
                <w:b/>
                <w:sz w:val="24"/>
                <w:szCs w:val="24"/>
                <w:lang w:val="uz-Cyrl-UZ"/>
              </w:rPr>
              <w:t>“Ҳудудий электр тармоқлари” АЖ</w:t>
            </w:r>
          </w:p>
          <w:p w:rsidR="00DF2BE5" w:rsidRPr="0091067C" w:rsidRDefault="00DF2BE5" w:rsidP="00DF2BE5">
            <w:pPr>
              <w:jc w:val="center"/>
              <w:rPr>
                <w:rFonts w:ascii="Times New Roman" w:hAnsi="Times New Roman" w:cs="Times New Roman"/>
                <w:sz w:val="24"/>
                <w:szCs w:val="24"/>
                <w:lang w:val="uz-Cyrl-UZ"/>
              </w:rPr>
            </w:pPr>
            <w:r w:rsidRPr="0091067C">
              <w:rPr>
                <w:rFonts w:ascii="Times New Roman" w:hAnsi="Times New Roman" w:cs="Times New Roman"/>
                <w:i/>
                <w:sz w:val="24"/>
                <w:szCs w:val="24"/>
                <w:lang w:val="uz-Cyrl-UZ"/>
              </w:rPr>
              <w:t>(2021 йил 19 январдаги 01-03/166-сон хат)</w:t>
            </w:r>
          </w:p>
        </w:tc>
        <w:tc>
          <w:tcPr>
            <w:tcW w:w="9356" w:type="dxa"/>
          </w:tcPr>
          <w:p w:rsidR="00DF2BE5" w:rsidRPr="0091067C" w:rsidRDefault="00DF2BE5" w:rsidP="00F04BE1">
            <w:pPr>
              <w:ind w:firstLine="629"/>
              <w:jc w:val="both"/>
              <w:rPr>
                <w:rFonts w:ascii="Times New Roman" w:hAnsi="Times New Roman" w:cs="Times New Roman"/>
                <w:sz w:val="24"/>
                <w:szCs w:val="24"/>
                <w:lang w:val="uz-Cyrl-UZ"/>
              </w:rPr>
            </w:pPr>
            <w:r w:rsidRPr="0091067C">
              <w:rPr>
                <w:rFonts w:ascii="Times New Roman" w:hAnsi="Times New Roman" w:cs="Times New Roman"/>
                <w:sz w:val="24"/>
                <w:szCs w:val="24"/>
                <w:lang w:val="uz-Cyrl-UZ"/>
              </w:rPr>
              <w:t xml:space="preserve">Ўрганиш натижаларига кўра </w:t>
            </w:r>
            <w:r w:rsidRPr="00111F47">
              <w:rPr>
                <w:rFonts w:ascii="Times New Roman" w:hAnsi="Times New Roman" w:cs="Times New Roman"/>
                <w:b/>
                <w:sz w:val="24"/>
                <w:szCs w:val="24"/>
                <w:lang w:val="uz-Cyrl-UZ"/>
              </w:rPr>
              <w:t>Чиноз туманида</w:t>
            </w:r>
            <w:r w:rsidRPr="0091067C">
              <w:rPr>
                <w:rFonts w:ascii="Times New Roman" w:hAnsi="Times New Roman" w:cs="Times New Roman"/>
                <w:sz w:val="24"/>
                <w:szCs w:val="24"/>
                <w:lang w:val="uz-Cyrl-UZ"/>
              </w:rPr>
              <w:t xml:space="preserve"> </w:t>
            </w:r>
            <w:r w:rsidRPr="00111F47">
              <w:rPr>
                <w:rFonts w:ascii="Times New Roman" w:hAnsi="Times New Roman" w:cs="Times New Roman"/>
                <w:b/>
                <w:sz w:val="24"/>
                <w:szCs w:val="24"/>
                <w:lang w:val="uz-Cyrl-UZ"/>
              </w:rPr>
              <w:t>40 та уй-жойлар</w:t>
            </w:r>
            <w:r w:rsidRPr="0091067C">
              <w:rPr>
                <w:rFonts w:ascii="Times New Roman" w:hAnsi="Times New Roman" w:cs="Times New Roman"/>
                <w:sz w:val="24"/>
                <w:szCs w:val="24"/>
                <w:lang w:val="uz-Cyrl-UZ"/>
              </w:rPr>
              <w:t xml:space="preserve"> электр тармоғига уланмаганлиги, </w:t>
            </w:r>
            <w:r w:rsidRPr="00111F47">
              <w:rPr>
                <w:rFonts w:ascii="Times New Roman" w:hAnsi="Times New Roman" w:cs="Times New Roman"/>
                <w:b/>
                <w:sz w:val="24"/>
                <w:szCs w:val="24"/>
                <w:lang w:val="uz-Cyrl-UZ"/>
              </w:rPr>
              <w:t>75 та уй-жойлар ҳисоблагич ўрнатилган</w:t>
            </w:r>
            <w:r w:rsidRPr="0091067C">
              <w:rPr>
                <w:rFonts w:ascii="Times New Roman" w:hAnsi="Times New Roman" w:cs="Times New Roman"/>
                <w:sz w:val="24"/>
                <w:szCs w:val="24"/>
                <w:lang w:val="uz-Cyrl-UZ"/>
              </w:rPr>
              <w:t xml:space="preserve"> ҳолда электр тармоғига уланганлиги, </w:t>
            </w:r>
            <w:r w:rsidRPr="00111F47">
              <w:rPr>
                <w:rFonts w:ascii="Times New Roman" w:hAnsi="Times New Roman" w:cs="Times New Roman"/>
                <w:b/>
                <w:sz w:val="24"/>
                <w:szCs w:val="24"/>
                <w:lang w:val="uz-Cyrl-UZ"/>
              </w:rPr>
              <w:t>Янгийул туманида 50 та та уй-жойлар</w:t>
            </w:r>
            <w:r w:rsidRPr="0091067C">
              <w:rPr>
                <w:rFonts w:ascii="Times New Roman" w:hAnsi="Times New Roman" w:cs="Times New Roman"/>
                <w:sz w:val="24"/>
                <w:szCs w:val="24"/>
                <w:lang w:val="uz-Cyrl-UZ"/>
              </w:rPr>
              <w:t xml:space="preserve"> электр тармоғига уланмаганлиги ва </w:t>
            </w:r>
            <w:r w:rsidRPr="00111F47">
              <w:rPr>
                <w:rFonts w:ascii="Times New Roman" w:hAnsi="Times New Roman" w:cs="Times New Roman"/>
                <w:b/>
                <w:sz w:val="24"/>
                <w:szCs w:val="24"/>
                <w:lang w:val="uz-Cyrl-UZ"/>
              </w:rPr>
              <w:t xml:space="preserve">142 та уй-жойлар </w:t>
            </w:r>
            <w:r w:rsidR="00F04BE1" w:rsidRPr="00111F47">
              <w:rPr>
                <w:rFonts w:ascii="Times New Roman" w:hAnsi="Times New Roman" w:cs="Times New Roman"/>
                <w:b/>
                <w:sz w:val="24"/>
                <w:szCs w:val="24"/>
                <w:lang w:val="uz-Cyrl-UZ"/>
              </w:rPr>
              <w:t>ҳ</w:t>
            </w:r>
            <w:r w:rsidRPr="00111F47">
              <w:rPr>
                <w:rFonts w:ascii="Times New Roman" w:hAnsi="Times New Roman" w:cs="Times New Roman"/>
                <w:b/>
                <w:sz w:val="24"/>
                <w:szCs w:val="24"/>
                <w:lang w:val="uz-Cyrl-UZ"/>
              </w:rPr>
              <w:t>исоблагич</w:t>
            </w:r>
            <w:r w:rsidRPr="0091067C">
              <w:rPr>
                <w:rFonts w:ascii="Times New Roman" w:hAnsi="Times New Roman" w:cs="Times New Roman"/>
                <w:sz w:val="24"/>
                <w:szCs w:val="24"/>
                <w:lang w:val="uz-Cyrl-UZ"/>
              </w:rPr>
              <w:t xml:space="preserve"> ўрнатилган ҳолда электр тармоғига уланган.</w:t>
            </w:r>
          </w:p>
          <w:p w:rsidR="004C342A" w:rsidRPr="0091067C" w:rsidRDefault="00DF2BE5" w:rsidP="00F04BE1">
            <w:pPr>
              <w:ind w:firstLine="571"/>
              <w:jc w:val="both"/>
              <w:rPr>
                <w:rFonts w:ascii="Times New Roman" w:hAnsi="Times New Roman" w:cs="Times New Roman"/>
                <w:b/>
                <w:sz w:val="24"/>
                <w:szCs w:val="24"/>
                <w:lang w:val="uz-Cyrl-UZ"/>
              </w:rPr>
            </w:pPr>
            <w:r w:rsidRPr="0091067C">
              <w:rPr>
                <w:rFonts w:ascii="Times New Roman" w:hAnsi="Times New Roman" w:cs="Times New Roman"/>
                <w:sz w:val="24"/>
                <w:szCs w:val="24"/>
                <w:lang w:val="uz-Cyrl-UZ"/>
              </w:rPr>
              <w:t xml:space="preserve">Шунингдек, Вазирлар Махкамасининг 2018 йил 26 декабрдаги 1050-сон қарори билан тасдиқланган ”Электр тармоғи хўжалиги объектларини мухофаза қилиш қоидалари” бўйича қурилган жами </w:t>
            </w:r>
            <w:r w:rsidRPr="00111F47">
              <w:rPr>
                <w:rFonts w:ascii="Times New Roman" w:hAnsi="Times New Roman" w:cs="Times New Roman"/>
                <w:b/>
                <w:sz w:val="24"/>
                <w:szCs w:val="24"/>
                <w:lang w:val="uz-Cyrl-UZ"/>
              </w:rPr>
              <w:t>307 та уй-жойлар юқори кучланишли электр тармоқлари мухофаза зонасига</w:t>
            </w:r>
            <w:r w:rsidRPr="0091067C">
              <w:rPr>
                <w:rFonts w:ascii="Times New Roman" w:hAnsi="Times New Roman" w:cs="Times New Roman"/>
                <w:sz w:val="24"/>
                <w:szCs w:val="24"/>
                <w:lang w:val="uz-Cyrl-UZ"/>
              </w:rPr>
              <w:t xml:space="preserve"> тушмаганлиги аниқланди.</w:t>
            </w:r>
          </w:p>
        </w:tc>
      </w:tr>
      <w:tr w:rsidR="00A8580A" w:rsidRPr="000875D3" w:rsidTr="004C342A">
        <w:tc>
          <w:tcPr>
            <w:tcW w:w="846" w:type="dxa"/>
          </w:tcPr>
          <w:p w:rsidR="00A8580A" w:rsidRPr="0091067C" w:rsidRDefault="00A8580A" w:rsidP="00BD13E2">
            <w:pPr>
              <w:jc w:val="center"/>
              <w:rPr>
                <w:rFonts w:ascii="Times New Roman" w:hAnsi="Times New Roman" w:cs="Times New Roman"/>
                <w:b/>
                <w:sz w:val="24"/>
                <w:szCs w:val="24"/>
                <w:lang w:val="uz-Cyrl-UZ"/>
              </w:rPr>
            </w:pPr>
            <w:r w:rsidRPr="0091067C">
              <w:rPr>
                <w:rFonts w:ascii="Times New Roman" w:hAnsi="Times New Roman" w:cs="Times New Roman"/>
                <w:b/>
                <w:sz w:val="24"/>
                <w:szCs w:val="24"/>
                <w:lang w:val="uz-Cyrl-UZ"/>
              </w:rPr>
              <w:t>1</w:t>
            </w:r>
            <w:r w:rsidR="00BD13E2">
              <w:rPr>
                <w:rFonts w:ascii="Times New Roman" w:hAnsi="Times New Roman" w:cs="Times New Roman"/>
                <w:b/>
                <w:sz w:val="24"/>
                <w:szCs w:val="24"/>
                <w:lang w:val="uz-Cyrl-UZ"/>
              </w:rPr>
              <w:t>3</w:t>
            </w:r>
            <w:r w:rsidRPr="0091067C">
              <w:rPr>
                <w:rFonts w:ascii="Times New Roman" w:hAnsi="Times New Roman" w:cs="Times New Roman"/>
                <w:b/>
                <w:sz w:val="24"/>
                <w:szCs w:val="24"/>
                <w:lang w:val="uz-Cyrl-UZ"/>
              </w:rPr>
              <w:t>.</w:t>
            </w:r>
          </w:p>
        </w:tc>
        <w:tc>
          <w:tcPr>
            <w:tcW w:w="4394" w:type="dxa"/>
          </w:tcPr>
          <w:p w:rsidR="00A8580A" w:rsidRPr="00F27A40" w:rsidRDefault="00C02BAC" w:rsidP="00A8580A">
            <w:pPr>
              <w:jc w:val="center"/>
              <w:rPr>
                <w:rFonts w:ascii="Times New Roman" w:hAnsi="Times New Roman" w:cs="Times New Roman"/>
                <w:b/>
                <w:sz w:val="24"/>
                <w:szCs w:val="24"/>
                <w:lang w:val="uz-Cyrl-UZ"/>
              </w:rPr>
            </w:pPr>
            <w:r w:rsidRPr="00F27A40">
              <w:rPr>
                <w:rFonts w:ascii="Times New Roman" w:hAnsi="Times New Roman" w:cs="Times New Roman"/>
                <w:b/>
                <w:sz w:val="24"/>
                <w:szCs w:val="24"/>
                <w:lang w:val="uz-Cyrl-UZ"/>
              </w:rPr>
              <w:t xml:space="preserve">“Ҳудудгазтаъминот” </w:t>
            </w:r>
          </w:p>
          <w:p w:rsidR="00C02BAC" w:rsidRPr="00111F47" w:rsidRDefault="00C02BAC" w:rsidP="00C02BAC">
            <w:pPr>
              <w:jc w:val="center"/>
              <w:rPr>
                <w:rFonts w:ascii="Times New Roman" w:hAnsi="Times New Roman" w:cs="Times New Roman"/>
                <w:sz w:val="24"/>
                <w:szCs w:val="24"/>
                <w:highlight w:val="yellow"/>
                <w:lang w:val="uz-Cyrl-UZ"/>
              </w:rPr>
            </w:pPr>
            <w:r w:rsidRPr="00F27A40">
              <w:rPr>
                <w:rFonts w:ascii="Times New Roman" w:hAnsi="Times New Roman" w:cs="Times New Roman"/>
                <w:i/>
                <w:sz w:val="24"/>
                <w:szCs w:val="24"/>
                <w:lang w:val="uz-Cyrl-UZ"/>
              </w:rPr>
              <w:t>(2021 йил 21 январдаги 02-23-211/661-сон хат)</w:t>
            </w:r>
          </w:p>
        </w:tc>
        <w:tc>
          <w:tcPr>
            <w:tcW w:w="9356" w:type="dxa"/>
          </w:tcPr>
          <w:p w:rsidR="00C02BAC" w:rsidRPr="0091067C" w:rsidRDefault="00C02BAC" w:rsidP="007C0C67">
            <w:pPr>
              <w:ind w:firstLine="571"/>
              <w:jc w:val="both"/>
              <w:rPr>
                <w:rFonts w:ascii="Times New Roman" w:hAnsi="Times New Roman" w:cs="Times New Roman"/>
                <w:sz w:val="24"/>
                <w:szCs w:val="24"/>
                <w:lang w:val="uz-Cyrl-UZ"/>
              </w:rPr>
            </w:pPr>
            <w:r w:rsidRPr="0091067C">
              <w:rPr>
                <w:rFonts w:ascii="Times New Roman" w:hAnsi="Times New Roman" w:cs="Times New Roman"/>
                <w:sz w:val="24"/>
                <w:szCs w:val="24"/>
                <w:lang w:val="uz-Cyrl-UZ"/>
              </w:rPr>
              <w:t xml:space="preserve">1. </w:t>
            </w:r>
            <w:r w:rsidRPr="0091067C">
              <w:rPr>
                <w:rFonts w:ascii="Times New Roman" w:hAnsi="Times New Roman" w:cs="Times New Roman"/>
                <w:b/>
                <w:sz w:val="24"/>
                <w:szCs w:val="24"/>
                <w:lang w:val="uz-Cyrl-UZ"/>
              </w:rPr>
              <w:t>Чиноз тумани бўйича.</w:t>
            </w:r>
            <w:r w:rsidRPr="0091067C">
              <w:rPr>
                <w:rFonts w:ascii="Times New Roman" w:hAnsi="Times New Roman" w:cs="Times New Roman"/>
                <w:sz w:val="24"/>
                <w:szCs w:val="24"/>
                <w:lang w:val="uz-Cyrl-UZ"/>
              </w:rPr>
              <w:t xml:space="preserve"> Топшириққа асосан туманда жами </w:t>
            </w:r>
            <w:r w:rsidRPr="00111F47">
              <w:rPr>
                <w:rFonts w:ascii="Times New Roman" w:hAnsi="Times New Roman" w:cs="Times New Roman"/>
                <w:b/>
                <w:sz w:val="24"/>
                <w:szCs w:val="24"/>
                <w:lang w:val="uz-Cyrl-UZ"/>
              </w:rPr>
              <w:t>20 та</w:t>
            </w:r>
            <w:r w:rsidRPr="0091067C">
              <w:rPr>
                <w:rFonts w:ascii="Times New Roman" w:hAnsi="Times New Roman" w:cs="Times New Roman"/>
                <w:sz w:val="24"/>
                <w:szCs w:val="24"/>
                <w:lang w:val="uz-Cyrl-UZ"/>
              </w:rPr>
              <w:t xml:space="preserve"> махалла фукаролар йиғинларида қурилган </w:t>
            </w:r>
            <w:r w:rsidRPr="00111F47">
              <w:rPr>
                <w:rFonts w:ascii="Times New Roman" w:hAnsi="Times New Roman" w:cs="Times New Roman"/>
                <w:b/>
                <w:sz w:val="24"/>
                <w:szCs w:val="24"/>
                <w:lang w:val="uz-Cyrl-UZ"/>
              </w:rPr>
              <w:t>115 та аҳоли</w:t>
            </w:r>
            <w:r w:rsidRPr="0091067C">
              <w:rPr>
                <w:rFonts w:ascii="Times New Roman" w:hAnsi="Times New Roman" w:cs="Times New Roman"/>
                <w:sz w:val="24"/>
                <w:szCs w:val="24"/>
                <w:lang w:val="uz-Cyrl-UZ"/>
              </w:rPr>
              <w:t xml:space="preserve"> хонадонлари рўйхати такдим килинган бўлиб, шундан табиий газ билан таъминланган хонадонлар сони </w:t>
            </w:r>
            <w:r w:rsidRPr="00111F47">
              <w:rPr>
                <w:rFonts w:ascii="Times New Roman" w:hAnsi="Times New Roman" w:cs="Times New Roman"/>
                <w:b/>
                <w:sz w:val="24"/>
                <w:szCs w:val="24"/>
                <w:lang w:val="uz-Cyrl-UZ"/>
              </w:rPr>
              <w:t>31 та</w:t>
            </w:r>
            <w:r w:rsidRPr="0091067C">
              <w:rPr>
                <w:rFonts w:ascii="Times New Roman" w:hAnsi="Times New Roman" w:cs="Times New Roman"/>
                <w:sz w:val="24"/>
                <w:szCs w:val="24"/>
                <w:lang w:val="uz-Cyrl-UZ"/>
              </w:rPr>
              <w:t xml:space="preserve"> ва таъминланмаган хонадонлар сони </w:t>
            </w:r>
            <w:r w:rsidRPr="00111F47">
              <w:rPr>
                <w:rFonts w:ascii="Times New Roman" w:hAnsi="Times New Roman" w:cs="Times New Roman"/>
                <w:b/>
                <w:sz w:val="24"/>
                <w:szCs w:val="24"/>
                <w:lang w:val="uz-Cyrl-UZ"/>
              </w:rPr>
              <w:t>84 тани</w:t>
            </w:r>
            <w:r w:rsidRPr="0091067C">
              <w:rPr>
                <w:rFonts w:ascii="Times New Roman" w:hAnsi="Times New Roman" w:cs="Times New Roman"/>
                <w:sz w:val="24"/>
                <w:szCs w:val="24"/>
                <w:lang w:val="uz-Cyrl-UZ"/>
              </w:rPr>
              <w:t xml:space="preserve"> ташкил этади.</w:t>
            </w:r>
          </w:p>
          <w:p w:rsidR="00C02BAC" w:rsidRPr="0091067C" w:rsidRDefault="00C02BAC" w:rsidP="007C0C67">
            <w:pPr>
              <w:ind w:firstLine="571"/>
              <w:jc w:val="both"/>
              <w:rPr>
                <w:rFonts w:ascii="Times New Roman" w:hAnsi="Times New Roman" w:cs="Times New Roman"/>
                <w:sz w:val="24"/>
                <w:szCs w:val="24"/>
                <w:lang w:val="uz-Cyrl-UZ"/>
              </w:rPr>
            </w:pPr>
            <w:r w:rsidRPr="0091067C">
              <w:rPr>
                <w:rFonts w:ascii="Times New Roman" w:hAnsi="Times New Roman" w:cs="Times New Roman"/>
                <w:sz w:val="24"/>
                <w:szCs w:val="24"/>
                <w:lang w:val="uz-Cyrl-UZ"/>
              </w:rPr>
              <w:t>Суюлтирилган газ етказиб бериладиган хонадонлар мавжуд эмас.</w:t>
            </w:r>
          </w:p>
          <w:p w:rsidR="00C02BAC" w:rsidRPr="0091067C" w:rsidRDefault="00C02BAC" w:rsidP="007C0C67">
            <w:pPr>
              <w:ind w:firstLine="571"/>
              <w:jc w:val="both"/>
              <w:rPr>
                <w:rFonts w:ascii="Times New Roman" w:hAnsi="Times New Roman" w:cs="Times New Roman"/>
                <w:sz w:val="24"/>
                <w:szCs w:val="24"/>
                <w:lang w:val="uz-Cyrl-UZ"/>
              </w:rPr>
            </w:pPr>
            <w:r w:rsidRPr="0091067C">
              <w:rPr>
                <w:rFonts w:ascii="Times New Roman" w:hAnsi="Times New Roman" w:cs="Times New Roman"/>
                <w:sz w:val="24"/>
                <w:szCs w:val="24"/>
                <w:lang w:val="uz-Cyrl-UZ"/>
              </w:rPr>
              <w:t xml:space="preserve">Аҳоли томонидан ҳзбошимчалик билан қуриб олинган худудларда “Худудгаз Тошкент” ГТФга қарашли “Чинозтумангаз” бўлинмаси балансида бўлган </w:t>
            </w:r>
            <w:r w:rsidRPr="00111F47">
              <w:rPr>
                <w:rFonts w:ascii="Times New Roman" w:hAnsi="Times New Roman" w:cs="Times New Roman"/>
                <w:b/>
                <w:sz w:val="24"/>
                <w:szCs w:val="24"/>
                <w:lang w:val="uz-Cyrl-UZ"/>
              </w:rPr>
              <w:t>ер ости ва усти газ қувурлари мавжуд эмас.</w:t>
            </w:r>
          </w:p>
          <w:p w:rsidR="00C02BAC" w:rsidRPr="0091067C" w:rsidRDefault="00C02BAC" w:rsidP="007C0C67">
            <w:pPr>
              <w:ind w:firstLine="571"/>
              <w:jc w:val="both"/>
              <w:rPr>
                <w:rFonts w:ascii="Times New Roman" w:hAnsi="Times New Roman" w:cs="Times New Roman"/>
                <w:sz w:val="24"/>
                <w:szCs w:val="24"/>
                <w:lang w:val="uz-Cyrl-UZ"/>
              </w:rPr>
            </w:pPr>
            <w:r w:rsidRPr="0091067C">
              <w:rPr>
                <w:rFonts w:ascii="Times New Roman" w:hAnsi="Times New Roman" w:cs="Times New Roman"/>
                <w:sz w:val="24"/>
                <w:szCs w:val="24"/>
                <w:lang w:val="uz-Cyrl-UZ"/>
              </w:rPr>
              <w:t xml:space="preserve">2. </w:t>
            </w:r>
            <w:r w:rsidRPr="0091067C">
              <w:rPr>
                <w:rFonts w:ascii="Times New Roman" w:hAnsi="Times New Roman" w:cs="Times New Roman"/>
                <w:b/>
                <w:sz w:val="24"/>
                <w:szCs w:val="24"/>
                <w:lang w:val="uz-Cyrl-UZ"/>
              </w:rPr>
              <w:t>Янгийўл тумани бўйича</w:t>
            </w:r>
            <w:r w:rsidRPr="0091067C">
              <w:rPr>
                <w:rFonts w:ascii="Times New Roman" w:hAnsi="Times New Roman" w:cs="Times New Roman"/>
                <w:sz w:val="24"/>
                <w:szCs w:val="24"/>
                <w:lang w:val="uz-Cyrl-UZ"/>
              </w:rPr>
              <w:t xml:space="preserve">. Топшириққа асосан туманда жами </w:t>
            </w:r>
            <w:r w:rsidRPr="00111F47">
              <w:rPr>
                <w:rFonts w:ascii="Times New Roman" w:hAnsi="Times New Roman" w:cs="Times New Roman"/>
                <w:b/>
                <w:sz w:val="24"/>
                <w:szCs w:val="24"/>
                <w:lang w:val="uz-Cyrl-UZ"/>
              </w:rPr>
              <w:t>6 та маҳалла</w:t>
            </w:r>
            <w:r w:rsidRPr="0091067C">
              <w:rPr>
                <w:rFonts w:ascii="Times New Roman" w:hAnsi="Times New Roman" w:cs="Times New Roman"/>
                <w:sz w:val="24"/>
                <w:szCs w:val="24"/>
                <w:lang w:val="uz-Cyrl-UZ"/>
              </w:rPr>
              <w:t xml:space="preserve"> фукаролар йиғинларида қурилган </w:t>
            </w:r>
            <w:r w:rsidRPr="00111F47">
              <w:rPr>
                <w:rFonts w:ascii="Times New Roman" w:hAnsi="Times New Roman" w:cs="Times New Roman"/>
                <w:b/>
                <w:sz w:val="24"/>
                <w:szCs w:val="24"/>
                <w:lang w:val="uz-Cyrl-UZ"/>
              </w:rPr>
              <w:t>192 та аҳоли</w:t>
            </w:r>
            <w:r w:rsidRPr="0091067C">
              <w:rPr>
                <w:rFonts w:ascii="Times New Roman" w:hAnsi="Times New Roman" w:cs="Times New Roman"/>
                <w:sz w:val="24"/>
                <w:szCs w:val="24"/>
                <w:lang w:val="uz-Cyrl-UZ"/>
              </w:rPr>
              <w:t xml:space="preserve"> хонадонлари рўйхати тақдим қилинган </w:t>
            </w:r>
            <w:r w:rsidRPr="0091067C">
              <w:rPr>
                <w:rFonts w:ascii="Times New Roman" w:hAnsi="Times New Roman" w:cs="Times New Roman"/>
                <w:sz w:val="24"/>
                <w:szCs w:val="24"/>
                <w:lang w:val="uz-Cyrl-UZ"/>
              </w:rPr>
              <w:lastRenderedPageBreak/>
              <w:t xml:space="preserve">бўлиб, шундан табиий газ билан таъминланган хонадонлар сони </w:t>
            </w:r>
            <w:r w:rsidRPr="00111F47">
              <w:rPr>
                <w:rFonts w:ascii="Times New Roman" w:hAnsi="Times New Roman" w:cs="Times New Roman"/>
                <w:b/>
                <w:sz w:val="24"/>
                <w:szCs w:val="24"/>
                <w:lang w:val="uz-Cyrl-UZ"/>
              </w:rPr>
              <w:t>73 та</w:t>
            </w:r>
            <w:r w:rsidRPr="0091067C">
              <w:rPr>
                <w:rFonts w:ascii="Times New Roman" w:hAnsi="Times New Roman" w:cs="Times New Roman"/>
                <w:sz w:val="24"/>
                <w:szCs w:val="24"/>
                <w:lang w:val="uz-Cyrl-UZ"/>
              </w:rPr>
              <w:t xml:space="preserve"> ва таъминланмаган хонадонлар сони </w:t>
            </w:r>
            <w:r w:rsidRPr="00111F47">
              <w:rPr>
                <w:rFonts w:ascii="Times New Roman" w:hAnsi="Times New Roman" w:cs="Times New Roman"/>
                <w:b/>
                <w:sz w:val="24"/>
                <w:szCs w:val="24"/>
                <w:lang w:val="uz-Cyrl-UZ"/>
              </w:rPr>
              <w:t>53 тани</w:t>
            </w:r>
            <w:r w:rsidRPr="0091067C">
              <w:rPr>
                <w:rFonts w:ascii="Times New Roman" w:hAnsi="Times New Roman" w:cs="Times New Roman"/>
                <w:sz w:val="24"/>
                <w:szCs w:val="24"/>
                <w:lang w:val="uz-Cyrl-UZ"/>
              </w:rPr>
              <w:t xml:space="preserve"> ташкил этади.</w:t>
            </w:r>
          </w:p>
          <w:p w:rsidR="00C02BAC" w:rsidRPr="0091067C" w:rsidRDefault="00C02BAC" w:rsidP="007C0C67">
            <w:pPr>
              <w:ind w:firstLine="571"/>
              <w:jc w:val="both"/>
              <w:rPr>
                <w:rFonts w:ascii="Times New Roman" w:hAnsi="Times New Roman" w:cs="Times New Roman"/>
                <w:sz w:val="24"/>
                <w:szCs w:val="24"/>
                <w:lang w:val="uz-Cyrl-UZ"/>
              </w:rPr>
            </w:pPr>
            <w:r w:rsidRPr="0091067C">
              <w:rPr>
                <w:rFonts w:ascii="Times New Roman" w:hAnsi="Times New Roman" w:cs="Times New Roman"/>
                <w:sz w:val="24"/>
                <w:szCs w:val="24"/>
                <w:lang w:val="uz-Cyrl-UZ"/>
              </w:rPr>
              <w:t xml:space="preserve">Туманнинг Тинчлик ҚФИ, “Қора тепа“ МФЙ ҳудудида </w:t>
            </w:r>
            <w:r w:rsidRPr="00111F47">
              <w:rPr>
                <w:rFonts w:ascii="Times New Roman" w:hAnsi="Times New Roman" w:cs="Times New Roman"/>
                <w:b/>
                <w:sz w:val="24"/>
                <w:szCs w:val="24"/>
                <w:lang w:val="uz-Cyrl-UZ"/>
              </w:rPr>
              <w:t>15 та аҳоли</w:t>
            </w:r>
            <w:r w:rsidRPr="0091067C">
              <w:rPr>
                <w:rFonts w:ascii="Times New Roman" w:hAnsi="Times New Roman" w:cs="Times New Roman"/>
                <w:sz w:val="24"/>
                <w:szCs w:val="24"/>
                <w:lang w:val="uz-Cyrl-UZ"/>
              </w:rPr>
              <w:t xml:space="preserve"> хонадонлари </w:t>
            </w:r>
            <w:r w:rsidRPr="00111F47">
              <w:rPr>
                <w:rFonts w:ascii="Times New Roman" w:hAnsi="Times New Roman" w:cs="Times New Roman"/>
                <w:b/>
                <w:sz w:val="24"/>
                <w:szCs w:val="24"/>
                <w:lang w:val="uz-Cyrl-UZ"/>
              </w:rPr>
              <w:t>суюлтирилган газ</w:t>
            </w:r>
            <w:r w:rsidRPr="0091067C">
              <w:rPr>
                <w:rFonts w:ascii="Times New Roman" w:hAnsi="Times New Roman" w:cs="Times New Roman"/>
                <w:sz w:val="24"/>
                <w:szCs w:val="24"/>
                <w:lang w:val="uz-Cyrl-UZ"/>
              </w:rPr>
              <w:t xml:space="preserve"> билан таъминланмокда.</w:t>
            </w:r>
          </w:p>
          <w:p w:rsidR="00C02BAC" w:rsidRPr="0091067C" w:rsidRDefault="00C02BAC" w:rsidP="007C0C67">
            <w:pPr>
              <w:ind w:firstLine="571"/>
              <w:jc w:val="both"/>
              <w:rPr>
                <w:rFonts w:ascii="Times New Roman" w:hAnsi="Times New Roman" w:cs="Times New Roman"/>
                <w:sz w:val="24"/>
                <w:szCs w:val="24"/>
                <w:lang w:val="uz-Cyrl-UZ"/>
              </w:rPr>
            </w:pPr>
            <w:r w:rsidRPr="0091067C">
              <w:rPr>
                <w:rFonts w:ascii="Times New Roman" w:hAnsi="Times New Roman" w:cs="Times New Roman"/>
                <w:sz w:val="24"/>
                <w:szCs w:val="24"/>
                <w:lang w:val="uz-Cyrl-UZ"/>
              </w:rPr>
              <w:t>Аҳоли томонидан ўзбошимчалик билан қуриб олинган ҳудудларда “Худудгаз Тошкент” ГТФга қарашли “Янгийўлтумангаз” бўлинмаси балансида бўлган ер ости ва усти газ қувурлари мавжуд эмас.</w:t>
            </w:r>
          </w:p>
          <w:p w:rsidR="00C02BAC" w:rsidRPr="0091067C" w:rsidRDefault="00C02BAC" w:rsidP="007C0C67">
            <w:pPr>
              <w:ind w:firstLine="571"/>
              <w:jc w:val="both"/>
              <w:rPr>
                <w:rFonts w:ascii="Times New Roman" w:hAnsi="Times New Roman" w:cs="Times New Roman"/>
                <w:sz w:val="24"/>
                <w:szCs w:val="24"/>
                <w:lang w:val="uz-Cyrl-UZ"/>
              </w:rPr>
            </w:pPr>
          </w:p>
        </w:tc>
      </w:tr>
      <w:tr w:rsidR="00A8580A" w:rsidRPr="001968CF" w:rsidTr="004C342A">
        <w:tc>
          <w:tcPr>
            <w:tcW w:w="846" w:type="dxa"/>
          </w:tcPr>
          <w:p w:rsidR="00A8580A" w:rsidRPr="0091067C" w:rsidRDefault="00A8580A" w:rsidP="00BD13E2">
            <w:pPr>
              <w:jc w:val="center"/>
              <w:rPr>
                <w:rFonts w:ascii="Times New Roman" w:hAnsi="Times New Roman" w:cs="Times New Roman"/>
                <w:b/>
                <w:sz w:val="24"/>
                <w:szCs w:val="24"/>
                <w:lang w:val="uz-Cyrl-UZ"/>
              </w:rPr>
            </w:pPr>
            <w:r w:rsidRPr="0091067C">
              <w:rPr>
                <w:rFonts w:ascii="Times New Roman" w:hAnsi="Times New Roman" w:cs="Times New Roman"/>
                <w:b/>
                <w:sz w:val="24"/>
                <w:szCs w:val="24"/>
                <w:lang w:val="uz-Cyrl-UZ"/>
              </w:rPr>
              <w:lastRenderedPageBreak/>
              <w:t>1</w:t>
            </w:r>
            <w:r w:rsidR="00BD13E2">
              <w:rPr>
                <w:rFonts w:ascii="Times New Roman" w:hAnsi="Times New Roman" w:cs="Times New Roman"/>
                <w:b/>
                <w:sz w:val="24"/>
                <w:szCs w:val="24"/>
                <w:lang w:val="uz-Cyrl-UZ"/>
              </w:rPr>
              <w:t>4</w:t>
            </w:r>
            <w:r w:rsidRPr="0091067C">
              <w:rPr>
                <w:rFonts w:ascii="Times New Roman" w:hAnsi="Times New Roman" w:cs="Times New Roman"/>
                <w:b/>
                <w:sz w:val="24"/>
                <w:szCs w:val="24"/>
                <w:lang w:val="uz-Cyrl-UZ"/>
              </w:rPr>
              <w:t>.</w:t>
            </w:r>
          </w:p>
        </w:tc>
        <w:tc>
          <w:tcPr>
            <w:tcW w:w="4394" w:type="dxa"/>
          </w:tcPr>
          <w:p w:rsidR="00A8580A" w:rsidRPr="0091067C" w:rsidRDefault="00A8580A" w:rsidP="00A8580A">
            <w:pPr>
              <w:jc w:val="center"/>
              <w:rPr>
                <w:rFonts w:ascii="Times New Roman" w:hAnsi="Times New Roman" w:cs="Times New Roman"/>
                <w:b/>
                <w:sz w:val="24"/>
                <w:szCs w:val="24"/>
                <w:lang w:val="uz-Cyrl-UZ"/>
              </w:rPr>
            </w:pPr>
            <w:r w:rsidRPr="0091067C">
              <w:rPr>
                <w:rFonts w:ascii="Times New Roman" w:hAnsi="Times New Roman" w:cs="Times New Roman"/>
                <w:b/>
                <w:sz w:val="24"/>
                <w:szCs w:val="24"/>
                <w:lang w:val="uz-Cyrl-UZ"/>
              </w:rPr>
              <w:t>Янгийўл тумани ҳокимлиги</w:t>
            </w:r>
          </w:p>
          <w:p w:rsidR="000C4D18" w:rsidRPr="0091067C" w:rsidRDefault="000C4D18" w:rsidP="00A8580A">
            <w:pPr>
              <w:jc w:val="center"/>
              <w:rPr>
                <w:rFonts w:ascii="Times New Roman" w:hAnsi="Times New Roman" w:cs="Times New Roman"/>
                <w:i/>
                <w:sz w:val="24"/>
                <w:szCs w:val="24"/>
                <w:lang w:val="uz-Cyrl-UZ"/>
              </w:rPr>
            </w:pPr>
            <w:r w:rsidRPr="0091067C">
              <w:rPr>
                <w:rFonts w:ascii="Times New Roman" w:hAnsi="Times New Roman" w:cs="Times New Roman"/>
                <w:i/>
                <w:sz w:val="24"/>
                <w:szCs w:val="24"/>
                <w:lang w:val="uz-Cyrl-UZ"/>
              </w:rPr>
              <w:t>(Туман ҳокими имзоси билан Маълумот киритилган)</w:t>
            </w:r>
          </w:p>
        </w:tc>
        <w:tc>
          <w:tcPr>
            <w:tcW w:w="9356" w:type="dxa"/>
          </w:tcPr>
          <w:p w:rsidR="00A8580A" w:rsidRPr="0091067C" w:rsidRDefault="00047792" w:rsidP="00810403">
            <w:pPr>
              <w:ind w:left="28" w:right="14"/>
              <w:jc w:val="both"/>
              <w:rPr>
                <w:rFonts w:ascii="Times New Roman" w:hAnsi="Times New Roman" w:cs="Times New Roman"/>
                <w:b/>
                <w:sz w:val="24"/>
                <w:szCs w:val="24"/>
                <w:lang w:val="uz-Cyrl-UZ"/>
              </w:rPr>
            </w:pPr>
            <w:r>
              <w:rPr>
                <w:rFonts w:ascii="Times New Roman" w:hAnsi="Times New Roman" w:cs="Times New Roman"/>
                <w:b/>
                <w:sz w:val="24"/>
                <w:szCs w:val="24"/>
                <w:lang w:val="uz-Cyrl-UZ"/>
              </w:rPr>
              <w:t xml:space="preserve">Таклиф мавжуд эмас, </w:t>
            </w:r>
            <w:r w:rsidR="0020366C">
              <w:rPr>
                <w:rFonts w:ascii="Times New Roman" w:hAnsi="Times New Roman" w:cs="Times New Roman"/>
                <w:b/>
                <w:sz w:val="24"/>
                <w:szCs w:val="24"/>
                <w:lang w:val="uz-Cyrl-UZ"/>
              </w:rPr>
              <w:t xml:space="preserve">фақат </w:t>
            </w:r>
            <w:r>
              <w:rPr>
                <w:rFonts w:ascii="Times New Roman" w:hAnsi="Times New Roman" w:cs="Times New Roman"/>
                <w:b/>
                <w:sz w:val="24"/>
                <w:szCs w:val="24"/>
                <w:lang w:val="uz-Cyrl-UZ"/>
              </w:rPr>
              <w:t xml:space="preserve">холат констатация қилинган </w:t>
            </w:r>
          </w:p>
        </w:tc>
      </w:tr>
      <w:tr w:rsidR="00A8580A" w:rsidRPr="000875D3" w:rsidTr="004C342A">
        <w:tc>
          <w:tcPr>
            <w:tcW w:w="846" w:type="dxa"/>
          </w:tcPr>
          <w:p w:rsidR="00A8580A" w:rsidRPr="0091067C" w:rsidRDefault="007E30D1" w:rsidP="00A8580A">
            <w:pPr>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15</w:t>
            </w:r>
            <w:r w:rsidR="00A8580A" w:rsidRPr="0091067C">
              <w:rPr>
                <w:rFonts w:ascii="Times New Roman" w:hAnsi="Times New Roman" w:cs="Times New Roman"/>
                <w:b/>
                <w:sz w:val="24"/>
                <w:szCs w:val="24"/>
                <w:lang w:val="uz-Cyrl-UZ"/>
              </w:rPr>
              <w:t>.</w:t>
            </w:r>
          </w:p>
        </w:tc>
        <w:tc>
          <w:tcPr>
            <w:tcW w:w="4394" w:type="dxa"/>
          </w:tcPr>
          <w:p w:rsidR="00A8580A" w:rsidRPr="007E30D1" w:rsidRDefault="00A8580A" w:rsidP="00A8580A">
            <w:pPr>
              <w:jc w:val="center"/>
              <w:rPr>
                <w:rFonts w:ascii="Times New Roman" w:hAnsi="Times New Roman" w:cs="Times New Roman"/>
                <w:b/>
                <w:sz w:val="24"/>
                <w:szCs w:val="24"/>
                <w:lang w:val="uz-Cyrl-UZ"/>
              </w:rPr>
            </w:pPr>
            <w:r w:rsidRPr="007E30D1">
              <w:rPr>
                <w:rFonts w:ascii="Times New Roman" w:hAnsi="Times New Roman" w:cs="Times New Roman"/>
                <w:b/>
                <w:sz w:val="24"/>
                <w:szCs w:val="24"/>
                <w:lang w:val="uz-Cyrl-UZ"/>
              </w:rPr>
              <w:t>Чиноз тумани ҳокимлиги</w:t>
            </w:r>
          </w:p>
        </w:tc>
        <w:tc>
          <w:tcPr>
            <w:tcW w:w="9356" w:type="dxa"/>
          </w:tcPr>
          <w:p w:rsidR="007E30D1" w:rsidRPr="005D20F4" w:rsidRDefault="007E30D1" w:rsidP="007E30D1">
            <w:pPr>
              <w:spacing w:before="80" w:after="80" w:line="257" w:lineRule="auto"/>
              <w:jc w:val="both"/>
              <w:rPr>
                <w:rFonts w:ascii="Times New Roman" w:hAnsi="Times New Roman" w:cs="Times New Roman"/>
                <w:sz w:val="24"/>
                <w:szCs w:val="24"/>
                <w:lang w:val="uz-Cyrl-UZ"/>
              </w:rPr>
            </w:pPr>
            <w:r w:rsidRPr="005D20F4">
              <w:rPr>
                <w:rFonts w:ascii="Times New Roman" w:hAnsi="Times New Roman" w:cs="Times New Roman"/>
                <w:sz w:val="24"/>
                <w:szCs w:val="24"/>
                <w:lang w:val="uz-Cyrl-UZ"/>
              </w:rPr>
              <w:t>Чиноз туманида аҳоли томонидан ўзбошимчалик билан қурилган турар жойлардан синов тариқасида фойдаланиш юзасидан қуйидаги таклифларни билдиради:</w:t>
            </w:r>
          </w:p>
          <w:p w:rsidR="007E30D1" w:rsidRPr="005D20F4" w:rsidRDefault="007E30D1" w:rsidP="007E30D1">
            <w:pPr>
              <w:ind w:firstLine="708"/>
              <w:jc w:val="both"/>
              <w:rPr>
                <w:rFonts w:ascii="Times New Roman" w:hAnsi="Times New Roman" w:cs="Times New Roman"/>
                <w:sz w:val="24"/>
                <w:szCs w:val="24"/>
                <w:lang w:val="uz-Cyrl-UZ"/>
              </w:rPr>
            </w:pPr>
            <w:r w:rsidRPr="005D20F4">
              <w:rPr>
                <w:rFonts w:ascii="Times New Roman" w:hAnsi="Times New Roman" w:cs="Times New Roman"/>
                <w:sz w:val="24"/>
                <w:szCs w:val="24"/>
                <w:lang w:val="uz-Cyrl-UZ"/>
              </w:rPr>
              <w:t xml:space="preserve">1.Ўзбошимчалик билан қурилган уйларни белгиланган тартибда </w:t>
            </w:r>
            <w:r w:rsidRPr="005D20F4">
              <w:rPr>
                <w:rFonts w:ascii="Times New Roman" w:hAnsi="Times New Roman" w:cs="Times New Roman"/>
                <w:sz w:val="24"/>
                <w:szCs w:val="24"/>
                <w:lang w:val="uz-Cyrl-UZ"/>
              </w:rPr>
              <w:br/>
              <w:t xml:space="preserve">уй-жой қуриш учун </w:t>
            </w:r>
            <w:r w:rsidRPr="00047792">
              <w:rPr>
                <w:rFonts w:ascii="Times New Roman" w:hAnsi="Times New Roman" w:cs="Times New Roman"/>
                <w:b/>
                <w:sz w:val="24"/>
                <w:szCs w:val="24"/>
                <w:lang w:val="uz-Cyrl-UZ"/>
              </w:rPr>
              <w:t>ер ажратиш ва суғориладиган ер тоифасидан чиқариш</w:t>
            </w:r>
            <w:r w:rsidRPr="005D20F4">
              <w:rPr>
                <w:rFonts w:ascii="Times New Roman" w:hAnsi="Times New Roman" w:cs="Times New Roman"/>
                <w:sz w:val="24"/>
                <w:szCs w:val="24"/>
                <w:lang w:val="uz-Cyrl-UZ"/>
              </w:rPr>
              <w:t>.</w:t>
            </w:r>
          </w:p>
          <w:p w:rsidR="007E30D1" w:rsidRPr="005D20F4" w:rsidRDefault="007E30D1" w:rsidP="007E30D1">
            <w:pPr>
              <w:ind w:firstLine="708"/>
              <w:jc w:val="both"/>
              <w:rPr>
                <w:rFonts w:ascii="Times New Roman" w:hAnsi="Times New Roman" w:cs="Times New Roman"/>
                <w:sz w:val="24"/>
                <w:szCs w:val="24"/>
                <w:lang w:val="uz-Cyrl-UZ"/>
              </w:rPr>
            </w:pPr>
            <w:r w:rsidRPr="005D20F4">
              <w:rPr>
                <w:rFonts w:ascii="Times New Roman" w:hAnsi="Times New Roman" w:cs="Times New Roman"/>
                <w:sz w:val="24"/>
                <w:szCs w:val="24"/>
                <w:lang w:val="uz-Cyrl-UZ"/>
              </w:rPr>
              <w:t>2. Ўзбошимчалик билан қурилган уйларни расмийлаштириб бериш мумкин бўлган тақдирда уй-жойларни техник ҳолати ва зилзила бардошлигини ўрганиб, хулоса олиш ва ушбу хулосалар асосида иш юритиш.</w:t>
            </w:r>
          </w:p>
          <w:p w:rsidR="007E30D1" w:rsidRPr="005D20F4" w:rsidRDefault="007E30D1" w:rsidP="007E30D1">
            <w:pPr>
              <w:ind w:firstLine="708"/>
              <w:jc w:val="both"/>
              <w:rPr>
                <w:rFonts w:ascii="Times New Roman" w:hAnsi="Times New Roman" w:cs="Times New Roman"/>
                <w:sz w:val="24"/>
                <w:szCs w:val="24"/>
                <w:lang w:val="uz-Cyrl-UZ"/>
              </w:rPr>
            </w:pPr>
            <w:r w:rsidRPr="005D20F4">
              <w:rPr>
                <w:rFonts w:ascii="Times New Roman" w:hAnsi="Times New Roman" w:cs="Times New Roman"/>
                <w:sz w:val="24"/>
                <w:szCs w:val="24"/>
                <w:lang w:val="uz-Cyrl-UZ"/>
              </w:rPr>
              <w:t xml:space="preserve">3. Ўзбошимчалик билан қурилган уйларнинг кадастр ҳужжатларини   расмийлаштириб бериш, эгалланган ер майдонларига аниқлик киритиш, ер майдонидан фойдаланиш ҳуқуқини давлат рўйхатидан белгиланган тартибда ўтказиш. </w:t>
            </w:r>
          </w:p>
          <w:p w:rsidR="00A8580A" w:rsidRPr="007E30D1" w:rsidRDefault="00A8580A" w:rsidP="007E30D1">
            <w:pPr>
              <w:ind w:firstLine="708"/>
              <w:jc w:val="both"/>
              <w:rPr>
                <w:rFonts w:ascii="Times New Roman" w:hAnsi="Times New Roman" w:cs="Times New Roman"/>
                <w:b/>
                <w:sz w:val="24"/>
                <w:szCs w:val="24"/>
                <w:lang w:val="uz-Cyrl-UZ"/>
              </w:rPr>
            </w:pPr>
          </w:p>
        </w:tc>
      </w:tr>
      <w:tr w:rsidR="00A8580A" w:rsidRPr="000875D3" w:rsidTr="004C342A">
        <w:tc>
          <w:tcPr>
            <w:tcW w:w="846" w:type="dxa"/>
          </w:tcPr>
          <w:p w:rsidR="00A8580A" w:rsidRPr="0091067C" w:rsidRDefault="007E30D1" w:rsidP="00A8580A">
            <w:pPr>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16</w:t>
            </w:r>
            <w:r w:rsidR="00A8580A" w:rsidRPr="0091067C">
              <w:rPr>
                <w:rFonts w:ascii="Times New Roman" w:hAnsi="Times New Roman" w:cs="Times New Roman"/>
                <w:b/>
                <w:sz w:val="24"/>
                <w:szCs w:val="24"/>
                <w:lang w:val="uz-Cyrl-UZ"/>
              </w:rPr>
              <w:t>.</w:t>
            </w:r>
          </w:p>
        </w:tc>
        <w:tc>
          <w:tcPr>
            <w:tcW w:w="4394" w:type="dxa"/>
          </w:tcPr>
          <w:p w:rsidR="00A8580A" w:rsidRPr="0091067C" w:rsidRDefault="00A8580A" w:rsidP="00A8580A">
            <w:pPr>
              <w:jc w:val="center"/>
              <w:rPr>
                <w:rFonts w:ascii="Times New Roman" w:hAnsi="Times New Roman" w:cs="Times New Roman"/>
                <w:b/>
                <w:sz w:val="24"/>
                <w:szCs w:val="24"/>
                <w:lang w:val="uz-Cyrl-UZ"/>
              </w:rPr>
            </w:pPr>
            <w:r w:rsidRPr="0091067C">
              <w:rPr>
                <w:rFonts w:ascii="Times New Roman" w:hAnsi="Times New Roman" w:cs="Times New Roman"/>
                <w:b/>
                <w:sz w:val="24"/>
                <w:szCs w:val="24"/>
                <w:lang w:val="uz-Cyrl-UZ"/>
              </w:rPr>
              <w:t>“UZTELECOM” AK</w:t>
            </w:r>
          </w:p>
          <w:p w:rsidR="007C0C67" w:rsidRPr="0091067C" w:rsidRDefault="007C0C67" w:rsidP="007C0C67">
            <w:pPr>
              <w:jc w:val="center"/>
              <w:rPr>
                <w:rFonts w:ascii="Times New Roman" w:hAnsi="Times New Roman" w:cs="Times New Roman"/>
                <w:sz w:val="24"/>
                <w:szCs w:val="24"/>
                <w:lang w:val="uz-Cyrl-UZ"/>
              </w:rPr>
            </w:pPr>
            <w:r w:rsidRPr="0091067C">
              <w:rPr>
                <w:rFonts w:ascii="Times New Roman" w:hAnsi="Times New Roman" w:cs="Times New Roman"/>
                <w:i/>
                <w:sz w:val="24"/>
                <w:szCs w:val="24"/>
                <w:lang w:val="uz-Cyrl-UZ"/>
              </w:rPr>
              <w:t>(2021 йил 25 январдаги 27-02-11/364-сон хат)</w:t>
            </w:r>
          </w:p>
        </w:tc>
        <w:tc>
          <w:tcPr>
            <w:tcW w:w="9356" w:type="dxa"/>
          </w:tcPr>
          <w:p w:rsidR="00A8580A" w:rsidRPr="0091067C" w:rsidRDefault="007C0C67" w:rsidP="005304BA">
            <w:pPr>
              <w:ind w:firstLine="600"/>
              <w:jc w:val="both"/>
              <w:rPr>
                <w:rFonts w:ascii="Times New Roman" w:hAnsi="Times New Roman" w:cs="Times New Roman"/>
                <w:sz w:val="24"/>
                <w:szCs w:val="24"/>
                <w:lang w:val="uz-Cyrl-UZ"/>
              </w:rPr>
            </w:pPr>
            <w:r w:rsidRPr="0091067C">
              <w:rPr>
                <w:rFonts w:ascii="Times New Roman" w:hAnsi="Times New Roman" w:cs="Times New Roman"/>
                <w:sz w:val="24"/>
                <w:szCs w:val="24"/>
                <w:lang w:val="uz-Cyrl-UZ"/>
              </w:rPr>
              <w:t xml:space="preserve">Ўрганишлар натижасига кўра, Тошкент вилояти, </w:t>
            </w:r>
            <w:r w:rsidRPr="00047792">
              <w:rPr>
                <w:rFonts w:ascii="Times New Roman" w:hAnsi="Times New Roman" w:cs="Times New Roman"/>
                <w:b/>
                <w:sz w:val="24"/>
                <w:szCs w:val="24"/>
                <w:lang w:val="uz-Cyrl-UZ"/>
              </w:rPr>
              <w:t>Янгийўл ва Чиноз туманларида</w:t>
            </w:r>
            <w:r w:rsidRPr="0091067C">
              <w:rPr>
                <w:rFonts w:ascii="Times New Roman" w:hAnsi="Times New Roman" w:cs="Times New Roman"/>
                <w:sz w:val="24"/>
                <w:szCs w:val="24"/>
                <w:lang w:val="uz-Cyrl-UZ"/>
              </w:rPr>
              <w:t xml:space="preserve"> ўзбошимчалик билан қурилган турар жойлрда Компаниянинг Тошкент филиали тасарруфида бўлган </w:t>
            </w:r>
            <w:r w:rsidRPr="00047792">
              <w:rPr>
                <w:rFonts w:ascii="Times New Roman" w:hAnsi="Times New Roman" w:cs="Times New Roman"/>
                <w:b/>
                <w:sz w:val="24"/>
                <w:szCs w:val="24"/>
                <w:lang w:val="uz-Cyrl-UZ"/>
              </w:rPr>
              <w:t>телекоммуникция тармоқлари ҳамда алоқа иншоотлари</w:t>
            </w:r>
            <w:r w:rsidRPr="0091067C">
              <w:rPr>
                <w:rFonts w:ascii="Times New Roman" w:hAnsi="Times New Roman" w:cs="Times New Roman"/>
                <w:sz w:val="24"/>
                <w:szCs w:val="24"/>
                <w:lang w:val="uz-Cyrl-UZ"/>
              </w:rPr>
              <w:t xml:space="preserve"> мавжуд эмаслиги маълум қилинади.</w:t>
            </w:r>
          </w:p>
        </w:tc>
      </w:tr>
      <w:tr w:rsidR="00A8580A" w:rsidRPr="000875D3" w:rsidTr="004C342A">
        <w:tc>
          <w:tcPr>
            <w:tcW w:w="846" w:type="dxa"/>
          </w:tcPr>
          <w:p w:rsidR="00A8580A" w:rsidRPr="0091067C" w:rsidRDefault="007E30D1" w:rsidP="00A8580A">
            <w:pPr>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17</w:t>
            </w:r>
            <w:r w:rsidR="00A8580A" w:rsidRPr="0091067C">
              <w:rPr>
                <w:rFonts w:ascii="Times New Roman" w:hAnsi="Times New Roman" w:cs="Times New Roman"/>
                <w:b/>
                <w:sz w:val="24"/>
                <w:szCs w:val="24"/>
                <w:lang w:val="uz-Cyrl-UZ"/>
              </w:rPr>
              <w:t>.</w:t>
            </w:r>
          </w:p>
        </w:tc>
        <w:tc>
          <w:tcPr>
            <w:tcW w:w="4394" w:type="dxa"/>
          </w:tcPr>
          <w:p w:rsidR="00A8580A" w:rsidRPr="0091067C" w:rsidRDefault="00A404F9" w:rsidP="00A8580A">
            <w:pPr>
              <w:jc w:val="center"/>
              <w:rPr>
                <w:rFonts w:ascii="Times New Roman" w:hAnsi="Times New Roman" w:cs="Times New Roman"/>
                <w:b/>
                <w:sz w:val="24"/>
                <w:szCs w:val="24"/>
                <w:lang w:val="uz-Cyrl-UZ"/>
              </w:rPr>
            </w:pPr>
            <w:r w:rsidRPr="0091067C">
              <w:rPr>
                <w:rFonts w:ascii="Times New Roman" w:hAnsi="Times New Roman" w:cs="Times New Roman"/>
                <w:b/>
                <w:sz w:val="24"/>
                <w:szCs w:val="24"/>
                <w:highlight w:val="yellow"/>
                <w:lang w:val="uz-Cyrl-UZ"/>
              </w:rPr>
              <w:t>Агросаноат устидан назорат қилиш инспекцияси</w:t>
            </w:r>
          </w:p>
          <w:p w:rsidR="00FC0725" w:rsidRPr="0091067C" w:rsidRDefault="00FC0725" w:rsidP="00FC0725">
            <w:pPr>
              <w:jc w:val="center"/>
              <w:rPr>
                <w:rFonts w:ascii="Times New Roman" w:hAnsi="Times New Roman" w:cs="Times New Roman"/>
                <w:sz w:val="24"/>
                <w:szCs w:val="24"/>
                <w:lang w:val="uz-Cyrl-UZ"/>
              </w:rPr>
            </w:pPr>
            <w:r w:rsidRPr="00B27270">
              <w:rPr>
                <w:rFonts w:ascii="Times New Roman" w:hAnsi="Times New Roman" w:cs="Times New Roman"/>
                <w:i/>
                <w:sz w:val="24"/>
                <w:szCs w:val="24"/>
                <w:highlight w:val="yellow"/>
                <w:lang w:val="uz-Cyrl-UZ"/>
              </w:rPr>
              <w:t>(2021 йил .... январдаги ......-сон хат)</w:t>
            </w:r>
          </w:p>
        </w:tc>
        <w:tc>
          <w:tcPr>
            <w:tcW w:w="9356" w:type="dxa"/>
          </w:tcPr>
          <w:p w:rsidR="00A8580A" w:rsidRDefault="005304BA" w:rsidP="005304BA">
            <w:pPr>
              <w:spacing w:before="80" w:after="80"/>
              <w:ind w:firstLine="600"/>
              <w:jc w:val="both"/>
              <w:rPr>
                <w:rFonts w:ascii="Times New Roman" w:hAnsi="Times New Roman" w:cs="Times New Roman"/>
                <w:sz w:val="24"/>
                <w:szCs w:val="24"/>
                <w:lang w:val="uz-Cyrl-UZ"/>
              </w:rPr>
            </w:pPr>
            <w:r w:rsidRPr="0091067C">
              <w:rPr>
                <w:rFonts w:ascii="Times New Roman" w:hAnsi="Times New Roman" w:cs="Times New Roman"/>
                <w:sz w:val="24"/>
                <w:szCs w:val="24"/>
                <w:lang w:val="uz-Cyrl-UZ"/>
              </w:rPr>
              <w:t>Янгийўл тумани бўйича ерларни</w:t>
            </w:r>
            <w:r w:rsidR="00285B23">
              <w:rPr>
                <w:rFonts w:ascii="Times New Roman" w:hAnsi="Times New Roman" w:cs="Times New Roman"/>
                <w:sz w:val="24"/>
                <w:szCs w:val="24"/>
                <w:lang w:val="uz-Cyrl-UZ"/>
              </w:rPr>
              <w:t xml:space="preserve"> </w:t>
            </w:r>
            <w:r w:rsidR="00285B23" w:rsidRPr="00285B23">
              <w:rPr>
                <w:rFonts w:ascii="Times New Roman" w:hAnsi="Times New Roman" w:cs="Times New Roman"/>
                <w:b/>
                <w:sz w:val="24"/>
                <w:szCs w:val="24"/>
                <w:lang w:val="uz-Cyrl-UZ"/>
              </w:rPr>
              <w:t>(18,49 га)</w:t>
            </w:r>
            <w:r w:rsidRPr="0091067C">
              <w:rPr>
                <w:rFonts w:ascii="Times New Roman" w:hAnsi="Times New Roman" w:cs="Times New Roman"/>
                <w:sz w:val="24"/>
                <w:szCs w:val="24"/>
                <w:lang w:val="uz-Cyrl-UZ"/>
              </w:rPr>
              <w:t xml:space="preserve"> қишлоқ хўжалиги муомаласидан чиқариш оқибатида етказилган зарар миқдори </w:t>
            </w:r>
            <w:r w:rsidRPr="00285B23">
              <w:rPr>
                <w:rFonts w:ascii="Times New Roman" w:hAnsi="Times New Roman" w:cs="Times New Roman"/>
                <w:b/>
                <w:sz w:val="24"/>
                <w:szCs w:val="24"/>
                <w:lang w:val="uz-Cyrl-UZ"/>
              </w:rPr>
              <w:t>20 154 258,3 минг сўмни</w:t>
            </w:r>
            <w:r w:rsidRPr="0091067C">
              <w:rPr>
                <w:rFonts w:ascii="Times New Roman" w:hAnsi="Times New Roman" w:cs="Times New Roman"/>
                <w:sz w:val="24"/>
                <w:szCs w:val="24"/>
                <w:lang w:val="uz-Cyrl-UZ"/>
              </w:rPr>
              <w:t xml:space="preserve"> ташкил эт</w:t>
            </w:r>
            <w:r w:rsidR="00384119">
              <w:rPr>
                <w:rFonts w:ascii="Times New Roman" w:hAnsi="Times New Roman" w:cs="Times New Roman"/>
                <w:sz w:val="24"/>
                <w:szCs w:val="24"/>
                <w:lang w:val="uz-Cyrl-UZ"/>
              </w:rPr>
              <w:t xml:space="preserve">иб, </w:t>
            </w:r>
            <w:r w:rsidR="00285B23">
              <w:rPr>
                <w:rFonts w:ascii="Times New Roman" w:hAnsi="Times New Roman" w:cs="Times New Roman"/>
                <w:sz w:val="24"/>
                <w:szCs w:val="24"/>
                <w:lang w:val="uz-Cyrl-UZ"/>
              </w:rPr>
              <w:br/>
            </w:r>
            <w:r w:rsidR="00384119" w:rsidRPr="00285B23">
              <w:rPr>
                <w:rFonts w:ascii="Times New Roman" w:hAnsi="Times New Roman" w:cs="Times New Roman"/>
                <w:b/>
                <w:sz w:val="24"/>
                <w:szCs w:val="24"/>
                <w:lang w:val="uz-Cyrl-UZ"/>
              </w:rPr>
              <w:t>1 сотих ер</w:t>
            </w:r>
            <w:r w:rsidR="00384119">
              <w:rPr>
                <w:rFonts w:ascii="Times New Roman" w:hAnsi="Times New Roman" w:cs="Times New Roman"/>
                <w:sz w:val="24"/>
                <w:szCs w:val="24"/>
                <w:lang w:val="uz-Cyrl-UZ"/>
              </w:rPr>
              <w:t xml:space="preserve"> майдонига ўртача </w:t>
            </w:r>
            <w:r w:rsidR="00384119" w:rsidRPr="00285B23">
              <w:rPr>
                <w:rFonts w:ascii="Times New Roman" w:hAnsi="Times New Roman" w:cs="Times New Roman"/>
                <w:b/>
                <w:sz w:val="24"/>
                <w:szCs w:val="24"/>
                <w:lang w:val="uz-Cyrl-UZ"/>
              </w:rPr>
              <w:t>11 млн. сўмдан</w:t>
            </w:r>
            <w:r w:rsidR="00384119">
              <w:rPr>
                <w:rFonts w:ascii="Times New Roman" w:hAnsi="Times New Roman" w:cs="Times New Roman"/>
                <w:sz w:val="24"/>
                <w:szCs w:val="24"/>
                <w:lang w:val="uz-Cyrl-UZ"/>
              </w:rPr>
              <w:t xml:space="preserve"> тўғри к</w:t>
            </w:r>
            <w:r w:rsidR="00E470D8">
              <w:rPr>
                <w:rFonts w:ascii="Times New Roman" w:hAnsi="Times New Roman" w:cs="Times New Roman"/>
                <w:sz w:val="24"/>
                <w:szCs w:val="24"/>
                <w:lang w:val="uz-Cyrl-UZ"/>
              </w:rPr>
              <w:t>е</w:t>
            </w:r>
            <w:r w:rsidR="00384119">
              <w:rPr>
                <w:rFonts w:ascii="Times New Roman" w:hAnsi="Times New Roman" w:cs="Times New Roman"/>
                <w:sz w:val="24"/>
                <w:szCs w:val="24"/>
                <w:lang w:val="uz-Cyrl-UZ"/>
              </w:rPr>
              <w:t>лмоқда.</w:t>
            </w:r>
          </w:p>
          <w:p w:rsidR="00B27270" w:rsidRPr="0091067C" w:rsidRDefault="00B27270" w:rsidP="00285B23">
            <w:pPr>
              <w:spacing w:before="80" w:after="80"/>
              <w:ind w:firstLine="600"/>
              <w:jc w:val="both"/>
              <w:rPr>
                <w:rFonts w:ascii="Times New Roman" w:hAnsi="Times New Roman" w:cs="Times New Roman"/>
                <w:b/>
                <w:sz w:val="24"/>
                <w:szCs w:val="24"/>
                <w:lang w:val="uz-Cyrl-UZ"/>
              </w:rPr>
            </w:pPr>
            <w:r w:rsidRPr="0091067C">
              <w:rPr>
                <w:rFonts w:ascii="Times New Roman" w:hAnsi="Times New Roman" w:cs="Times New Roman"/>
                <w:sz w:val="24"/>
                <w:szCs w:val="24"/>
                <w:lang w:val="uz-Cyrl-UZ"/>
              </w:rPr>
              <w:t>Чиноз тумани бўйича ерларни</w:t>
            </w:r>
            <w:r w:rsidR="00285B23">
              <w:rPr>
                <w:rFonts w:ascii="Times New Roman" w:hAnsi="Times New Roman" w:cs="Times New Roman"/>
                <w:sz w:val="24"/>
                <w:szCs w:val="24"/>
                <w:lang w:val="uz-Cyrl-UZ"/>
              </w:rPr>
              <w:t xml:space="preserve"> </w:t>
            </w:r>
            <w:r w:rsidR="00285B23" w:rsidRPr="00285B23">
              <w:rPr>
                <w:rFonts w:ascii="Times New Roman" w:hAnsi="Times New Roman" w:cs="Times New Roman"/>
                <w:b/>
                <w:sz w:val="24"/>
                <w:szCs w:val="24"/>
                <w:lang w:val="uz-Cyrl-UZ"/>
              </w:rPr>
              <w:t>(13,34 га)</w:t>
            </w:r>
            <w:r w:rsidRPr="0091067C">
              <w:rPr>
                <w:rFonts w:ascii="Times New Roman" w:hAnsi="Times New Roman" w:cs="Times New Roman"/>
                <w:sz w:val="24"/>
                <w:szCs w:val="24"/>
                <w:lang w:val="uz-Cyrl-UZ"/>
              </w:rPr>
              <w:t xml:space="preserve"> қишлоқ хўжалиги муомаласидан чиқариш оқибатида етказилган зарар миқдори </w:t>
            </w:r>
            <w:r w:rsidRPr="00285B23">
              <w:rPr>
                <w:rFonts w:ascii="Times New Roman" w:hAnsi="Times New Roman" w:cs="Times New Roman"/>
                <w:b/>
                <w:sz w:val="24"/>
                <w:szCs w:val="24"/>
                <w:lang w:val="uz-Cyrl-UZ"/>
              </w:rPr>
              <w:t xml:space="preserve">9 328 076,3 минг </w:t>
            </w:r>
            <w:r w:rsidR="00E470D8" w:rsidRPr="00285B23">
              <w:rPr>
                <w:rFonts w:ascii="Times New Roman" w:hAnsi="Times New Roman" w:cs="Times New Roman"/>
                <w:b/>
                <w:sz w:val="24"/>
                <w:szCs w:val="24"/>
                <w:lang w:val="uz-Cyrl-UZ"/>
              </w:rPr>
              <w:t>сўмни</w:t>
            </w:r>
            <w:r w:rsidR="00E470D8" w:rsidRPr="0091067C">
              <w:rPr>
                <w:rFonts w:ascii="Times New Roman" w:hAnsi="Times New Roman" w:cs="Times New Roman"/>
                <w:sz w:val="24"/>
                <w:szCs w:val="24"/>
                <w:lang w:val="uz-Cyrl-UZ"/>
              </w:rPr>
              <w:t xml:space="preserve"> ташкил эт</w:t>
            </w:r>
            <w:r w:rsidR="00E470D8">
              <w:rPr>
                <w:rFonts w:ascii="Times New Roman" w:hAnsi="Times New Roman" w:cs="Times New Roman"/>
                <w:sz w:val="24"/>
                <w:szCs w:val="24"/>
                <w:lang w:val="uz-Cyrl-UZ"/>
              </w:rPr>
              <w:t>иб,</w:t>
            </w:r>
            <w:r w:rsidR="00285B23">
              <w:rPr>
                <w:rFonts w:ascii="Times New Roman" w:hAnsi="Times New Roman" w:cs="Times New Roman"/>
                <w:sz w:val="24"/>
                <w:szCs w:val="24"/>
                <w:lang w:val="uz-Cyrl-UZ"/>
              </w:rPr>
              <w:t xml:space="preserve"> </w:t>
            </w:r>
            <w:r w:rsidR="00285B23">
              <w:rPr>
                <w:rFonts w:ascii="Times New Roman" w:hAnsi="Times New Roman" w:cs="Times New Roman"/>
                <w:sz w:val="24"/>
                <w:szCs w:val="24"/>
                <w:lang w:val="uz-Cyrl-UZ"/>
              </w:rPr>
              <w:br/>
            </w:r>
            <w:r w:rsidR="00E470D8" w:rsidRPr="00285B23">
              <w:rPr>
                <w:rFonts w:ascii="Times New Roman" w:hAnsi="Times New Roman" w:cs="Times New Roman"/>
                <w:b/>
                <w:sz w:val="24"/>
                <w:szCs w:val="24"/>
                <w:lang w:val="uz-Cyrl-UZ"/>
              </w:rPr>
              <w:lastRenderedPageBreak/>
              <w:t>1 сотих ер</w:t>
            </w:r>
            <w:r w:rsidR="00E470D8">
              <w:rPr>
                <w:rFonts w:ascii="Times New Roman" w:hAnsi="Times New Roman" w:cs="Times New Roman"/>
                <w:sz w:val="24"/>
                <w:szCs w:val="24"/>
                <w:lang w:val="uz-Cyrl-UZ"/>
              </w:rPr>
              <w:t xml:space="preserve"> майдонига ўртача </w:t>
            </w:r>
            <w:r w:rsidR="00E470D8" w:rsidRPr="00285B23">
              <w:rPr>
                <w:rFonts w:ascii="Times New Roman" w:hAnsi="Times New Roman" w:cs="Times New Roman"/>
                <w:b/>
                <w:sz w:val="24"/>
                <w:szCs w:val="24"/>
                <w:lang w:val="uz-Cyrl-UZ"/>
              </w:rPr>
              <w:t>11 млн. сўмдан</w:t>
            </w:r>
            <w:r w:rsidR="00E470D8">
              <w:rPr>
                <w:rFonts w:ascii="Times New Roman" w:hAnsi="Times New Roman" w:cs="Times New Roman"/>
                <w:sz w:val="24"/>
                <w:szCs w:val="24"/>
                <w:lang w:val="uz-Cyrl-UZ"/>
              </w:rPr>
              <w:t xml:space="preserve"> тўғри келмоқда.</w:t>
            </w:r>
          </w:p>
        </w:tc>
      </w:tr>
      <w:tr w:rsidR="00A8580A" w:rsidRPr="000875D3" w:rsidTr="004C342A">
        <w:tc>
          <w:tcPr>
            <w:tcW w:w="846" w:type="dxa"/>
          </w:tcPr>
          <w:p w:rsidR="00A8580A" w:rsidRPr="0091067C" w:rsidRDefault="00D63199" w:rsidP="00A8580A">
            <w:pPr>
              <w:jc w:val="center"/>
              <w:rPr>
                <w:rFonts w:ascii="Times New Roman" w:hAnsi="Times New Roman" w:cs="Times New Roman"/>
                <w:b/>
                <w:sz w:val="24"/>
                <w:szCs w:val="24"/>
                <w:lang w:val="uz-Cyrl-UZ"/>
              </w:rPr>
            </w:pPr>
            <w:r>
              <w:rPr>
                <w:rFonts w:ascii="Times New Roman" w:hAnsi="Times New Roman" w:cs="Times New Roman"/>
                <w:b/>
                <w:sz w:val="24"/>
                <w:szCs w:val="24"/>
                <w:lang w:val="uz-Cyrl-UZ"/>
              </w:rPr>
              <w:lastRenderedPageBreak/>
              <w:t>18</w:t>
            </w:r>
          </w:p>
        </w:tc>
        <w:tc>
          <w:tcPr>
            <w:tcW w:w="4394" w:type="dxa"/>
          </w:tcPr>
          <w:p w:rsidR="00A8580A" w:rsidRPr="0091067C" w:rsidRDefault="00A8580A" w:rsidP="00A8580A">
            <w:pPr>
              <w:tabs>
                <w:tab w:val="left" w:pos="1590"/>
              </w:tabs>
              <w:jc w:val="center"/>
              <w:rPr>
                <w:rFonts w:ascii="Times New Roman" w:hAnsi="Times New Roman" w:cs="Times New Roman"/>
                <w:b/>
                <w:sz w:val="24"/>
                <w:szCs w:val="24"/>
                <w:lang w:val="uz-Cyrl-UZ"/>
              </w:rPr>
            </w:pPr>
            <w:r w:rsidRPr="0091067C">
              <w:rPr>
                <w:rFonts w:ascii="Times New Roman" w:hAnsi="Times New Roman" w:cs="Times New Roman"/>
                <w:b/>
                <w:sz w:val="24"/>
                <w:szCs w:val="24"/>
                <w:lang w:val="uz-Cyrl-UZ"/>
              </w:rPr>
              <w:t>“UzTransGaz” АЖ</w:t>
            </w:r>
          </w:p>
          <w:p w:rsidR="00A8580A" w:rsidRPr="0091067C" w:rsidRDefault="00A8580A" w:rsidP="00A8580A">
            <w:pPr>
              <w:tabs>
                <w:tab w:val="left" w:pos="1590"/>
              </w:tabs>
              <w:jc w:val="center"/>
              <w:rPr>
                <w:rFonts w:ascii="Times New Roman" w:hAnsi="Times New Roman" w:cs="Times New Roman"/>
                <w:b/>
                <w:sz w:val="24"/>
                <w:szCs w:val="24"/>
                <w:lang w:val="uz-Cyrl-UZ"/>
              </w:rPr>
            </w:pPr>
            <w:r w:rsidRPr="0091067C">
              <w:rPr>
                <w:rFonts w:ascii="Times New Roman" w:hAnsi="Times New Roman" w:cs="Times New Roman"/>
                <w:b/>
                <w:sz w:val="24"/>
                <w:szCs w:val="24"/>
                <w:lang w:val="uz-Cyrl-UZ"/>
              </w:rPr>
              <w:t>“Тошкент магистрал газ қувурлари бошқармаси”</w:t>
            </w:r>
          </w:p>
          <w:p w:rsidR="00A8580A" w:rsidRPr="0091067C" w:rsidRDefault="00A8580A" w:rsidP="00A8580A">
            <w:pPr>
              <w:tabs>
                <w:tab w:val="left" w:pos="1590"/>
              </w:tabs>
              <w:jc w:val="center"/>
              <w:rPr>
                <w:rFonts w:ascii="Times New Roman" w:hAnsi="Times New Roman" w:cs="Times New Roman"/>
                <w:b/>
                <w:sz w:val="24"/>
                <w:szCs w:val="24"/>
                <w:lang w:val="uz-Cyrl-UZ"/>
              </w:rPr>
            </w:pPr>
            <w:r w:rsidRPr="0091067C">
              <w:rPr>
                <w:rFonts w:ascii="Times New Roman" w:hAnsi="Times New Roman" w:cs="Times New Roman"/>
                <w:i/>
                <w:sz w:val="24"/>
                <w:szCs w:val="24"/>
                <w:lang w:val="uz-Cyrl-UZ"/>
              </w:rPr>
              <w:t>(2021 йил 19 январдаги 02-59-01-19-26/43-сон хат)</w:t>
            </w:r>
          </w:p>
        </w:tc>
        <w:tc>
          <w:tcPr>
            <w:tcW w:w="9356" w:type="dxa"/>
          </w:tcPr>
          <w:p w:rsidR="00A8580A" w:rsidRPr="0091067C" w:rsidRDefault="00A8580A" w:rsidP="009068F9">
            <w:pPr>
              <w:spacing w:before="80" w:after="80"/>
              <w:ind w:firstLine="608"/>
              <w:jc w:val="both"/>
              <w:rPr>
                <w:rFonts w:ascii="Times New Roman" w:hAnsi="Times New Roman" w:cs="Times New Roman"/>
                <w:sz w:val="24"/>
                <w:szCs w:val="24"/>
                <w:lang w:val="uz-Cyrl-UZ"/>
              </w:rPr>
            </w:pPr>
            <w:r w:rsidRPr="0091067C">
              <w:rPr>
                <w:rFonts w:ascii="Times New Roman" w:hAnsi="Times New Roman" w:cs="Times New Roman"/>
                <w:sz w:val="24"/>
                <w:szCs w:val="24"/>
                <w:lang w:val="uz-Cyrl-UZ"/>
              </w:rPr>
              <w:t xml:space="preserve">Янги йўл тумани ҳудудида жойлашган 192 дон ноқонуний қурилмалар магистрал газ қувурларининг мухофаза ҳудудларига кирмаслиги, Чиноз тумани ҳудудида эса 115 дона ноқонуний қурилмалардан </w:t>
            </w:r>
            <w:r w:rsidRPr="00285B23">
              <w:rPr>
                <w:rFonts w:ascii="Times New Roman" w:hAnsi="Times New Roman" w:cs="Times New Roman"/>
                <w:b/>
                <w:sz w:val="24"/>
                <w:szCs w:val="24"/>
                <w:lang w:val="uz-Cyrl-UZ"/>
              </w:rPr>
              <w:t>2 дона яшаш</w:t>
            </w:r>
            <w:r w:rsidRPr="0091067C">
              <w:rPr>
                <w:rFonts w:ascii="Times New Roman" w:hAnsi="Times New Roman" w:cs="Times New Roman"/>
                <w:sz w:val="24"/>
                <w:szCs w:val="24"/>
                <w:lang w:val="uz-Cyrl-UZ"/>
              </w:rPr>
              <w:t xml:space="preserve"> уйи бино-иншооти </w:t>
            </w:r>
            <w:r w:rsidRPr="0091067C">
              <w:rPr>
                <w:rFonts w:ascii="Times New Roman" w:hAnsi="Times New Roman" w:cs="Times New Roman"/>
                <w:b/>
                <w:sz w:val="24"/>
                <w:szCs w:val="24"/>
                <w:lang w:val="uz-Cyrl-UZ"/>
              </w:rPr>
              <w:t xml:space="preserve">магистрал газ қувурининг мухофаза ҳудудига </w:t>
            </w:r>
            <w:r w:rsidRPr="0091067C">
              <w:rPr>
                <w:rFonts w:ascii="Times New Roman" w:hAnsi="Times New Roman" w:cs="Times New Roman"/>
                <w:sz w:val="24"/>
                <w:szCs w:val="24"/>
                <w:lang w:val="uz-Cyrl-UZ"/>
              </w:rPr>
              <w:t xml:space="preserve">кириши маълум бўлди. </w:t>
            </w:r>
          </w:p>
          <w:p w:rsidR="00A8580A" w:rsidRPr="0091067C" w:rsidRDefault="00A8580A" w:rsidP="009068F9">
            <w:pPr>
              <w:spacing w:before="80" w:after="80"/>
              <w:ind w:firstLine="608"/>
              <w:jc w:val="both"/>
              <w:rPr>
                <w:rFonts w:ascii="Times New Roman" w:hAnsi="Times New Roman" w:cs="Times New Roman"/>
                <w:sz w:val="24"/>
                <w:szCs w:val="24"/>
                <w:lang w:val="uz-Cyrl-UZ"/>
              </w:rPr>
            </w:pPr>
            <w:r w:rsidRPr="0091067C">
              <w:rPr>
                <w:rFonts w:ascii="Times New Roman" w:hAnsi="Times New Roman" w:cs="Times New Roman"/>
                <w:sz w:val="24"/>
                <w:szCs w:val="24"/>
                <w:lang w:val="uz-Cyrl-UZ"/>
              </w:rPr>
              <w:t xml:space="preserve">1. Чиноз тумани Ўзбекистон массиви “Исломобод” МФЙда истиқомат қилувчи фуқаро А.Исоқуловга тегишли хонадон Тошкент МГҚБ қарашли, диаметри 720 мм бўлган юқори босимли “ДБСТ” магистрал газ қувурининг қувур ўқидан </w:t>
            </w:r>
            <w:r w:rsidRPr="0091067C">
              <w:rPr>
                <w:rFonts w:ascii="Times New Roman" w:hAnsi="Times New Roman" w:cs="Times New Roman"/>
                <w:b/>
                <w:sz w:val="24"/>
                <w:szCs w:val="24"/>
                <w:lang w:val="uz-Cyrl-UZ"/>
              </w:rPr>
              <w:t>150 метр масофада</w:t>
            </w:r>
            <w:r w:rsidRPr="0091067C">
              <w:rPr>
                <w:rFonts w:ascii="Times New Roman" w:hAnsi="Times New Roman" w:cs="Times New Roman"/>
                <w:sz w:val="24"/>
                <w:szCs w:val="24"/>
                <w:lang w:val="uz-Cyrl-UZ"/>
              </w:rPr>
              <w:t xml:space="preserve"> яшаш уйи бино-иншооти жойлашган.</w:t>
            </w:r>
          </w:p>
          <w:p w:rsidR="00A8580A" w:rsidRPr="0091067C" w:rsidRDefault="00A8580A" w:rsidP="009068F9">
            <w:pPr>
              <w:spacing w:before="80" w:after="80"/>
              <w:ind w:firstLine="608"/>
              <w:jc w:val="both"/>
              <w:rPr>
                <w:rFonts w:ascii="Times New Roman" w:hAnsi="Times New Roman" w:cs="Times New Roman"/>
                <w:sz w:val="24"/>
                <w:szCs w:val="24"/>
                <w:lang w:val="uz-Cyrl-UZ"/>
              </w:rPr>
            </w:pPr>
            <w:r w:rsidRPr="0091067C">
              <w:rPr>
                <w:rFonts w:ascii="Times New Roman" w:hAnsi="Times New Roman" w:cs="Times New Roman"/>
                <w:sz w:val="24"/>
                <w:szCs w:val="24"/>
                <w:lang w:val="uz-Cyrl-UZ"/>
              </w:rPr>
              <w:t xml:space="preserve">2. Чиноз тумани Ўзбекистон массиви “Исломобод” МФЙда истиқомат қилувчи фуқаро Д.Бобобековга тегишли хонадон Тошкент МГҚБ қарашли, диаметри 720 мм бўлган юқори босимли “ДБСТ” магистрал газ қувурининг қувур ўқидан </w:t>
            </w:r>
            <w:r w:rsidRPr="0091067C">
              <w:rPr>
                <w:rFonts w:ascii="Times New Roman" w:hAnsi="Times New Roman" w:cs="Times New Roman"/>
                <w:b/>
                <w:sz w:val="24"/>
                <w:szCs w:val="24"/>
                <w:lang w:val="uz-Cyrl-UZ"/>
              </w:rPr>
              <w:t>155 метр масофада</w:t>
            </w:r>
            <w:r w:rsidRPr="0091067C">
              <w:rPr>
                <w:rFonts w:ascii="Times New Roman" w:hAnsi="Times New Roman" w:cs="Times New Roman"/>
                <w:sz w:val="24"/>
                <w:szCs w:val="24"/>
                <w:lang w:val="uz-Cyrl-UZ"/>
              </w:rPr>
              <w:t xml:space="preserve"> яшаш уйи бино-иншооти жойлашган.</w:t>
            </w:r>
          </w:p>
          <w:p w:rsidR="00A8580A" w:rsidRPr="0091067C" w:rsidRDefault="00A8580A" w:rsidP="009068F9">
            <w:pPr>
              <w:spacing w:before="80" w:after="80"/>
              <w:ind w:firstLine="608"/>
              <w:jc w:val="both"/>
              <w:rPr>
                <w:rFonts w:ascii="Times New Roman" w:hAnsi="Times New Roman" w:cs="Times New Roman"/>
                <w:b/>
                <w:sz w:val="24"/>
                <w:szCs w:val="24"/>
                <w:lang w:val="uz-Cyrl-UZ"/>
              </w:rPr>
            </w:pPr>
            <w:r w:rsidRPr="0091067C">
              <w:rPr>
                <w:rFonts w:ascii="Times New Roman" w:hAnsi="Times New Roman" w:cs="Times New Roman"/>
                <w:sz w:val="24"/>
                <w:szCs w:val="24"/>
                <w:lang w:val="uz-Cyrl-UZ"/>
              </w:rPr>
              <w:t xml:space="preserve">Ўзбекистон Республикаси Давлат Архитектура ва Қурилиш қўмитаси томонидан 1997 йил 2 майда тасдиқланган “Қурилиш меъёрлари ва қоидалари” (ҚМҚ 02.05..06-97)нинг 4-жадвали 1-бандига асосан диаметри 720 мм бўлган юқори босимли “ДБСТ” магистрал газ қувурининг ҳимоя минтақаси қувур ўқидан ҳар икки томонга мос ҳолда </w:t>
            </w:r>
            <w:r w:rsidR="009068F9" w:rsidRPr="0091067C">
              <w:rPr>
                <w:rFonts w:ascii="Times New Roman" w:hAnsi="Times New Roman" w:cs="Times New Roman"/>
                <w:sz w:val="24"/>
                <w:szCs w:val="24"/>
                <w:lang w:val="uz-Cyrl-UZ"/>
              </w:rPr>
              <w:t xml:space="preserve"> </w:t>
            </w:r>
            <w:r w:rsidRPr="0091067C">
              <w:rPr>
                <w:rFonts w:ascii="Times New Roman" w:hAnsi="Times New Roman" w:cs="Times New Roman"/>
                <w:b/>
                <w:sz w:val="24"/>
                <w:szCs w:val="24"/>
                <w:u w:val="single"/>
                <w:lang w:val="uz-Cyrl-UZ"/>
              </w:rPr>
              <w:t>200 метр</w:t>
            </w:r>
            <w:r w:rsidRPr="0091067C">
              <w:rPr>
                <w:rFonts w:ascii="Times New Roman" w:hAnsi="Times New Roman" w:cs="Times New Roman"/>
                <w:sz w:val="24"/>
                <w:szCs w:val="24"/>
                <w:lang w:val="uz-Cyrl-UZ"/>
              </w:rPr>
              <w:t xml:space="preserve"> деб белгиланган. Ушбу меъёрий ҳужжатга мувофиқ магистрал газ қувури муҳофаза ҳудудида ҳар қандай қурилмаларни (одам тўпланадиган жойлар, маиший ҳизмат кўрсатиш объектлари, мавсумий яшаш уйлари, қурилмалар, чайлалар, кўчма вагон уйлар) барпо этиш тақиқланган. </w:t>
            </w:r>
          </w:p>
        </w:tc>
      </w:tr>
    </w:tbl>
    <w:p w:rsidR="004C342A" w:rsidRDefault="004C342A" w:rsidP="001A4462">
      <w:pPr>
        <w:jc w:val="center"/>
        <w:rPr>
          <w:b/>
          <w:lang w:val="uz-Cyrl-UZ"/>
        </w:rPr>
      </w:pPr>
    </w:p>
    <w:sectPr w:rsidR="004C342A" w:rsidSect="0020366C">
      <w:footerReference w:type="default" r:id="rId12"/>
      <w:pgSz w:w="16838" w:h="11906" w:orient="landscape"/>
      <w:pgMar w:top="1135" w:right="1134"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1C5" w:rsidRDefault="00AA51C5" w:rsidP="00044B7E">
      <w:pPr>
        <w:spacing w:after="0" w:line="240" w:lineRule="auto"/>
      </w:pPr>
      <w:r>
        <w:separator/>
      </w:r>
    </w:p>
  </w:endnote>
  <w:endnote w:type="continuationSeparator" w:id="0">
    <w:p w:rsidR="00AA51C5" w:rsidRDefault="00AA51C5" w:rsidP="00044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461399"/>
      <w:docPartObj>
        <w:docPartGallery w:val="Page Numbers (Bottom of Page)"/>
        <w:docPartUnique/>
      </w:docPartObj>
    </w:sdtPr>
    <w:sdtEndPr>
      <w:rPr>
        <w:rFonts w:ascii="Times New Roman" w:hAnsi="Times New Roman" w:cs="Times New Roman"/>
      </w:rPr>
    </w:sdtEndPr>
    <w:sdtContent>
      <w:p w:rsidR="0020366C" w:rsidRDefault="0020366C">
        <w:pPr>
          <w:pStyle w:val="a9"/>
          <w:jc w:val="right"/>
          <w:rPr>
            <w:lang w:val="uz-Cyrl-UZ"/>
          </w:rPr>
        </w:pPr>
      </w:p>
      <w:p w:rsidR="00044B7E" w:rsidRPr="00044B7E" w:rsidRDefault="00044B7E">
        <w:pPr>
          <w:pStyle w:val="a9"/>
          <w:jc w:val="right"/>
          <w:rPr>
            <w:rFonts w:ascii="Times New Roman" w:hAnsi="Times New Roman" w:cs="Times New Roman"/>
          </w:rPr>
        </w:pPr>
        <w:r w:rsidRPr="00044B7E">
          <w:rPr>
            <w:rFonts w:ascii="Times New Roman" w:hAnsi="Times New Roman" w:cs="Times New Roman"/>
          </w:rPr>
          <w:fldChar w:fldCharType="begin"/>
        </w:r>
        <w:r w:rsidRPr="00044B7E">
          <w:rPr>
            <w:rFonts w:ascii="Times New Roman" w:hAnsi="Times New Roman" w:cs="Times New Roman"/>
          </w:rPr>
          <w:instrText>PAGE   \* MERGEFORMAT</w:instrText>
        </w:r>
        <w:r w:rsidRPr="00044B7E">
          <w:rPr>
            <w:rFonts w:ascii="Times New Roman" w:hAnsi="Times New Roman" w:cs="Times New Roman"/>
          </w:rPr>
          <w:fldChar w:fldCharType="separate"/>
        </w:r>
        <w:r w:rsidR="00772903">
          <w:rPr>
            <w:rFonts w:ascii="Times New Roman" w:hAnsi="Times New Roman" w:cs="Times New Roman"/>
            <w:noProof/>
          </w:rPr>
          <w:t>7</w:t>
        </w:r>
        <w:r w:rsidRPr="00044B7E">
          <w:rPr>
            <w:rFonts w:ascii="Times New Roman" w:hAnsi="Times New Roman" w:cs="Times New Roman"/>
          </w:rPr>
          <w:fldChar w:fldCharType="end"/>
        </w:r>
      </w:p>
    </w:sdtContent>
  </w:sdt>
  <w:p w:rsidR="00044B7E" w:rsidRDefault="00044B7E">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1C5" w:rsidRDefault="00AA51C5" w:rsidP="00044B7E">
      <w:pPr>
        <w:spacing w:after="0" w:line="240" w:lineRule="auto"/>
      </w:pPr>
      <w:r>
        <w:separator/>
      </w:r>
    </w:p>
  </w:footnote>
  <w:footnote w:type="continuationSeparator" w:id="0">
    <w:p w:rsidR="00AA51C5" w:rsidRDefault="00AA51C5" w:rsidP="00044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75pt;height:2.25pt;visibility:visible;mso-wrap-style:square" o:bullet="t">
        <v:imagedata r:id="rId1" o:title=""/>
      </v:shape>
    </w:pict>
  </w:numPicBullet>
  <w:numPicBullet w:numPicBulletId="1">
    <w:pict>
      <v:shape id="_x0000_i1051" type="#_x0000_t75" style="width:.75pt;height:.75pt;visibility:visible;mso-wrap-style:square" o:bullet="t">
        <v:imagedata r:id="rId2" o:title=""/>
      </v:shape>
    </w:pict>
  </w:numPicBullet>
  <w:abstractNum w:abstractNumId="0" w15:restartNumberingAfterBreak="0">
    <w:nsid w:val="04DF1651"/>
    <w:multiLevelType w:val="hybridMultilevel"/>
    <w:tmpl w:val="B5D641EE"/>
    <w:lvl w:ilvl="0" w:tplc="9C0637E2">
      <w:start w:val="1"/>
      <w:numFmt w:val="decimal"/>
      <w:lvlText w:val="%1."/>
      <w:lvlJc w:val="left"/>
      <w:pPr>
        <w:ind w:left="16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7D05D6C">
      <w:start w:val="1"/>
      <w:numFmt w:val="lowerLetter"/>
      <w:lvlText w:val="%2"/>
      <w:lvlJc w:val="left"/>
      <w:pPr>
        <w:ind w:left="197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0F8EEDE">
      <w:start w:val="1"/>
      <w:numFmt w:val="lowerRoman"/>
      <w:lvlText w:val="%3"/>
      <w:lvlJc w:val="left"/>
      <w:pPr>
        <w:ind w:left="269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4C08516">
      <w:start w:val="1"/>
      <w:numFmt w:val="decimal"/>
      <w:lvlText w:val="%4"/>
      <w:lvlJc w:val="left"/>
      <w:pPr>
        <w:ind w:left="341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02294D6">
      <w:start w:val="1"/>
      <w:numFmt w:val="lowerLetter"/>
      <w:lvlText w:val="%5"/>
      <w:lvlJc w:val="left"/>
      <w:pPr>
        <w:ind w:left="413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21878E4">
      <w:start w:val="1"/>
      <w:numFmt w:val="lowerRoman"/>
      <w:lvlText w:val="%6"/>
      <w:lvlJc w:val="left"/>
      <w:pPr>
        <w:ind w:left="4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DB0F304">
      <w:start w:val="1"/>
      <w:numFmt w:val="decimal"/>
      <w:lvlText w:val="%7"/>
      <w:lvlJc w:val="left"/>
      <w:pPr>
        <w:ind w:left="557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65491B0">
      <w:start w:val="1"/>
      <w:numFmt w:val="lowerLetter"/>
      <w:lvlText w:val="%8"/>
      <w:lvlJc w:val="left"/>
      <w:pPr>
        <w:ind w:left="629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B785102">
      <w:start w:val="1"/>
      <w:numFmt w:val="lowerRoman"/>
      <w:lvlText w:val="%9"/>
      <w:lvlJc w:val="left"/>
      <w:pPr>
        <w:ind w:left="701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0C5B276E"/>
    <w:multiLevelType w:val="hybridMultilevel"/>
    <w:tmpl w:val="B5D641EE"/>
    <w:lvl w:ilvl="0" w:tplc="9C0637E2">
      <w:start w:val="1"/>
      <w:numFmt w:val="decimal"/>
      <w:lvlText w:val="%1."/>
      <w:lvlJc w:val="left"/>
      <w:pPr>
        <w:ind w:left="16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7D05D6C">
      <w:start w:val="1"/>
      <w:numFmt w:val="lowerLetter"/>
      <w:lvlText w:val="%2"/>
      <w:lvlJc w:val="left"/>
      <w:pPr>
        <w:ind w:left="197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0F8EEDE">
      <w:start w:val="1"/>
      <w:numFmt w:val="lowerRoman"/>
      <w:lvlText w:val="%3"/>
      <w:lvlJc w:val="left"/>
      <w:pPr>
        <w:ind w:left="269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4C08516">
      <w:start w:val="1"/>
      <w:numFmt w:val="decimal"/>
      <w:lvlText w:val="%4"/>
      <w:lvlJc w:val="left"/>
      <w:pPr>
        <w:ind w:left="341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02294D6">
      <w:start w:val="1"/>
      <w:numFmt w:val="lowerLetter"/>
      <w:lvlText w:val="%5"/>
      <w:lvlJc w:val="left"/>
      <w:pPr>
        <w:ind w:left="413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21878E4">
      <w:start w:val="1"/>
      <w:numFmt w:val="lowerRoman"/>
      <w:lvlText w:val="%6"/>
      <w:lvlJc w:val="left"/>
      <w:pPr>
        <w:ind w:left="4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DB0F304">
      <w:start w:val="1"/>
      <w:numFmt w:val="decimal"/>
      <w:lvlText w:val="%7"/>
      <w:lvlJc w:val="left"/>
      <w:pPr>
        <w:ind w:left="557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65491B0">
      <w:start w:val="1"/>
      <w:numFmt w:val="lowerLetter"/>
      <w:lvlText w:val="%8"/>
      <w:lvlJc w:val="left"/>
      <w:pPr>
        <w:ind w:left="629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B785102">
      <w:start w:val="1"/>
      <w:numFmt w:val="lowerRoman"/>
      <w:lvlText w:val="%9"/>
      <w:lvlJc w:val="left"/>
      <w:pPr>
        <w:ind w:left="701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12406590"/>
    <w:multiLevelType w:val="hybridMultilevel"/>
    <w:tmpl w:val="2A02D2B4"/>
    <w:lvl w:ilvl="0" w:tplc="EF76021A">
      <w:start w:val="1"/>
      <w:numFmt w:val="bullet"/>
      <w:lvlText w:val="–"/>
      <w:lvlJc w:val="left"/>
      <w:pPr>
        <w:ind w:left="89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1BD03F1A">
      <w:start w:val="1"/>
      <w:numFmt w:val="bullet"/>
      <w:lvlText w:val="o"/>
      <w:lvlJc w:val="left"/>
      <w:pPr>
        <w:ind w:left="1759"/>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2" w:tplc="333011C6">
      <w:start w:val="1"/>
      <w:numFmt w:val="bullet"/>
      <w:lvlText w:val="▪"/>
      <w:lvlJc w:val="left"/>
      <w:pPr>
        <w:ind w:left="2479"/>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3" w:tplc="18B8AE78">
      <w:start w:val="1"/>
      <w:numFmt w:val="bullet"/>
      <w:lvlText w:val="•"/>
      <w:lvlJc w:val="left"/>
      <w:pPr>
        <w:ind w:left="3199"/>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E7949F52">
      <w:start w:val="1"/>
      <w:numFmt w:val="bullet"/>
      <w:lvlText w:val="o"/>
      <w:lvlJc w:val="left"/>
      <w:pPr>
        <w:ind w:left="3919"/>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5" w:tplc="B9AA32D0">
      <w:start w:val="1"/>
      <w:numFmt w:val="bullet"/>
      <w:lvlText w:val="▪"/>
      <w:lvlJc w:val="left"/>
      <w:pPr>
        <w:ind w:left="4639"/>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6" w:tplc="DC66B34C">
      <w:start w:val="1"/>
      <w:numFmt w:val="bullet"/>
      <w:lvlText w:val="•"/>
      <w:lvlJc w:val="left"/>
      <w:pPr>
        <w:ind w:left="5359"/>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DE6A1F32">
      <w:start w:val="1"/>
      <w:numFmt w:val="bullet"/>
      <w:lvlText w:val="o"/>
      <w:lvlJc w:val="left"/>
      <w:pPr>
        <w:ind w:left="6079"/>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8" w:tplc="1FDA6524">
      <w:start w:val="1"/>
      <w:numFmt w:val="bullet"/>
      <w:lvlText w:val="▪"/>
      <w:lvlJc w:val="left"/>
      <w:pPr>
        <w:ind w:left="6799"/>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abstractNum>
  <w:abstractNum w:abstractNumId="3" w15:restartNumberingAfterBreak="0">
    <w:nsid w:val="303F16A0"/>
    <w:multiLevelType w:val="hybridMultilevel"/>
    <w:tmpl w:val="682AB366"/>
    <w:lvl w:ilvl="0" w:tplc="EB409812">
      <w:start w:val="1"/>
      <w:numFmt w:val="bullet"/>
      <w:lvlText w:val="–"/>
      <w:lvlJc w:val="left"/>
      <w:pPr>
        <w:ind w:left="89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8EBE8752">
      <w:start w:val="1"/>
      <w:numFmt w:val="bullet"/>
      <w:lvlText w:val="o"/>
      <w:lvlJc w:val="left"/>
      <w:pPr>
        <w:ind w:left="1759"/>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2" w:tplc="D1986062">
      <w:start w:val="1"/>
      <w:numFmt w:val="bullet"/>
      <w:lvlText w:val="▪"/>
      <w:lvlJc w:val="left"/>
      <w:pPr>
        <w:ind w:left="2479"/>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3" w:tplc="FB581E62">
      <w:start w:val="1"/>
      <w:numFmt w:val="bullet"/>
      <w:lvlText w:val="•"/>
      <w:lvlJc w:val="left"/>
      <w:pPr>
        <w:ind w:left="3199"/>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F8F6BB62">
      <w:start w:val="1"/>
      <w:numFmt w:val="bullet"/>
      <w:lvlText w:val="o"/>
      <w:lvlJc w:val="left"/>
      <w:pPr>
        <w:ind w:left="3919"/>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5" w:tplc="2F92812E">
      <w:start w:val="1"/>
      <w:numFmt w:val="bullet"/>
      <w:lvlText w:val="▪"/>
      <w:lvlJc w:val="left"/>
      <w:pPr>
        <w:ind w:left="4639"/>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6" w:tplc="2618E08C">
      <w:start w:val="1"/>
      <w:numFmt w:val="bullet"/>
      <w:lvlText w:val="•"/>
      <w:lvlJc w:val="left"/>
      <w:pPr>
        <w:ind w:left="5359"/>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E0F835EC">
      <w:start w:val="1"/>
      <w:numFmt w:val="bullet"/>
      <w:lvlText w:val="o"/>
      <w:lvlJc w:val="left"/>
      <w:pPr>
        <w:ind w:left="6079"/>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8" w:tplc="FEC6A652">
      <w:start w:val="1"/>
      <w:numFmt w:val="bullet"/>
      <w:lvlText w:val="▪"/>
      <w:lvlJc w:val="left"/>
      <w:pPr>
        <w:ind w:left="6799"/>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abstractNum>
  <w:abstractNum w:abstractNumId="4" w15:restartNumberingAfterBreak="0">
    <w:nsid w:val="509B0E2B"/>
    <w:multiLevelType w:val="hybridMultilevel"/>
    <w:tmpl w:val="5BE24A26"/>
    <w:lvl w:ilvl="0" w:tplc="290C3504">
      <w:start w:val="1"/>
      <w:numFmt w:val="bullet"/>
      <w:lvlText w:val="–"/>
      <w:lvlJc w:val="left"/>
      <w:pPr>
        <w:ind w:left="89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32DEB8BA">
      <w:start w:val="1"/>
      <w:numFmt w:val="bullet"/>
      <w:lvlText w:val="o"/>
      <w:lvlJc w:val="left"/>
      <w:pPr>
        <w:ind w:left="1759"/>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2" w:tplc="41720D98">
      <w:start w:val="1"/>
      <w:numFmt w:val="bullet"/>
      <w:lvlText w:val="▪"/>
      <w:lvlJc w:val="left"/>
      <w:pPr>
        <w:ind w:left="2479"/>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3" w:tplc="C4326328">
      <w:start w:val="1"/>
      <w:numFmt w:val="bullet"/>
      <w:lvlText w:val="•"/>
      <w:lvlJc w:val="left"/>
      <w:pPr>
        <w:ind w:left="3199"/>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5082E7D4">
      <w:start w:val="1"/>
      <w:numFmt w:val="bullet"/>
      <w:lvlText w:val="o"/>
      <w:lvlJc w:val="left"/>
      <w:pPr>
        <w:ind w:left="3919"/>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5" w:tplc="701C72B2">
      <w:start w:val="1"/>
      <w:numFmt w:val="bullet"/>
      <w:lvlText w:val="▪"/>
      <w:lvlJc w:val="left"/>
      <w:pPr>
        <w:ind w:left="4639"/>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6" w:tplc="8BF4BA78">
      <w:start w:val="1"/>
      <w:numFmt w:val="bullet"/>
      <w:lvlText w:val="•"/>
      <w:lvlJc w:val="left"/>
      <w:pPr>
        <w:ind w:left="5359"/>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FE222A38">
      <w:start w:val="1"/>
      <w:numFmt w:val="bullet"/>
      <w:lvlText w:val="o"/>
      <w:lvlJc w:val="left"/>
      <w:pPr>
        <w:ind w:left="6079"/>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8" w:tplc="E9C6F8CC">
      <w:start w:val="1"/>
      <w:numFmt w:val="bullet"/>
      <w:lvlText w:val="▪"/>
      <w:lvlJc w:val="left"/>
      <w:pPr>
        <w:ind w:left="6799"/>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abstractNum>
  <w:abstractNum w:abstractNumId="5" w15:restartNumberingAfterBreak="0">
    <w:nsid w:val="773173C6"/>
    <w:multiLevelType w:val="hybridMultilevel"/>
    <w:tmpl w:val="B5D641EE"/>
    <w:lvl w:ilvl="0" w:tplc="9C0637E2">
      <w:start w:val="1"/>
      <w:numFmt w:val="decimal"/>
      <w:lvlText w:val="%1."/>
      <w:lvlJc w:val="left"/>
      <w:pPr>
        <w:ind w:left="16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7D05D6C">
      <w:start w:val="1"/>
      <w:numFmt w:val="lowerLetter"/>
      <w:lvlText w:val="%2"/>
      <w:lvlJc w:val="left"/>
      <w:pPr>
        <w:ind w:left="197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0F8EEDE">
      <w:start w:val="1"/>
      <w:numFmt w:val="lowerRoman"/>
      <w:lvlText w:val="%3"/>
      <w:lvlJc w:val="left"/>
      <w:pPr>
        <w:ind w:left="269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4C08516">
      <w:start w:val="1"/>
      <w:numFmt w:val="decimal"/>
      <w:lvlText w:val="%4"/>
      <w:lvlJc w:val="left"/>
      <w:pPr>
        <w:ind w:left="341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02294D6">
      <w:start w:val="1"/>
      <w:numFmt w:val="lowerLetter"/>
      <w:lvlText w:val="%5"/>
      <w:lvlJc w:val="left"/>
      <w:pPr>
        <w:ind w:left="413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21878E4">
      <w:start w:val="1"/>
      <w:numFmt w:val="lowerRoman"/>
      <w:lvlText w:val="%6"/>
      <w:lvlJc w:val="left"/>
      <w:pPr>
        <w:ind w:left="4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DB0F304">
      <w:start w:val="1"/>
      <w:numFmt w:val="decimal"/>
      <w:lvlText w:val="%7"/>
      <w:lvlJc w:val="left"/>
      <w:pPr>
        <w:ind w:left="557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65491B0">
      <w:start w:val="1"/>
      <w:numFmt w:val="lowerLetter"/>
      <w:lvlText w:val="%8"/>
      <w:lvlJc w:val="left"/>
      <w:pPr>
        <w:ind w:left="629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B785102">
      <w:start w:val="1"/>
      <w:numFmt w:val="lowerRoman"/>
      <w:lvlText w:val="%9"/>
      <w:lvlJc w:val="left"/>
      <w:pPr>
        <w:ind w:left="701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42A"/>
    <w:rsid w:val="00044B7E"/>
    <w:rsid w:val="00047792"/>
    <w:rsid w:val="00063DFF"/>
    <w:rsid w:val="000875D3"/>
    <w:rsid w:val="00092925"/>
    <w:rsid w:val="000C4D18"/>
    <w:rsid w:val="000C7AFA"/>
    <w:rsid w:val="00111F47"/>
    <w:rsid w:val="001233F0"/>
    <w:rsid w:val="00160220"/>
    <w:rsid w:val="001968CF"/>
    <w:rsid w:val="001A2B48"/>
    <w:rsid w:val="001A4462"/>
    <w:rsid w:val="001C0BB7"/>
    <w:rsid w:val="001C3285"/>
    <w:rsid w:val="001F28BF"/>
    <w:rsid w:val="0020366C"/>
    <w:rsid w:val="00227EF2"/>
    <w:rsid w:val="00285B23"/>
    <w:rsid w:val="00293247"/>
    <w:rsid w:val="002D00EC"/>
    <w:rsid w:val="00305C48"/>
    <w:rsid w:val="0038136F"/>
    <w:rsid w:val="00384119"/>
    <w:rsid w:val="004466CC"/>
    <w:rsid w:val="0045231A"/>
    <w:rsid w:val="00465A3E"/>
    <w:rsid w:val="00483B48"/>
    <w:rsid w:val="004C342A"/>
    <w:rsid w:val="005111F8"/>
    <w:rsid w:val="005304BA"/>
    <w:rsid w:val="005D20F4"/>
    <w:rsid w:val="00710672"/>
    <w:rsid w:val="00772903"/>
    <w:rsid w:val="00786718"/>
    <w:rsid w:val="007C0C67"/>
    <w:rsid w:val="007D5558"/>
    <w:rsid w:val="007E30D1"/>
    <w:rsid w:val="00810403"/>
    <w:rsid w:val="009068F9"/>
    <w:rsid w:val="0091067C"/>
    <w:rsid w:val="00997CBE"/>
    <w:rsid w:val="00A404F9"/>
    <w:rsid w:val="00A420DA"/>
    <w:rsid w:val="00A564FC"/>
    <w:rsid w:val="00A8580A"/>
    <w:rsid w:val="00AA36A1"/>
    <w:rsid w:val="00AA51C5"/>
    <w:rsid w:val="00AE1BBE"/>
    <w:rsid w:val="00B237AF"/>
    <w:rsid w:val="00B27270"/>
    <w:rsid w:val="00B76DE8"/>
    <w:rsid w:val="00B92FBC"/>
    <w:rsid w:val="00BB47ED"/>
    <w:rsid w:val="00BD13E2"/>
    <w:rsid w:val="00BD2D8B"/>
    <w:rsid w:val="00C02BAC"/>
    <w:rsid w:val="00CF2461"/>
    <w:rsid w:val="00D63199"/>
    <w:rsid w:val="00D80BB4"/>
    <w:rsid w:val="00DC2CE0"/>
    <w:rsid w:val="00DF2BE5"/>
    <w:rsid w:val="00E470D8"/>
    <w:rsid w:val="00E720A0"/>
    <w:rsid w:val="00E811A9"/>
    <w:rsid w:val="00E936B0"/>
    <w:rsid w:val="00F04BE1"/>
    <w:rsid w:val="00F27A40"/>
    <w:rsid w:val="00FA32BD"/>
    <w:rsid w:val="00FC07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2AED"/>
  <w15:docId w15:val="{CF81735C-FB6D-49B2-A53B-F1E3C4C4A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C3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02BAC"/>
    <w:pPr>
      <w:ind w:left="720"/>
      <w:contextualSpacing/>
    </w:pPr>
  </w:style>
  <w:style w:type="character" w:customStyle="1" w:styleId="2">
    <w:name w:val="Основной текст (2)_"/>
    <w:basedOn w:val="a0"/>
    <w:link w:val="20"/>
    <w:locked/>
    <w:rsid w:val="007E30D1"/>
    <w:rPr>
      <w:rFonts w:ascii="Arial" w:eastAsia="Arial" w:hAnsi="Arial" w:cs="Arial"/>
      <w:sz w:val="28"/>
      <w:szCs w:val="28"/>
      <w:shd w:val="clear" w:color="auto" w:fill="FFFFFF"/>
    </w:rPr>
  </w:style>
  <w:style w:type="paragraph" w:customStyle="1" w:styleId="20">
    <w:name w:val="Основной текст (2)"/>
    <w:basedOn w:val="a"/>
    <w:link w:val="2"/>
    <w:rsid w:val="007E30D1"/>
    <w:pPr>
      <w:widowControl w:val="0"/>
      <w:shd w:val="clear" w:color="auto" w:fill="FFFFFF"/>
      <w:spacing w:before="320" w:after="0" w:line="322" w:lineRule="exact"/>
      <w:jc w:val="both"/>
    </w:pPr>
    <w:rPr>
      <w:rFonts w:ascii="Arial" w:eastAsia="Arial" w:hAnsi="Arial" w:cs="Arial"/>
      <w:sz w:val="28"/>
      <w:szCs w:val="28"/>
    </w:rPr>
  </w:style>
  <w:style w:type="paragraph" w:styleId="a5">
    <w:name w:val="Balloon Text"/>
    <w:basedOn w:val="a"/>
    <w:link w:val="a6"/>
    <w:uiPriority w:val="99"/>
    <w:semiHidden/>
    <w:unhideWhenUsed/>
    <w:rsid w:val="001968C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968CF"/>
    <w:rPr>
      <w:rFonts w:ascii="Tahoma" w:hAnsi="Tahoma" w:cs="Tahoma"/>
      <w:sz w:val="16"/>
      <w:szCs w:val="16"/>
    </w:rPr>
  </w:style>
  <w:style w:type="paragraph" w:styleId="a7">
    <w:name w:val="header"/>
    <w:basedOn w:val="a"/>
    <w:link w:val="a8"/>
    <w:uiPriority w:val="99"/>
    <w:unhideWhenUsed/>
    <w:rsid w:val="00044B7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44B7E"/>
  </w:style>
  <w:style w:type="paragraph" w:styleId="a9">
    <w:name w:val="footer"/>
    <w:basedOn w:val="a"/>
    <w:link w:val="aa"/>
    <w:uiPriority w:val="99"/>
    <w:unhideWhenUsed/>
    <w:rsid w:val="00044B7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44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10</Pages>
  <Words>3230</Words>
  <Characters>18417</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Mirzayev Farhod Muzaffarxon o'g'li</dc:creator>
  <cp:keywords/>
  <dc:description/>
  <cp:lastModifiedBy>Adbdiev Jahongir Akramovich</cp:lastModifiedBy>
  <cp:revision>37</cp:revision>
  <dcterms:created xsi:type="dcterms:W3CDTF">2021-01-29T05:11:00Z</dcterms:created>
  <dcterms:modified xsi:type="dcterms:W3CDTF">2021-01-29T16:11:00Z</dcterms:modified>
</cp:coreProperties>
</file>