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F8" w:rsidRPr="00CD784C" w:rsidRDefault="00524DF8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524DF8" w:rsidRPr="00CD784C" w:rsidRDefault="00524DF8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524DF8" w:rsidRPr="00CD784C" w:rsidRDefault="00524DF8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524DF8" w:rsidRPr="00CD784C" w:rsidRDefault="00524DF8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524DF8" w:rsidRDefault="00524DF8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D784C" w:rsidRDefault="00CD784C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D784C" w:rsidRDefault="00CD784C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D784C" w:rsidRDefault="00CD784C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CD784C" w:rsidRPr="00CD784C" w:rsidRDefault="00CD784C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5405B" w:rsidRPr="00CD784C" w:rsidRDefault="00805233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D784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Ўзбекистон Республикаси </w:t>
      </w:r>
    </w:p>
    <w:p w:rsidR="0058354A" w:rsidRDefault="00002D2A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Вазирлар Маҳкамаси ҳузуридаги</w:t>
      </w:r>
    </w:p>
    <w:p w:rsidR="00002D2A" w:rsidRDefault="00002D2A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Таълим сифатини назорат қилиш</w:t>
      </w:r>
    </w:p>
    <w:p w:rsidR="00002D2A" w:rsidRPr="00002D2A" w:rsidRDefault="00002D2A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давлат инспекцияси раҳбари</w:t>
      </w:r>
    </w:p>
    <w:p w:rsidR="00805233" w:rsidRPr="00CD784C" w:rsidRDefault="00002D2A" w:rsidP="004745C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У</w:t>
      </w:r>
      <w:r w:rsidR="00604224" w:rsidRPr="00604224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>Н</w:t>
      </w:r>
      <w:r w:rsidR="000D6FCF" w:rsidRPr="00604224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>Ташкенбаевга</w:t>
      </w:r>
    </w:p>
    <w:p w:rsidR="00611FA5" w:rsidRPr="00002D2A" w:rsidRDefault="00002D2A" w:rsidP="00002D2A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002D2A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p w:rsidR="00CC16F8" w:rsidRPr="00CD784C" w:rsidRDefault="00611FA5" w:rsidP="004745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D784C">
        <w:rPr>
          <w:rFonts w:ascii="Times New Roman" w:hAnsi="Times New Roman" w:cs="Times New Roman"/>
          <w:b/>
          <w:sz w:val="26"/>
          <w:szCs w:val="26"/>
          <w:lang w:val="uz-Cyrl-UZ"/>
        </w:rPr>
        <w:t>ДЕПУТАТ СЎРОВИ</w:t>
      </w:r>
    </w:p>
    <w:p w:rsidR="00CC16F8" w:rsidRPr="00CD784C" w:rsidRDefault="00CC16F8" w:rsidP="004745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6"/>
          <w:szCs w:val="26"/>
          <w:lang w:val="uz-Cyrl-UZ"/>
        </w:rPr>
      </w:pPr>
    </w:p>
    <w:p w:rsidR="000D6FCF" w:rsidRPr="001B535F" w:rsidRDefault="00611FA5" w:rsidP="001B535F">
      <w:pPr>
        <w:spacing w:after="120" w:line="240" w:lineRule="auto"/>
        <w:ind w:firstLine="851"/>
        <w:jc w:val="both"/>
        <w:rPr>
          <w:rFonts w:ascii="Times New Roman" w:hAnsi="Times New Roman" w:cs="Times New Roman"/>
          <w:i/>
          <w:sz w:val="26"/>
          <w:szCs w:val="26"/>
          <w:lang w:val="uz-Cyrl-UZ"/>
        </w:rPr>
      </w:pPr>
      <w:r w:rsidRPr="00CD784C">
        <w:rPr>
          <w:rFonts w:ascii="Times New Roman" w:hAnsi="Times New Roman" w:cs="Times New Roman"/>
          <w:i/>
          <w:sz w:val="26"/>
          <w:szCs w:val="26"/>
          <w:lang w:val="uz-Cyrl-UZ"/>
        </w:rPr>
        <w:t>Ҳурмат</w:t>
      </w:r>
      <w:r w:rsidR="000D6FCF" w:rsidRPr="00CD784C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ли </w:t>
      </w:r>
      <w:r w:rsidR="00002D2A">
        <w:rPr>
          <w:rFonts w:ascii="Times New Roman" w:hAnsi="Times New Roman" w:cs="Times New Roman"/>
          <w:i/>
          <w:sz w:val="26"/>
          <w:szCs w:val="26"/>
          <w:lang w:val="uz-Cyrl-UZ"/>
        </w:rPr>
        <w:t>Улуғбек Негматович</w:t>
      </w:r>
      <w:r w:rsidR="000D6FCF" w:rsidRPr="00CD784C">
        <w:rPr>
          <w:rFonts w:ascii="Times New Roman" w:hAnsi="Times New Roman" w:cs="Times New Roman"/>
          <w:i/>
          <w:sz w:val="26"/>
          <w:szCs w:val="26"/>
          <w:lang w:val="uz-Cyrl-UZ"/>
        </w:rPr>
        <w:t>,</w:t>
      </w:r>
    </w:p>
    <w:p w:rsidR="00ED6178" w:rsidRDefault="00CD784C" w:rsidP="001B535F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Президентимиз </w:t>
      </w:r>
      <w:r w:rsidR="00A17AB0" w:rsidRPr="00CD784C">
        <w:rPr>
          <w:rFonts w:ascii="Times New Roman" w:hAnsi="Times New Roman" w:cs="Times New Roman"/>
          <w:sz w:val="26"/>
          <w:szCs w:val="26"/>
          <w:lang w:val="uz-Cyrl-UZ"/>
        </w:rPr>
        <w:t>Ш.М.</w:t>
      </w:r>
      <w:r w:rsidR="002D0D98" w:rsidRPr="00CD784C">
        <w:rPr>
          <w:rFonts w:ascii="Times New Roman" w:hAnsi="Times New Roman" w:cs="Times New Roman"/>
          <w:sz w:val="26"/>
          <w:szCs w:val="26"/>
          <w:lang w:val="uz-Cyrl-UZ"/>
        </w:rPr>
        <w:t> </w:t>
      </w:r>
      <w:r w:rsidR="00A17AB0" w:rsidRPr="00CD784C">
        <w:rPr>
          <w:rFonts w:ascii="Times New Roman" w:hAnsi="Times New Roman" w:cs="Times New Roman"/>
          <w:sz w:val="26"/>
          <w:szCs w:val="26"/>
          <w:lang w:val="uz-Cyrl-UZ"/>
        </w:rPr>
        <w:t>Мирзиёев</w:t>
      </w:r>
      <w:r w:rsidR="00FC5199">
        <w:rPr>
          <w:rFonts w:ascii="Times New Roman" w:hAnsi="Times New Roman" w:cs="Times New Roman"/>
          <w:sz w:val="26"/>
          <w:szCs w:val="26"/>
          <w:lang w:val="uz-Cyrl-UZ"/>
        </w:rPr>
        <w:t xml:space="preserve">нинг ташаббуси билан қабул қилинган 2017-2021 йилларда Ўзбекистон Республикасини ривожлантиришнинг бешта устувор йўналиши бўйича Ҳаракатлар стратегияси доирасида </w:t>
      </w:r>
      <w:r w:rsidR="00A17AB0" w:rsidRPr="00CD784C">
        <w:rPr>
          <w:rFonts w:ascii="Times New Roman" w:hAnsi="Times New Roman" w:cs="Times New Roman"/>
          <w:sz w:val="26"/>
          <w:szCs w:val="26"/>
          <w:lang w:val="uz-Cyrl-UZ"/>
        </w:rPr>
        <w:t xml:space="preserve"> мамлакатимиз</w:t>
      </w:r>
      <w:r w:rsidR="00FC5199">
        <w:rPr>
          <w:rFonts w:ascii="Times New Roman" w:hAnsi="Times New Roman" w:cs="Times New Roman"/>
          <w:sz w:val="26"/>
          <w:szCs w:val="26"/>
          <w:lang w:val="uz-Cyrl-UZ"/>
        </w:rPr>
        <w:t xml:space="preserve">да </w:t>
      </w:r>
      <w:r w:rsidR="00702F7B">
        <w:rPr>
          <w:rFonts w:ascii="Times New Roman" w:hAnsi="Times New Roman" w:cs="Times New Roman"/>
          <w:sz w:val="26"/>
          <w:szCs w:val="26"/>
          <w:lang w:val="uz-Cyrl-UZ"/>
        </w:rPr>
        <w:t xml:space="preserve">ижтимоий соҳани ривожлантиришнинг устувор йўналишлари, жумладан таълим ва фан соҳасини ривожлантириш, олий таълим муассасалари фаолиятининг сифати ҳамда самарадорлигини ошириш </w:t>
      </w:r>
      <w:r w:rsidR="00ED6178">
        <w:rPr>
          <w:rFonts w:ascii="Times New Roman" w:hAnsi="Times New Roman" w:cs="Times New Roman"/>
          <w:sz w:val="26"/>
          <w:szCs w:val="26"/>
          <w:lang w:val="uz-Cyrl-UZ"/>
        </w:rPr>
        <w:t>бўйича кенг кўламли ишлар амалга оширилди.</w:t>
      </w:r>
    </w:p>
    <w:p w:rsidR="00702F7B" w:rsidRPr="001B535F" w:rsidRDefault="00702F7B" w:rsidP="001B535F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Жумладан, </w:t>
      </w:r>
      <w:r w:rsidR="001B535F">
        <w:rPr>
          <w:rFonts w:ascii="Times New Roman" w:hAnsi="Times New Roman" w:cs="Times New Roman"/>
          <w:sz w:val="26"/>
          <w:szCs w:val="26"/>
          <w:lang w:val="uz-Cyrl-UZ"/>
        </w:rPr>
        <w:t>Р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еспублика иқтисодиёти ва саноати тармоқлари учун малакали кадрлар тайёрлашни янада такомиллаштириш ҳамда олий таълим соҳасида халқаро ҳамкорликни кенгайтириш мақсадида Ўзбекистон Республикаси Вазирлар Маҳкамасинингг 2019 йил 23 август кунги 714-сонли қарор билан Фарғона шаҳридаги </w:t>
      </w:r>
      <w:r w:rsidRPr="001B535F">
        <w:rPr>
          <w:rFonts w:ascii="Times New Roman" w:hAnsi="Times New Roman" w:cs="Times New Roman"/>
          <w:sz w:val="26"/>
          <w:szCs w:val="26"/>
          <w:lang w:val="uz-Cyrl-UZ"/>
        </w:rPr>
        <w:t xml:space="preserve">Корея халқаро университети ташкил этилган. </w:t>
      </w:r>
    </w:p>
    <w:p w:rsidR="00702F7B" w:rsidRPr="0022366F" w:rsidRDefault="00702F7B" w:rsidP="001B535F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B535F">
        <w:rPr>
          <w:rFonts w:ascii="Times New Roman" w:hAnsi="Times New Roman" w:cs="Times New Roman"/>
          <w:sz w:val="26"/>
          <w:szCs w:val="26"/>
          <w:lang w:val="uz-Cyrl-UZ"/>
        </w:rPr>
        <w:t>Мазкур қарор асосида</w:t>
      </w:r>
      <w:r w:rsidR="0022366F" w:rsidRPr="001B535F">
        <w:rPr>
          <w:rFonts w:ascii="Times New Roman" w:hAnsi="Times New Roman" w:cs="Times New Roman"/>
          <w:sz w:val="26"/>
          <w:szCs w:val="26"/>
          <w:lang w:val="uz-Cyrl-UZ"/>
        </w:rPr>
        <w:t>, Корея халқаро университети</w:t>
      </w:r>
      <w:r w:rsidR="0022366F">
        <w:rPr>
          <w:rFonts w:ascii="Times New Roman" w:hAnsi="Times New Roman" w:cs="Times New Roman"/>
          <w:sz w:val="26"/>
          <w:szCs w:val="26"/>
          <w:lang w:val="uz-Cyrl-UZ"/>
        </w:rPr>
        <w:t xml:space="preserve"> томонидан </w:t>
      </w:r>
      <w:r w:rsidRPr="001B535F">
        <w:rPr>
          <w:rFonts w:ascii="Times New Roman" w:hAnsi="Times New Roman" w:cs="Times New Roman"/>
          <w:sz w:val="26"/>
          <w:szCs w:val="26"/>
          <w:lang w:val="uz-Cyrl-UZ"/>
        </w:rPr>
        <w:t>2019/2020  ўқув йилида 100 нафар талаба 4 йиллик ўқув режалари ва ўқув дастурлари билан “Мактабгача таълим” бакалавриат таълим йўналишига қабул қилинган.</w:t>
      </w:r>
    </w:p>
    <w:p w:rsidR="00702F7B" w:rsidRDefault="00702F7B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B535F">
        <w:rPr>
          <w:rFonts w:ascii="Times New Roman" w:hAnsi="Times New Roman" w:cs="Times New Roman"/>
          <w:sz w:val="26"/>
          <w:szCs w:val="26"/>
          <w:lang w:val="uz-Cyrl-UZ"/>
        </w:rPr>
        <w:t>Ўзбекистон Республикаси Президентининг 2018 йил 4 июнь кунги 3769-сонли қарори 5-бандида, 2018/2019 ўқув йилидан бошлаб олий таълим муассасаларида “Мактабгача таълим” бакалавриат таълим йўналиши бўйича кадрлар тайёрлаш ўқиш муддати 3 йил бўлган бакалавриат таълим дастурлари доирасида амалга оширилади деб кўрсатилган.</w:t>
      </w:r>
    </w:p>
    <w:p w:rsidR="001B535F" w:rsidRPr="001B535F" w:rsidRDefault="001B535F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8"/>
          <w:szCs w:val="8"/>
          <w:lang w:val="uz-Cyrl-UZ"/>
        </w:rPr>
      </w:pPr>
    </w:p>
    <w:p w:rsidR="00702F7B" w:rsidRDefault="0022366F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B535F">
        <w:rPr>
          <w:rFonts w:ascii="Times New Roman" w:hAnsi="Times New Roman" w:cs="Times New Roman"/>
          <w:sz w:val="26"/>
          <w:szCs w:val="26"/>
          <w:lang w:val="uz-Cyrl-UZ"/>
        </w:rPr>
        <w:t xml:space="preserve">Шунингдек, 2020 йил 23 сентябр кунни </w:t>
      </w:r>
      <w:r w:rsidR="00702F7B" w:rsidRPr="001B535F">
        <w:rPr>
          <w:rFonts w:ascii="Times New Roman" w:hAnsi="Times New Roman" w:cs="Times New Roman"/>
          <w:sz w:val="26"/>
          <w:szCs w:val="26"/>
          <w:lang w:val="uz-Cyrl-UZ"/>
        </w:rPr>
        <w:t>Ўзбекистон Республикаси</w:t>
      </w:r>
      <w:r w:rsidRPr="001B535F">
        <w:rPr>
          <w:rFonts w:ascii="Times New Roman" w:hAnsi="Times New Roman" w:cs="Times New Roman"/>
          <w:sz w:val="26"/>
          <w:szCs w:val="26"/>
          <w:lang w:val="uz-Cyrl-UZ"/>
        </w:rPr>
        <w:t>нинг ЎРҚ-637-сон</w:t>
      </w:r>
      <w:r w:rsidR="00702F7B" w:rsidRPr="001B535F">
        <w:rPr>
          <w:rFonts w:ascii="Times New Roman" w:hAnsi="Times New Roman" w:cs="Times New Roman"/>
          <w:sz w:val="26"/>
          <w:szCs w:val="26"/>
          <w:lang w:val="uz-Cyrl-UZ"/>
        </w:rPr>
        <w:t xml:space="preserve"> “Таълим тўғрисида”ги Қонунининг 34-моддаси 4-қисмида давлат таълим стандартларини ва талабларини бажариш барча таълим ташкилотлари учун мажбурийлиги, шу модданинг 5-қисмида эса, нодавлат таълим ташкилотлари </w:t>
      </w:r>
      <w:r w:rsidR="00702F7B" w:rsidRPr="001B535F">
        <w:rPr>
          <w:rFonts w:ascii="Times New Roman" w:hAnsi="Times New Roman" w:cs="Times New Roman"/>
          <w:sz w:val="26"/>
          <w:szCs w:val="26"/>
          <w:lang w:val="uz-Cyrl-UZ"/>
        </w:rPr>
        <w:lastRenderedPageBreak/>
        <w:t>мустақил ишлаб чиқилган ва лицензияда кўрсатилган ўқув дастурлари асосида таълим фаолиятини амалга оширишлари мумкинлиги белгиланган.</w:t>
      </w:r>
    </w:p>
    <w:p w:rsidR="001B535F" w:rsidRPr="001B535F" w:rsidRDefault="001B535F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8"/>
          <w:szCs w:val="8"/>
          <w:lang w:val="uz-Cyrl-UZ"/>
        </w:rPr>
      </w:pPr>
    </w:p>
    <w:p w:rsidR="0022366F" w:rsidRDefault="0022366F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1B535F">
        <w:rPr>
          <w:rFonts w:ascii="Times New Roman" w:hAnsi="Times New Roman" w:cs="Times New Roman"/>
          <w:sz w:val="26"/>
          <w:szCs w:val="26"/>
          <w:lang w:val="uz-Cyrl-UZ"/>
        </w:rPr>
        <w:t>Қонунчилик хужжатларидаги ўзгаришлардан келиб чиқиб, Фарғона шаҳридаги Корея халқаро университети томонидан мактабгача таълим йўналишига 2019/2020 ўқув йилида қабул қилиниб, ҳозирда 2-курс бўлган 92 нафар талабаларни ўқитиш режа ва дастурлари давлат таълим стандартларига (талабларига), яъни 3 йилликка мувофиқлаштирилган ҳамда 2020 йил 12 октябрь кунидан бошланган ўқув жараёни 3 йиллик бакалавриат таълим дастурлари доирасида ташкилланган.</w:t>
      </w:r>
      <w:r w:rsidR="00AA2DD0">
        <w:rPr>
          <w:rFonts w:ascii="Times New Roman" w:hAnsi="Times New Roman" w:cs="Times New Roman"/>
          <w:sz w:val="26"/>
          <w:szCs w:val="26"/>
          <w:lang w:val="uz-Cyrl-UZ"/>
        </w:rPr>
        <w:t xml:space="preserve"> Бу ҳақда инспекцияга 2020 йил 7 декабрь кунги 232 сонли хат билан хабар берилган. </w:t>
      </w:r>
    </w:p>
    <w:p w:rsidR="001B535F" w:rsidRPr="001B535F" w:rsidRDefault="001B535F" w:rsidP="001B535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8"/>
          <w:szCs w:val="8"/>
          <w:lang w:val="uz-Cyrl-UZ"/>
        </w:rPr>
      </w:pPr>
    </w:p>
    <w:p w:rsidR="0022366F" w:rsidRPr="00CD784C" w:rsidRDefault="0022366F" w:rsidP="001B535F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Юқоридагилардан келиб чиқиб</w:t>
      </w:r>
      <w:r w:rsidRPr="00915154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Pr="00CD784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Ўзбекистон Республикасининг «Ўзбекистон Республикаси Олий Мажлисининг Қонунчилик палатаси тўғрисида»ги Конституциявий қонунининг 12-моддасига асосан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Сиздан </w:t>
      </w:r>
      <w:r w:rsidRPr="00CD784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қуйидаги масалалар бўйича асосланган тушунтириш беришингиз ёки нуқтаи назарингизни баён этишингиз сўралади:</w:t>
      </w:r>
    </w:p>
    <w:p w:rsidR="004F4845" w:rsidRPr="00AA2DD0" w:rsidRDefault="001B535F" w:rsidP="004676FE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AA2DD0">
        <w:rPr>
          <w:rFonts w:ascii="Times New Roman" w:hAnsi="Times New Roman" w:cs="Times New Roman"/>
          <w:sz w:val="26"/>
          <w:szCs w:val="26"/>
          <w:lang w:val="uz-Cyrl-UZ"/>
        </w:rPr>
        <w:t>1.</w:t>
      </w:r>
      <w:r w:rsidR="008A14F6" w:rsidRPr="00AA2DD0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AA2DD0" w:rsidRPr="00AA2DD0">
        <w:rPr>
          <w:rFonts w:ascii="Times New Roman" w:hAnsi="Times New Roman" w:cs="Times New Roman"/>
          <w:sz w:val="26"/>
          <w:szCs w:val="26"/>
          <w:lang w:val="uz-Cyrl-UZ"/>
        </w:rPr>
        <w:t>Фарғона шаҳридаги Корея халқаро университети мактабгача таълим йўналишига 2019/2020 ўқув йилида қабул қилиниб, ҳозирда 2-курс бўлган 92 нафар талабаларни ўқитиш режа ва дастурлари давлат таълим стандартларига (талабларига), яъни 3 йилликка мувофиқлаштирил</w:t>
      </w:r>
      <w:r w:rsidR="004676FE">
        <w:rPr>
          <w:rFonts w:ascii="Times New Roman" w:hAnsi="Times New Roman" w:cs="Times New Roman"/>
          <w:sz w:val="26"/>
          <w:szCs w:val="26"/>
          <w:lang w:val="uz-Cyrl-UZ"/>
        </w:rPr>
        <w:t xml:space="preserve">ишида амалдаги қонунчиликка </w:t>
      </w:r>
      <w:r w:rsidR="00DA6B1E">
        <w:rPr>
          <w:rFonts w:ascii="Times New Roman" w:hAnsi="Times New Roman" w:cs="Times New Roman"/>
          <w:sz w:val="26"/>
          <w:szCs w:val="26"/>
          <w:lang w:val="uz-Cyrl-UZ"/>
        </w:rPr>
        <w:t>риоя қилинганми-йўқми?</w:t>
      </w:r>
    </w:p>
    <w:p w:rsidR="001B535F" w:rsidRPr="00AA2DD0" w:rsidRDefault="001B535F" w:rsidP="00150525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AA2DD0">
        <w:rPr>
          <w:rFonts w:ascii="Times New Roman" w:hAnsi="Times New Roman" w:cs="Times New Roman"/>
          <w:sz w:val="26"/>
          <w:szCs w:val="26"/>
          <w:lang w:val="uz-Cyrl-UZ"/>
        </w:rPr>
        <w:t>2.</w:t>
      </w:r>
      <w:r w:rsidR="00DA6B1E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6048C1">
        <w:rPr>
          <w:rFonts w:ascii="Times New Roman" w:hAnsi="Times New Roman" w:cs="Times New Roman"/>
          <w:sz w:val="26"/>
          <w:szCs w:val="26"/>
          <w:lang w:val="uz-Cyrl-UZ"/>
        </w:rPr>
        <w:t xml:space="preserve">Ушбу </w:t>
      </w:r>
      <w:r w:rsidR="00985E38">
        <w:rPr>
          <w:rFonts w:ascii="Times New Roman" w:hAnsi="Times New Roman" w:cs="Times New Roman"/>
          <w:sz w:val="26"/>
          <w:szCs w:val="26"/>
          <w:lang w:val="uz-Cyrl-UZ"/>
        </w:rPr>
        <w:t>мувофиқлаштириш мактабгача таълим йўналиши битирувчиларининг якуний давлат аттестацияси</w:t>
      </w:r>
      <w:r w:rsidR="002E743E">
        <w:rPr>
          <w:rFonts w:ascii="Times New Roman" w:hAnsi="Times New Roman" w:cs="Times New Roman"/>
          <w:sz w:val="26"/>
          <w:szCs w:val="26"/>
          <w:lang w:val="uz-Cyrl-UZ"/>
        </w:rPr>
        <w:t>га салбий таъсир кўрсати</w:t>
      </w:r>
      <w:r w:rsidR="00150525">
        <w:rPr>
          <w:rFonts w:ascii="Times New Roman" w:hAnsi="Times New Roman" w:cs="Times New Roman"/>
          <w:sz w:val="26"/>
          <w:szCs w:val="26"/>
          <w:lang w:val="uz-Cyrl-UZ"/>
        </w:rPr>
        <w:t>ш</w:t>
      </w:r>
      <w:bookmarkStart w:id="0" w:name="_GoBack"/>
      <w:bookmarkEnd w:id="0"/>
      <w:r w:rsidR="002E743E">
        <w:rPr>
          <w:rFonts w:ascii="Times New Roman" w:hAnsi="Times New Roman" w:cs="Times New Roman"/>
          <w:sz w:val="26"/>
          <w:szCs w:val="26"/>
          <w:lang w:val="uz-Cyrl-UZ"/>
        </w:rPr>
        <w:t>-кўрсатмаслиги</w:t>
      </w:r>
    </w:p>
    <w:p w:rsidR="001B535F" w:rsidRPr="00AA2DD0" w:rsidRDefault="001B535F" w:rsidP="00FC5199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AA2DD0">
        <w:rPr>
          <w:rFonts w:ascii="Times New Roman" w:hAnsi="Times New Roman" w:cs="Times New Roman"/>
          <w:sz w:val="26"/>
          <w:szCs w:val="26"/>
          <w:lang w:val="uz-Cyrl-UZ"/>
        </w:rPr>
        <w:t>3.</w:t>
      </w:r>
    </w:p>
    <w:p w:rsidR="004F4845" w:rsidRPr="00AA2DD0" w:rsidRDefault="004F4845" w:rsidP="00FC5199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:rsidR="00766090" w:rsidRPr="00CD784C" w:rsidRDefault="00524DF8" w:rsidP="004745C4">
      <w:pPr>
        <w:spacing w:after="0" w:line="276" w:lineRule="auto"/>
        <w:ind w:left="7788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D784C">
        <w:rPr>
          <w:rFonts w:ascii="Times New Roman" w:hAnsi="Times New Roman" w:cs="Times New Roman"/>
          <w:b/>
          <w:sz w:val="26"/>
          <w:szCs w:val="26"/>
          <w:lang w:val="uz-Cyrl-UZ"/>
        </w:rPr>
        <w:t>Д.Ғаниев</w:t>
      </w:r>
    </w:p>
    <w:sectPr w:rsidR="00766090" w:rsidRPr="00CD7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1862"/>
    <w:multiLevelType w:val="hybridMultilevel"/>
    <w:tmpl w:val="F0F80360"/>
    <w:lvl w:ilvl="0" w:tplc="24D4276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635BFC"/>
    <w:multiLevelType w:val="hybridMultilevel"/>
    <w:tmpl w:val="690C5B3A"/>
    <w:lvl w:ilvl="0" w:tplc="99BE9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33"/>
    <w:rsid w:val="00002D2A"/>
    <w:rsid w:val="000D6FCF"/>
    <w:rsid w:val="000F48C4"/>
    <w:rsid w:val="00111FE8"/>
    <w:rsid w:val="00150525"/>
    <w:rsid w:val="00163EED"/>
    <w:rsid w:val="001A0E20"/>
    <w:rsid w:val="001B535F"/>
    <w:rsid w:val="001C4DC4"/>
    <w:rsid w:val="0022366F"/>
    <w:rsid w:val="002C161A"/>
    <w:rsid w:val="002D0D98"/>
    <w:rsid w:val="002E743E"/>
    <w:rsid w:val="00334C24"/>
    <w:rsid w:val="00360AD1"/>
    <w:rsid w:val="004676FE"/>
    <w:rsid w:val="004745C4"/>
    <w:rsid w:val="004F4845"/>
    <w:rsid w:val="00524DF8"/>
    <w:rsid w:val="0058354A"/>
    <w:rsid w:val="005F0E70"/>
    <w:rsid w:val="00604224"/>
    <w:rsid w:val="006048C1"/>
    <w:rsid w:val="00611FA5"/>
    <w:rsid w:val="00641FAA"/>
    <w:rsid w:val="0064596D"/>
    <w:rsid w:val="00693535"/>
    <w:rsid w:val="00702F7B"/>
    <w:rsid w:val="00714C9B"/>
    <w:rsid w:val="00766090"/>
    <w:rsid w:val="00805233"/>
    <w:rsid w:val="008A14F6"/>
    <w:rsid w:val="008E38D9"/>
    <w:rsid w:val="008F39D4"/>
    <w:rsid w:val="0095405B"/>
    <w:rsid w:val="00976FB4"/>
    <w:rsid w:val="009772C6"/>
    <w:rsid w:val="00985E38"/>
    <w:rsid w:val="00995317"/>
    <w:rsid w:val="00A17AB0"/>
    <w:rsid w:val="00A27084"/>
    <w:rsid w:val="00A410B9"/>
    <w:rsid w:val="00AA081A"/>
    <w:rsid w:val="00AA2DD0"/>
    <w:rsid w:val="00AD7AFA"/>
    <w:rsid w:val="00B65DF0"/>
    <w:rsid w:val="00B84DCC"/>
    <w:rsid w:val="00BB23F9"/>
    <w:rsid w:val="00BB7454"/>
    <w:rsid w:val="00BD6A3A"/>
    <w:rsid w:val="00CA0A54"/>
    <w:rsid w:val="00CA0D32"/>
    <w:rsid w:val="00CC16F8"/>
    <w:rsid w:val="00CD784C"/>
    <w:rsid w:val="00D4521F"/>
    <w:rsid w:val="00DA6B1E"/>
    <w:rsid w:val="00DB54DD"/>
    <w:rsid w:val="00E905FB"/>
    <w:rsid w:val="00E90657"/>
    <w:rsid w:val="00ED6178"/>
    <w:rsid w:val="00F14D1A"/>
    <w:rsid w:val="00F65496"/>
    <w:rsid w:val="00FC5199"/>
    <w:rsid w:val="00FD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81F"/>
  <w15:docId w15:val="{9C060DAB-6602-4C3A-BD11-48E7A98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E325-C70E-4772-AF60-5D729DE1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Maksud</dc:creator>
  <cp:lastModifiedBy>Бехзодбек Ганиев</cp:lastModifiedBy>
  <cp:revision>11</cp:revision>
  <cp:lastPrinted>2021-02-08T10:40:00Z</cp:lastPrinted>
  <dcterms:created xsi:type="dcterms:W3CDTF">2021-02-12T07:52:00Z</dcterms:created>
  <dcterms:modified xsi:type="dcterms:W3CDTF">2021-02-12T09:38:00Z</dcterms:modified>
</cp:coreProperties>
</file>