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EB6" w:rsidRPr="00245F19" w:rsidRDefault="00A1376F" w:rsidP="00A1376F">
      <w:pPr>
        <w:spacing w:after="400" w:line="288" w:lineRule="auto"/>
        <w:ind w:firstLine="567"/>
        <w:rPr>
          <w:rFonts w:ascii="Times New Roman" w:hAnsi="Times New Roman" w:cs="Times New Roman"/>
          <w:b/>
          <w:sz w:val="28"/>
          <w:szCs w:val="28"/>
          <w:u w:val="single"/>
          <w:lang w:val="uz-Cyrl-UZ"/>
        </w:rPr>
      </w:pPr>
      <w:r>
        <w:rPr>
          <w:rFonts w:ascii="Times New Roman" w:hAnsi="Times New Roman" w:cs="Times New Roman"/>
          <w:b/>
          <w:sz w:val="28"/>
          <w:szCs w:val="28"/>
          <w:u w:val="single"/>
          <w:lang w:val="uz-Cyrl-UZ"/>
        </w:rPr>
        <w:t xml:space="preserve">ХОРИЖИЙ </w:t>
      </w:r>
      <w:r w:rsidRPr="00245F19">
        <w:rPr>
          <w:rFonts w:ascii="Times New Roman" w:hAnsi="Times New Roman" w:cs="Times New Roman"/>
          <w:b/>
          <w:sz w:val="28"/>
          <w:szCs w:val="28"/>
          <w:u w:val="single"/>
          <w:lang w:val="uz-Cyrl-UZ"/>
        </w:rPr>
        <w:t>ТАЖРИБА</w:t>
      </w:r>
    </w:p>
    <w:p w:rsidR="00245F19" w:rsidRPr="00245F19" w:rsidRDefault="00245F19" w:rsidP="00A1376F">
      <w:pPr>
        <w:spacing w:after="0" w:line="288" w:lineRule="auto"/>
        <w:ind w:firstLine="567"/>
        <w:rPr>
          <w:rFonts w:ascii="Times New Roman" w:hAnsi="Times New Roman" w:cs="Times New Roman"/>
          <w:b/>
          <w:i/>
          <w:sz w:val="28"/>
          <w:szCs w:val="28"/>
          <w:lang w:val="uz-Cyrl-UZ"/>
        </w:rPr>
      </w:pPr>
      <w:r w:rsidRPr="00245F19">
        <w:rPr>
          <w:rFonts w:ascii="Times New Roman" w:hAnsi="Times New Roman" w:cs="Times New Roman"/>
          <w:b/>
          <w:i/>
          <w:sz w:val="28"/>
          <w:szCs w:val="28"/>
          <w:lang w:val="uz-Cyrl-UZ"/>
        </w:rPr>
        <w:t>Молдова Республикаси</w:t>
      </w:r>
      <w:r>
        <w:rPr>
          <w:rFonts w:ascii="Times New Roman" w:hAnsi="Times New Roman" w:cs="Times New Roman"/>
          <w:b/>
          <w:i/>
          <w:sz w:val="28"/>
          <w:szCs w:val="28"/>
          <w:lang w:val="uz-Cyrl-UZ"/>
        </w:rPr>
        <w:t>:</w:t>
      </w:r>
    </w:p>
    <w:p w:rsidR="00245F19" w:rsidRDefault="00245F19" w:rsidP="00A1376F">
      <w:pPr>
        <w:spacing w:after="0" w:line="288" w:lineRule="auto"/>
        <w:ind w:firstLine="567"/>
        <w:jc w:val="both"/>
        <w:rPr>
          <w:rFonts w:ascii="Times New Roman" w:hAnsi="Times New Roman" w:cs="Times New Roman"/>
          <w:sz w:val="28"/>
          <w:szCs w:val="28"/>
          <w:lang w:val="uz-Cyrl-UZ"/>
        </w:rPr>
      </w:pPr>
      <w:r w:rsidRPr="00245F19">
        <w:rPr>
          <w:rFonts w:ascii="Times New Roman" w:hAnsi="Times New Roman" w:cs="Times New Roman"/>
          <w:sz w:val="28"/>
          <w:szCs w:val="28"/>
          <w:lang w:val="uz-Cyrl-UZ"/>
        </w:rPr>
        <w:t>“Тадбиркорлик фаолиятини рухсат бериш йўли билан тартибга солиш тўғрисида”ги Қонуннинг 3-моддасига мувофиқ ушбу қонуннинг талаблари молия (банк ва нобанк) соҳасидаги лицензиялаш ва рухсат бериш муносабатларига мазкур соҳаларни тартибга солувчи қонун ҳужжатлари нормаларига зид бўлмаган ҳолларда тадбиқ этилади.</w:t>
      </w:r>
    </w:p>
    <w:p w:rsidR="00B6243F" w:rsidRDefault="00B6243F" w:rsidP="00A1376F">
      <w:pPr>
        <w:spacing w:after="0" w:line="288" w:lineRule="auto"/>
        <w:ind w:firstLine="567"/>
        <w:jc w:val="both"/>
        <w:rPr>
          <w:rFonts w:ascii="Times New Roman" w:hAnsi="Times New Roman" w:cs="Times New Roman"/>
          <w:i/>
          <w:sz w:val="28"/>
          <w:szCs w:val="28"/>
        </w:rPr>
      </w:pPr>
    </w:p>
    <w:p w:rsidR="00A1376F" w:rsidRPr="00B6243F" w:rsidRDefault="00A1376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«Статья 3. Сфера применения настоящего закона</w:t>
      </w:r>
    </w:p>
    <w:p w:rsidR="00A1376F" w:rsidRPr="00B6243F" w:rsidRDefault="00A1376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w:t>
      </w:r>
    </w:p>
    <w:p w:rsidR="00A1376F" w:rsidRPr="00B6243F" w:rsidRDefault="00A1376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 xml:space="preserve">(2) Настоящий закон применяется в той мере, в какой он не противоречит положениям законов, регулирующих лицензируемую, разрешаемую или сертифицируемую деятельность в финансовой (банковской и небанковской) сфере; исключение составляют положения частей (1) - (2) </w:t>
      </w:r>
      <w:r w:rsidR="00B6243F">
        <w:rPr>
          <w:rFonts w:ascii="Times New Roman" w:hAnsi="Times New Roman" w:cs="Times New Roman"/>
          <w:i/>
          <w:sz w:val="28"/>
          <w:szCs w:val="28"/>
        </w:rPr>
        <w:br/>
      </w:r>
      <w:r w:rsidRPr="00B6243F">
        <w:rPr>
          <w:rFonts w:ascii="Times New Roman" w:hAnsi="Times New Roman" w:cs="Times New Roman"/>
          <w:i/>
          <w:sz w:val="28"/>
          <w:szCs w:val="28"/>
        </w:rPr>
        <w:t>и (5) статьи 4 и части (7) статьи 6, которые имеют преимущественную силу в отношении любой лицензируемой/разрешаемой/сертифицируемой сферы.</w:t>
      </w:r>
    </w:p>
    <w:p w:rsidR="00A1376F" w:rsidRPr="00B6243F" w:rsidRDefault="00A1376F" w:rsidP="00A1376F">
      <w:pPr>
        <w:spacing w:after="40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 ».</w:t>
      </w:r>
    </w:p>
    <w:p w:rsidR="00245F19" w:rsidRDefault="00245F19" w:rsidP="00A1376F">
      <w:pPr>
        <w:spacing w:after="0" w:line="288" w:lineRule="auto"/>
        <w:ind w:firstLine="567"/>
        <w:jc w:val="both"/>
        <w:rPr>
          <w:rFonts w:ascii="Times New Roman" w:hAnsi="Times New Roman" w:cs="Times New Roman"/>
          <w:b/>
          <w:i/>
          <w:sz w:val="28"/>
          <w:szCs w:val="28"/>
          <w:lang w:val="uz-Cyrl-UZ"/>
        </w:rPr>
      </w:pPr>
      <w:r w:rsidRPr="00245F19">
        <w:rPr>
          <w:rFonts w:ascii="Times New Roman" w:hAnsi="Times New Roman" w:cs="Times New Roman"/>
          <w:b/>
          <w:i/>
          <w:sz w:val="28"/>
          <w:szCs w:val="28"/>
          <w:lang w:val="uz-Cyrl-UZ"/>
        </w:rPr>
        <w:t>Россия Федерацияси</w:t>
      </w:r>
    </w:p>
    <w:p w:rsidR="00771ED7" w:rsidRDefault="00771ED7" w:rsidP="00A1376F">
      <w:pPr>
        <w:spacing w:after="0" w:line="288"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“Фаолиятнинг айрим турларини лицензиялаш тўғрисида”ги Федерал қонуннинг 1-моддасига мувофиқ мазкур қонун талаблари кредит ташкилотлари фаолиятини лицензиялаш муносабатларига тадбиқ этилмайди.</w:t>
      </w:r>
    </w:p>
    <w:p w:rsidR="00B6243F" w:rsidRDefault="00B6243F" w:rsidP="00A1376F">
      <w:pPr>
        <w:spacing w:after="0" w:line="288" w:lineRule="auto"/>
        <w:ind w:firstLine="567"/>
        <w:jc w:val="both"/>
        <w:rPr>
          <w:rFonts w:ascii="Times New Roman" w:hAnsi="Times New Roman" w:cs="Times New Roman"/>
          <w:i/>
          <w:sz w:val="28"/>
          <w:szCs w:val="28"/>
        </w:rPr>
      </w:pPr>
    </w:p>
    <w:p w:rsidR="00A1376F" w:rsidRPr="00A1376F" w:rsidRDefault="00A1376F" w:rsidP="00A1376F">
      <w:pPr>
        <w:spacing w:after="0" w:line="288" w:lineRule="auto"/>
        <w:ind w:firstLine="567"/>
        <w:jc w:val="both"/>
        <w:rPr>
          <w:rFonts w:ascii="Times New Roman" w:hAnsi="Times New Roman" w:cs="Times New Roman"/>
          <w:i/>
          <w:sz w:val="28"/>
          <w:szCs w:val="28"/>
        </w:rPr>
      </w:pPr>
      <w:r w:rsidRPr="00A1376F">
        <w:rPr>
          <w:rFonts w:ascii="Times New Roman" w:hAnsi="Times New Roman" w:cs="Times New Roman"/>
          <w:i/>
          <w:sz w:val="28"/>
          <w:szCs w:val="28"/>
        </w:rPr>
        <w:t>«Статья 1. Сфера применения настоящего Федерального закона</w:t>
      </w:r>
    </w:p>
    <w:p w:rsidR="00A1376F" w:rsidRPr="00A1376F" w:rsidRDefault="00A1376F" w:rsidP="00A1376F">
      <w:pPr>
        <w:spacing w:after="0" w:line="288" w:lineRule="auto"/>
        <w:ind w:firstLine="567"/>
        <w:jc w:val="both"/>
        <w:rPr>
          <w:rFonts w:ascii="Times New Roman" w:hAnsi="Times New Roman" w:cs="Times New Roman"/>
          <w:i/>
          <w:sz w:val="28"/>
          <w:szCs w:val="28"/>
        </w:rPr>
      </w:pPr>
      <w:r w:rsidRPr="00A1376F">
        <w:rPr>
          <w:rFonts w:ascii="Times New Roman" w:hAnsi="Times New Roman" w:cs="Times New Roman"/>
          <w:i/>
          <w:sz w:val="28"/>
          <w:szCs w:val="28"/>
        </w:rPr>
        <w:t>…</w:t>
      </w:r>
    </w:p>
    <w:p w:rsidR="00A1376F" w:rsidRPr="00A1376F" w:rsidRDefault="00A1376F" w:rsidP="00A1376F">
      <w:pPr>
        <w:spacing w:after="0" w:line="288" w:lineRule="auto"/>
        <w:ind w:firstLine="567"/>
        <w:jc w:val="both"/>
        <w:rPr>
          <w:rFonts w:ascii="Times New Roman" w:hAnsi="Times New Roman" w:cs="Times New Roman"/>
          <w:i/>
          <w:sz w:val="28"/>
          <w:szCs w:val="28"/>
        </w:rPr>
      </w:pPr>
      <w:r>
        <w:rPr>
          <w:rFonts w:ascii="Times New Roman" w:hAnsi="Times New Roman" w:cs="Times New Roman"/>
          <w:i/>
          <w:sz w:val="28"/>
          <w:szCs w:val="28"/>
        </w:rPr>
        <w:t>2. </w:t>
      </w:r>
      <w:r w:rsidRPr="00A1376F">
        <w:rPr>
          <w:rFonts w:ascii="Times New Roman" w:hAnsi="Times New Roman" w:cs="Times New Roman"/>
          <w:i/>
          <w:sz w:val="28"/>
          <w:szCs w:val="28"/>
        </w:rPr>
        <w:t xml:space="preserve">Положения настоящего Федерального закона не применяются </w:t>
      </w:r>
      <w:r>
        <w:rPr>
          <w:rFonts w:ascii="Times New Roman" w:hAnsi="Times New Roman" w:cs="Times New Roman"/>
          <w:i/>
          <w:sz w:val="28"/>
          <w:szCs w:val="28"/>
        </w:rPr>
        <w:br/>
      </w:r>
      <w:r w:rsidRPr="00A1376F">
        <w:rPr>
          <w:rFonts w:ascii="Times New Roman" w:hAnsi="Times New Roman" w:cs="Times New Roman"/>
          <w:i/>
          <w:sz w:val="28"/>
          <w:szCs w:val="28"/>
        </w:rPr>
        <w:t>к отношениям, связанным с осуществлением лицензирования:</w:t>
      </w:r>
    </w:p>
    <w:p w:rsidR="00A1376F" w:rsidRPr="00A1376F" w:rsidRDefault="00A1376F" w:rsidP="00A1376F">
      <w:pPr>
        <w:spacing w:after="0" w:line="288" w:lineRule="auto"/>
        <w:ind w:firstLine="567"/>
        <w:jc w:val="both"/>
        <w:rPr>
          <w:rFonts w:ascii="Times New Roman" w:hAnsi="Times New Roman" w:cs="Times New Roman"/>
          <w:i/>
          <w:sz w:val="28"/>
          <w:szCs w:val="28"/>
        </w:rPr>
      </w:pPr>
      <w:r w:rsidRPr="00A1376F">
        <w:rPr>
          <w:rFonts w:ascii="Times New Roman" w:hAnsi="Times New Roman" w:cs="Times New Roman"/>
          <w:i/>
          <w:sz w:val="28"/>
          <w:szCs w:val="28"/>
        </w:rPr>
        <w:t>…</w:t>
      </w:r>
    </w:p>
    <w:p w:rsidR="00A1376F" w:rsidRPr="00A1376F" w:rsidRDefault="00A1376F" w:rsidP="00A1376F">
      <w:pPr>
        <w:spacing w:after="0" w:line="288" w:lineRule="auto"/>
        <w:ind w:firstLine="567"/>
        <w:jc w:val="both"/>
        <w:rPr>
          <w:rFonts w:ascii="Times New Roman" w:hAnsi="Times New Roman" w:cs="Times New Roman"/>
          <w:i/>
          <w:sz w:val="28"/>
          <w:szCs w:val="28"/>
        </w:rPr>
      </w:pPr>
      <w:r w:rsidRPr="00A1376F">
        <w:rPr>
          <w:rFonts w:ascii="Times New Roman" w:hAnsi="Times New Roman" w:cs="Times New Roman"/>
          <w:i/>
          <w:sz w:val="28"/>
          <w:szCs w:val="28"/>
        </w:rPr>
        <w:t>4) деятельности кредитных организаций;</w:t>
      </w:r>
    </w:p>
    <w:p w:rsidR="00A1376F" w:rsidRPr="00A1376F" w:rsidRDefault="00A1376F" w:rsidP="00A1376F">
      <w:pPr>
        <w:spacing w:after="400" w:line="288" w:lineRule="auto"/>
        <w:ind w:firstLine="567"/>
        <w:jc w:val="both"/>
        <w:rPr>
          <w:rFonts w:ascii="Times New Roman" w:hAnsi="Times New Roman" w:cs="Times New Roman"/>
          <w:i/>
          <w:sz w:val="28"/>
          <w:szCs w:val="28"/>
        </w:rPr>
      </w:pPr>
      <w:r w:rsidRPr="00A1376F">
        <w:rPr>
          <w:rFonts w:ascii="Times New Roman" w:hAnsi="Times New Roman" w:cs="Times New Roman"/>
          <w:i/>
          <w:sz w:val="28"/>
          <w:szCs w:val="28"/>
        </w:rPr>
        <w:t>… »</w:t>
      </w:r>
      <w:r>
        <w:rPr>
          <w:rFonts w:ascii="Times New Roman" w:hAnsi="Times New Roman" w:cs="Times New Roman"/>
          <w:i/>
          <w:sz w:val="28"/>
          <w:szCs w:val="28"/>
        </w:rPr>
        <w:t>.</w:t>
      </w:r>
    </w:p>
    <w:p w:rsidR="00771ED7" w:rsidRDefault="00771ED7" w:rsidP="00A1376F">
      <w:pPr>
        <w:spacing w:after="0" w:line="288" w:lineRule="auto"/>
        <w:ind w:firstLine="567"/>
        <w:jc w:val="both"/>
        <w:rPr>
          <w:rFonts w:ascii="Times New Roman" w:hAnsi="Times New Roman" w:cs="Times New Roman"/>
          <w:b/>
          <w:i/>
          <w:sz w:val="28"/>
          <w:szCs w:val="28"/>
          <w:lang w:val="uz-Cyrl-UZ"/>
        </w:rPr>
      </w:pPr>
      <w:r w:rsidRPr="00771ED7">
        <w:rPr>
          <w:rFonts w:ascii="Times New Roman" w:hAnsi="Times New Roman" w:cs="Times New Roman"/>
          <w:b/>
          <w:i/>
          <w:sz w:val="28"/>
          <w:szCs w:val="28"/>
          <w:lang w:val="uz-Cyrl-UZ"/>
        </w:rPr>
        <w:t>Арманистон Республикаси</w:t>
      </w:r>
    </w:p>
    <w:p w:rsidR="00771ED7" w:rsidRDefault="00771ED7" w:rsidP="00A1376F">
      <w:pPr>
        <w:spacing w:after="0" w:line="288" w:lineRule="auto"/>
        <w:ind w:firstLine="567"/>
        <w:jc w:val="both"/>
        <w:rPr>
          <w:rFonts w:ascii="Times New Roman" w:hAnsi="Times New Roman" w:cs="Times New Roman"/>
          <w:sz w:val="28"/>
          <w:szCs w:val="28"/>
          <w:lang w:val="uz-Cyrl-UZ"/>
        </w:rPr>
      </w:pPr>
      <w:r w:rsidRPr="00771ED7">
        <w:rPr>
          <w:rFonts w:ascii="Times New Roman" w:hAnsi="Times New Roman" w:cs="Times New Roman"/>
          <w:sz w:val="28"/>
          <w:szCs w:val="28"/>
          <w:lang w:val="uz-Cyrl-UZ"/>
        </w:rPr>
        <w:t>“</w:t>
      </w:r>
      <w:r>
        <w:rPr>
          <w:rFonts w:ascii="Times New Roman" w:hAnsi="Times New Roman" w:cs="Times New Roman"/>
          <w:sz w:val="28"/>
          <w:szCs w:val="28"/>
          <w:lang w:val="uz-Cyrl-UZ"/>
        </w:rPr>
        <w:t>Лицензиялаш тўғрисида</w:t>
      </w:r>
      <w:r w:rsidRPr="00771ED7">
        <w:rPr>
          <w:rFonts w:ascii="Times New Roman" w:hAnsi="Times New Roman" w:cs="Times New Roman"/>
          <w:sz w:val="28"/>
          <w:szCs w:val="28"/>
          <w:lang w:val="uz-Cyrl-UZ"/>
        </w:rPr>
        <w:t>”</w:t>
      </w:r>
      <w:r>
        <w:rPr>
          <w:rFonts w:ascii="Times New Roman" w:hAnsi="Times New Roman" w:cs="Times New Roman"/>
          <w:sz w:val="28"/>
          <w:szCs w:val="28"/>
          <w:lang w:val="uz-Cyrl-UZ"/>
        </w:rPr>
        <w:t>ги Қонуннинг</w:t>
      </w:r>
      <w:r w:rsidR="00AB62F2">
        <w:rPr>
          <w:rFonts w:ascii="Times New Roman" w:hAnsi="Times New Roman" w:cs="Times New Roman"/>
          <w:sz w:val="28"/>
          <w:szCs w:val="28"/>
          <w:lang w:val="uz-Cyrl-UZ"/>
        </w:rPr>
        <w:t xml:space="preserve"> 8-моддасига биноан банк фаолияти учун лицензия фақат Арманистон Республикасининг “Банклар ва банк фаолияти тўғрисида”ги ва “Арманистон Республикасининг Марказий </w:t>
      </w:r>
      <w:r w:rsidR="00AB62F2">
        <w:rPr>
          <w:rFonts w:ascii="Times New Roman" w:hAnsi="Times New Roman" w:cs="Times New Roman"/>
          <w:sz w:val="28"/>
          <w:szCs w:val="28"/>
          <w:lang w:val="uz-Cyrl-UZ"/>
        </w:rPr>
        <w:lastRenderedPageBreak/>
        <w:t>банки тўғрисида”ги қонунларига, шунингдек улар асосида қабул қилинган низомларга мувофиқ берилади.</w:t>
      </w:r>
    </w:p>
    <w:p w:rsidR="00B6243F" w:rsidRDefault="00B6243F" w:rsidP="00A1376F">
      <w:pPr>
        <w:spacing w:after="0" w:line="288" w:lineRule="auto"/>
        <w:ind w:firstLine="567"/>
        <w:jc w:val="both"/>
        <w:rPr>
          <w:rFonts w:ascii="Times New Roman" w:hAnsi="Times New Roman" w:cs="Times New Roman"/>
          <w:i/>
          <w:sz w:val="28"/>
          <w:szCs w:val="28"/>
        </w:rPr>
      </w:pPr>
    </w:p>
    <w:p w:rsidR="001F66F5" w:rsidRPr="00B6243F" w:rsidRDefault="001F66F5"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«Статья 8. Лицензирующие органы</w:t>
      </w:r>
    </w:p>
    <w:p w:rsidR="001F66F5" w:rsidRPr="00B6243F" w:rsidRDefault="001F66F5"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w:t>
      </w:r>
    </w:p>
    <w:p w:rsidR="00B6243F" w:rsidRDefault="001F66F5" w:rsidP="00B6243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 xml:space="preserve">Лицензия на банковскую деятельность, предусмотренная статьей 43 настоящего Закона, выдается только в соответствии </w:t>
      </w:r>
      <w:r w:rsidR="00B6243F">
        <w:rPr>
          <w:rFonts w:ascii="Times New Roman" w:hAnsi="Times New Roman" w:cs="Times New Roman"/>
          <w:i/>
          <w:sz w:val="28"/>
          <w:szCs w:val="28"/>
        </w:rPr>
        <w:t>с законами Республики Армения «</w:t>
      </w:r>
      <w:r w:rsidRPr="00B6243F">
        <w:rPr>
          <w:rFonts w:ascii="Times New Roman" w:hAnsi="Times New Roman" w:cs="Times New Roman"/>
          <w:i/>
          <w:sz w:val="28"/>
          <w:szCs w:val="28"/>
        </w:rPr>
        <w:t>О банках и банковской деятельности</w:t>
      </w:r>
      <w:r w:rsidR="00B6243F">
        <w:rPr>
          <w:rFonts w:ascii="Times New Roman" w:hAnsi="Times New Roman" w:cs="Times New Roman"/>
          <w:i/>
          <w:sz w:val="28"/>
          <w:szCs w:val="28"/>
        </w:rPr>
        <w:t>», «</w:t>
      </w:r>
      <w:r w:rsidRPr="00B6243F">
        <w:rPr>
          <w:rFonts w:ascii="Times New Roman" w:hAnsi="Times New Roman" w:cs="Times New Roman"/>
          <w:i/>
          <w:sz w:val="28"/>
          <w:szCs w:val="28"/>
        </w:rPr>
        <w:t>О Центральном банке Республики Армения</w:t>
      </w:r>
      <w:r w:rsidR="00B6243F">
        <w:rPr>
          <w:rFonts w:ascii="Times New Roman" w:hAnsi="Times New Roman" w:cs="Times New Roman"/>
          <w:i/>
          <w:sz w:val="28"/>
          <w:szCs w:val="28"/>
        </w:rPr>
        <w:t>» и положен</w:t>
      </w:r>
      <w:r w:rsidRPr="00B6243F">
        <w:rPr>
          <w:rFonts w:ascii="Times New Roman" w:hAnsi="Times New Roman" w:cs="Times New Roman"/>
          <w:i/>
          <w:sz w:val="28"/>
          <w:szCs w:val="28"/>
        </w:rPr>
        <w:t>иями, установленными на их основании Центральным банком Республики Армения</w:t>
      </w:r>
      <w:r w:rsidR="00B6243F">
        <w:rPr>
          <w:rFonts w:ascii="Times New Roman" w:hAnsi="Times New Roman" w:cs="Times New Roman"/>
          <w:i/>
          <w:sz w:val="28"/>
          <w:szCs w:val="28"/>
        </w:rPr>
        <w:t>.</w:t>
      </w:r>
    </w:p>
    <w:p w:rsidR="001F66F5" w:rsidRPr="001F66F5" w:rsidRDefault="00B6243F" w:rsidP="00B6243F">
      <w:pPr>
        <w:spacing w:after="400" w:line="288" w:lineRule="auto"/>
        <w:ind w:firstLine="567"/>
        <w:jc w:val="both"/>
        <w:rPr>
          <w:rFonts w:ascii="Times New Roman" w:hAnsi="Times New Roman" w:cs="Times New Roman"/>
          <w:sz w:val="28"/>
          <w:szCs w:val="28"/>
        </w:rPr>
      </w:pPr>
      <w:r>
        <w:rPr>
          <w:rFonts w:ascii="Times New Roman" w:hAnsi="Times New Roman" w:cs="Times New Roman"/>
          <w:i/>
          <w:sz w:val="28"/>
          <w:szCs w:val="28"/>
        </w:rPr>
        <w:t xml:space="preserve">… </w:t>
      </w:r>
      <w:r w:rsidR="001F66F5" w:rsidRPr="00B6243F">
        <w:rPr>
          <w:rFonts w:ascii="Times New Roman" w:hAnsi="Times New Roman" w:cs="Times New Roman"/>
          <w:i/>
          <w:sz w:val="28"/>
          <w:szCs w:val="28"/>
        </w:rPr>
        <w:t>».</w:t>
      </w:r>
    </w:p>
    <w:p w:rsidR="00AB62F2" w:rsidRDefault="00AB62F2" w:rsidP="00A1376F">
      <w:pPr>
        <w:spacing w:after="0" w:line="288" w:lineRule="auto"/>
        <w:ind w:firstLine="567"/>
        <w:jc w:val="both"/>
        <w:rPr>
          <w:rFonts w:ascii="Times New Roman" w:hAnsi="Times New Roman" w:cs="Times New Roman"/>
          <w:b/>
          <w:i/>
          <w:sz w:val="28"/>
          <w:szCs w:val="28"/>
          <w:lang w:val="uz-Cyrl-UZ"/>
        </w:rPr>
      </w:pPr>
      <w:r w:rsidRPr="00AB62F2">
        <w:rPr>
          <w:rFonts w:ascii="Times New Roman" w:hAnsi="Times New Roman" w:cs="Times New Roman"/>
          <w:b/>
          <w:i/>
          <w:sz w:val="28"/>
          <w:szCs w:val="28"/>
          <w:lang w:val="uz-Cyrl-UZ"/>
        </w:rPr>
        <w:t>Қирғизистон Республикаси</w:t>
      </w:r>
    </w:p>
    <w:p w:rsidR="00AB62F2" w:rsidRDefault="00AB62F2" w:rsidP="00A1376F">
      <w:pPr>
        <w:spacing w:after="0" w:line="288"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“Қирғизистон Республикасининг лицензиялаш ва рухсат бериш тизими тўғрисида”ги Қонуннинг 2-моддасига асосан</w:t>
      </w:r>
      <w:r w:rsidR="00E9214B">
        <w:rPr>
          <w:rFonts w:ascii="Times New Roman" w:hAnsi="Times New Roman" w:cs="Times New Roman"/>
          <w:sz w:val="28"/>
          <w:szCs w:val="28"/>
          <w:lang w:val="uz-Cyrl-UZ"/>
        </w:rPr>
        <w:t xml:space="preserve"> банклар, молия-кредит ташкилотлари ва Қирғизистон Республикасининг Миллий банки томонидан назорат қилинувчи бошқа ташкилотларнинг фаолиятини лицензиялаш тартиби ва ўзига хос хусусиятлари, шу жумладан </w:t>
      </w:r>
      <w:r w:rsidR="004E7769">
        <w:rPr>
          <w:rFonts w:ascii="Times New Roman" w:hAnsi="Times New Roman" w:cs="Times New Roman"/>
          <w:sz w:val="28"/>
          <w:szCs w:val="28"/>
          <w:lang w:val="uz-Cyrl-UZ"/>
        </w:rPr>
        <w:t xml:space="preserve">лицензияни бериш, тўхтатиб туриш, тугатиш (чақириб олиш/бекор қилиш) тартиби, лицензия талаблари ва лицензион назорат Қирғизистон Республикасининг Миллий банки тўғрисидаги, банклар ва банк фаолияти тўғрисидаги, тўлов фаолияти ва микромолиявий фаолият тўғрисидаги, кредит ахбороти алмашинуви тўғрисидаги, кредит уюшмалари тўғрисидаги, уй-жой жамғарма </w:t>
      </w:r>
      <w:r w:rsidR="0043764B">
        <w:rPr>
          <w:rFonts w:ascii="Times New Roman" w:hAnsi="Times New Roman" w:cs="Times New Roman"/>
          <w:sz w:val="28"/>
          <w:szCs w:val="28"/>
          <w:lang w:val="uz-Cyrl-UZ"/>
        </w:rPr>
        <w:t>кредит компаниялари тўғрисидаги ҳамда Қирғизистон Республикаси Миллий банкининг назорати остидаги бошқа шахсларнинг фаолияти тўғрисидаги қонун ҳужжатлари билан белгиланади.</w:t>
      </w:r>
    </w:p>
    <w:p w:rsidR="005A6F80" w:rsidRDefault="005A6F80" w:rsidP="00A1376F">
      <w:pPr>
        <w:spacing w:after="0" w:line="288" w:lineRule="auto"/>
        <w:ind w:firstLine="567"/>
        <w:jc w:val="both"/>
        <w:rPr>
          <w:rFonts w:ascii="Times New Roman" w:hAnsi="Times New Roman" w:cs="Times New Roman"/>
          <w:i/>
          <w:sz w:val="28"/>
          <w:szCs w:val="28"/>
        </w:rPr>
      </w:pPr>
    </w:p>
    <w:p w:rsidR="00B6243F" w:rsidRDefault="00B6243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«Статья 2. Сфера применения настоящего Закона</w:t>
      </w:r>
    </w:p>
    <w:p w:rsidR="00B6243F" w:rsidRDefault="00B6243F" w:rsidP="00A1376F">
      <w:pPr>
        <w:spacing w:after="0" w:line="288" w:lineRule="auto"/>
        <w:ind w:firstLine="567"/>
        <w:jc w:val="both"/>
        <w:rPr>
          <w:rFonts w:ascii="Times New Roman" w:hAnsi="Times New Roman" w:cs="Times New Roman"/>
          <w:i/>
          <w:sz w:val="28"/>
          <w:szCs w:val="28"/>
        </w:rPr>
      </w:pPr>
      <w:r>
        <w:rPr>
          <w:rFonts w:ascii="Times New Roman" w:hAnsi="Times New Roman" w:cs="Times New Roman"/>
          <w:i/>
          <w:sz w:val="28"/>
          <w:szCs w:val="28"/>
        </w:rPr>
        <w:t>…</w:t>
      </w:r>
    </w:p>
    <w:p w:rsidR="00B6243F" w:rsidRDefault="00B6243F" w:rsidP="00A1376F">
      <w:pPr>
        <w:spacing w:after="0" w:line="288" w:lineRule="auto"/>
        <w:ind w:firstLine="567"/>
        <w:jc w:val="both"/>
        <w:rPr>
          <w:rFonts w:ascii="Times New Roman" w:hAnsi="Times New Roman" w:cs="Times New Roman"/>
          <w:i/>
          <w:sz w:val="28"/>
          <w:szCs w:val="28"/>
        </w:rPr>
      </w:pPr>
      <w:r>
        <w:rPr>
          <w:rFonts w:ascii="Times New Roman" w:hAnsi="Times New Roman" w:cs="Times New Roman"/>
          <w:i/>
          <w:sz w:val="28"/>
          <w:szCs w:val="28"/>
        </w:rPr>
        <w:t>4. </w:t>
      </w:r>
      <w:r w:rsidRPr="00B6243F">
        <w:rPr>
          <w:rFonts w:ascii="Times New Roman" w:hAnsi="Times New Roman" w:cs="Times New Roman"/>
          <w:i/>
          <w:sz w:val="28"/>
          <w:szCs w:val="28"/>
        </w:rPr>
        <w:t xml:space="preserve">Порядок лицензирования видов деятельности, указанных в настоящем Законе, осуществляется в соответствии с настоящим Законом и другими нормативными правовыми актами Киргизской Республики </w:t>
      </w:r>
      <w:r>
        <w:rPr>
          <w:rFonts w:ascii="Times New Roman" w:hAnsi="Times New Roman" w:cs="Times New Roman"/>
          <w:i/>
          <w:sz w:val="28"/>
          <w:szCs w:val="28"/>
        </w:rPr>
        <w:t>в части, не противоречащей ему.</w:t>
      </w:r>
    </w:p>
    <w:p w:rsidR="00B6243F" w:rsidRDefault="00B6243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Порядок и особенности лицензирования деятельности банков, финансово</w:t>
      </w:r>
      <w:r>
        <w:rPr>
          <w:rFonts w:ascii="Times New Roman" w:hAnsi="Times New Roman" w:cs="Times New Roman"/>
          <w:i/>
          <w:sz w:val="28"/>
          <w:szCs w:val="28"/>
        </w:rPr>
        <w:t>-</w:t>
      </w:r>
      <w:r w:rsidRPr="00B6243F">
        <w:rPr>
          <w:rFonts w:ascii="Times New Roman" w:hAnsi="Times New Roman" w:cs="Times New Roman"/>
          <w:i/>
          <w:sz w:val="28"/>
          <w:szCs w:val="28"/>
        </w:rPr>
        <w:t>кредитных организаций и других лиц, регулируемых Национальным банком Киргизской Республики, включая порядок выдачи, приост</w:t>
      </w:r>
      <w:r>
        <w:rPr>
          <w:rFonts w:ascii="Times New Roman" w:hAnsi="Times New Roman" w:cs="Times New Roman"/>
          <w:i/>
          <w:sz w:val="28"/>
          <w:szCs w:val="28"/>
        </w:rPr>
        <w:t>ановления, прекращения (отзыва/</w:t>
      </w:r>
      <w:r w:rsidRPr="00B6243F">
        <w:rPr>
          <w:rFonts w:ascii="Times New Roman" w:hAnsi="Times New Roman" w:cs="Times New Roman"/>
          <w:i/>
          <w:sz w:val="28"/>
          <w:szCs w:val="28"/>
        </w:rPr>
        <w:t xml:space="preserve">аннулирования) лицензий, а также лицензионные </w:t>
      </w:r>
      <w:r w:rsidRPr="00B6243F">
        <w:rPr>
          <w:rFonts w:ascii="Times New Roman" w:hAnsi="Times New Roman" w:cs="Times New Roman"/>
          <w:i/>
          <w:sz w:val="28"/>
          <w:szCs w:val="28"/>
        </w:rPr>
        <w:lastRenderedPageBreak/>
        <w:t xml:space="preserve">требования, лицензионный контроль устанавливаются в соответствии </w:t>
      </w:r>
      <w:r>
        <w:rPr>
          <w:rFonts w:ascii="Times New Roman" w:hAnsi="Times New Roman" w:cs="Times New Roman"/>
          <w:i/>
          <w:sz w:val="28"/>
          <w:szCs w:val="28"/>
        </w:rPr>
        <w:br/>
      </w:r>
      <w:r w:rsidRPr="00B6243F">
        <w:rPr>
          <w:rFonts w:ascii="Times New Roman" w:hAnsi="Times New Roman" w:cs="Times New Roman"/>
          <w:i/>
          <w:sz w:val="28"/>
          <w:szCs w:val="28"/>
        </w:rPr>
        <w:t xml:space="preserve">с законодательством Киргизской Республики о Национальном банке Киргизской Республики, о банках и банковской деятельности, о платежной, микрофинансовой деятельности, об обмене кредитной информацией, </w:t>
      </w:r>
      <w:r>
        <w:rPr>
          <w:rFonts w:ascii="Times New Roman" w:hAnsi="Times New Roman" w:cs="Times New Roman"/>
          <w:i/>
          <w:sz w:val="28"/>
          <w:szCs w:val="28"/>
        </w:rPr>
        <w:br/>
      </w:r>
      <w:r w:rsidRPr="00B6243F">
        <w:rPr>
          <w:rFonts w:ascii="Times New Roman" w:hAnsi="Times New Roman" w:cs="Times New Roman"/>
          <w:i/>
          <w:sz w:val="28"/>
          <w:szCs w:val="28"/>
        </w:rPr>
        <w:t>о деятельности кредитных союзов, жилищно-сберегательных кредитных компаний, а также о деятельности иных лиц, поднадзорных Национальному банку Киргизской Республики.</w:t>
      </w:r>
    </w:p>
    <w:p w:rsidR="00B6243F" w:rsidRPr="00B6243F" w:rsidRDefault="00B6243F" w:rsidP="00B6243F">
      <w:pPr>
        <w:spacing w:after="400" w:line="288" w:lineRule="auto"/>
        <w:ind w:firstLine="567"/>
        <w:jc w:val="both"/>
        <w:rPr>
          <w:rFonts w:ascii="Times New Roman" w:hAnsi="Times New Roman" w:cs="Times New Roman"/>
          <w:i/>
          <w:sz w:val="28"/>
          <w:szCs w:val="28"/>
        </w:rPr>
      </w:pPr>
      <w:r>
        <w:rPr>
          <w:rFonts w:ascii="Times New Roman" w:hAnsi="Times New Roman" w:cs="Times New Roman"/>
          <w:i/>
          <w:sz w:val="28"/>
          <w:szCs w:val="28"/>
        </w:rPr>
        <w:t xml:space="preserve">… </w:t>
      </w:r>
      <w:r w:rsidRPr="00B6243F">
        <w:rPr>
          <w:rFonts w:ascii="Times New Roman" w:hAnsi="Times New Roman" w:cs="Times New Roman"/>
          <w:i/>
          <w:sz w:val="28"/>
          <w:szCs w:val="28"/>
        </w:rPr>
        <w:t>».</w:t>
      </w:r>
    </w:p>
    <w:p w:rsidR="00C77DDB" w:rsidRDefault="00C77DDB" w:rsidP="00A1376F">
      <w:pPr>
        <w:spacing w:after="0" w:line="288" w:lineRule="auto"/>
        <w:ind w:firstLine="567"/>
        <w:jc w:val="both"/>
        <w:rPr>
          <w:rFonts w:ascii="Times New Roman" w:hAnsi="Times New Roman" w:cs="Times New Roman"/>
          <w:b/>
          <w:i/>
          <w:sz w:val="28"/>
          <w:szCs w:val="28"/>
          <w:lang w:val="uz-Cyrl-UZ"/>
        </w:rPr>
      </w:pPr>
      <w:r w:rsidRPr="00C77DDB">
        <w:rPr>
          <w:rFonts w:ascii="Times New Roman" w:hAnsi="Times New Roman" w:cs="Times New Roman"/>
          <w:b/>
          <w:i/>
          <w:sz w:val="28"/>
          <w:szCs w:val="28"/>
          <w:lang w:val="uz-Cyrl-UZ"/>
        </w:rPr>
        <w:t>Белорусь Республикаси</w:t>
      </w:r>
    </w:p>
    <w:p w:rsidR="00C77DDB" w:rsidRDefault="00C77DDB" w:rsidP="00A1376F">
      <w:pPr>
        <w:spacing w:after="0" w:line="288"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Белорусь Республикаси Президентининг 2010 йил 1 сентябрдаги 450-сон Фармони билан тасдиқланган “Фаолиятнинг айрим турларини лицензиялаш тўғрисида”ги низомнинг 1-бандига мувофиқ мазкур низом Миллий банк томонидан лицензияланадиган фаолият турларига нисбатан тадбиқ этилмайди.</w:t>
      </w:r>
    </w:p>
    <w:p w:rsidR="005A6F80" w:rsidRDefault="005A6F80" w:rsidP="00A1376F">
      <w:pPr>
        <w:spacing w:after="0" w:line="288" w:lineRule="auto"/>
        <w:ind w:firstLine="567"/>
        <w:jc w:val="both"/>
        <w:rPr>
          <w:rFonts w:ascii="Times New Roman" w:hAnsi="Times New Roman" w:cs="Times New Roman"/>
          <w:i/>
          <w:sz w:val="28"/>
          <w:szCs w:val="28"/>
        </w:rPr>
      </w:pPr>
    </w:p>
    <w:p w:rsidR="00B6243F" w:rsidRDefault="00B6243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w:t>
      </w:r>
      <w:r>
        <w:rPr>
          <w:rFonts w:ascii="Times New Roman" w:hAnsi="Times New Roman" w:cs="Times New Roman"/>
          <w:i/>
          <w:sz w:val="28"/>
          <w:szCs w:val="28"/>
        </w:rPr>
        <w:t>1. </w:t>
      </w:r>
      <w:r w:rsidRPr="00B6243F">
        <w:rPr>
          <w:rFonts w:ascii="Times New Roman" w:hAnsi="Times New Roman" w:cs="Times New Roman"/>
          <w:i/>
          <w:sz w:val="28"/>
          <w:szCs w:val="28"/>
        </w:rPr>
        <w:t xml:space="preserve">Настоящим Положением регулируются отношения </w:t>
      </w:r>
      <w:r>
        <w:rPr>
          <w:rFonts w:ascii="Times New Roman" w:hAnsi="Times New Roman" w:cs="Times New Roman"/>
          <w:i/>
          <w:sz w:val="28"/>
          <w:szCs w:val="28"/>
        </w:rPr>
        <w:br/>
      </w:r>
      <w:r w:rsidRPr="00B6243F">
        <w:rPr>
          <w:rFonts w:ascii="Times New Roman" w:hAnsi="Times New Roman" w:cs="Times New Roman"/>
          <w:i/>
          <w:sz w:val="28"/>
          <w:szCs w:val="28"/>
        </w:rPr>
        <w:t xml:space="preserve">по лицензированию отдельных видов деятельности, осуществляемому </w:t>
      </w:r>
      <w:r>
        <w:rPr>
          <w:rFonts w:ascii="Times New Roman" w:hAnsi="Times New Roman" w:cs="Times New Roman"/>
          <w:i/>
          <w:sz w:val="28"/>
          <w:szCs w:val="28"/>
        </w:rPr>
        <w:br/>
      </w:r>
      <w:r w:rsidRPr="00B6243F">
        <w:rPr>
          <w:rFonts w:ascii="Times New Roman" w:hAnsi="Times New Roman" w:cs="Times New Roman"/>
          <w:i/>
          <w:sz w:val="28"/>
          <w:szCs w:val="28"/>
        </w:rPr>
        <w:t>в интересах национальной безопасности, общественного порядка, защиты прав и свобод, нравственности, здоровья населения и охраны окружающей среды в соответствии с перечнем видов деятельности, на осуществление которых требуются специальные разрешения (лицензии), и уполномоченных на их выдачу государственных органов и государственных организаций согласно приложению 1, за исключением:</w:t>
      </w:r>
    </w:p>
    <w:p w:rsidR="00B6243F" w:rsidRDefault="00B6243F" w:rsidP="00A1376F">
      <w:pPr>
        <w:spacing w:after="0" w:line="288" w:lineRule="auto"/>
        <w:ind w:firstLine="567"/>
        <w:jc w:val="both"/>
        <w:rPr>
          <w:rFonts w:ascii="Times New Roman" w:hAnsi="Times New Roman" w:cs="Times New Roman"/>
          <w:i/>
          <w:sz w:val="28"/>
          <w:szCs w:val="28"/>
        </w:rPr>
      </w:pPr>
      <w:r>
        <w:rPr>
          <w:rFonts w:ascii="Times New Roman" w:hAnsi="Times New Roman" w:cs="Times New Roman"/>
          <w:i/>
          <w:sz w:val="28"/>
          <w:szCs w:val="28"/>
        </w:rPr>
        <w:t>…</w:t>
      </w:r>
    </w:p>
    <w:p w:rsidR="00B6243F" w:rsidRDefault="00B6243F" w:rsidP="00A1376F">
      <w:pPr>
        <w:spacing w:after="0" w:line="288" w:lineRule="auto"/>
        <w:ind w:firstLine="567"/>
        <w:jc w:val="both"/>
        <w:rPr>
          <w:rFonts w:ascii="Times New Roman" w:hAnsi="Times New Roman" w:cs="Times New Roman"/>
          <w:i/>
          <w:sz w:val="28"/>
          <w:szCs w:val="28"/>
        </w:rPr>
      </w:pPr>
      <w:r w:rsidRPr="00B6243F">
        <w:rPr>
          <w:rFonts w:ascii="Times New Roman" w:hAnsi="Times New Roman" w:cs="Times New Roman"/>
          <w:i/>
          <w:sz w:val="28"/>
          <w:szCs w:val="28"/>
        </w:rPr>
        <w:t>деятельности, лицензируемой Национальным банком;</w:t>
      </w:r>
    </w:p>
    <w:p w:rsidR="00B6243F" w:rsidRPr="00B6243F" w:rsidRDefault="00B6243F" w:rsidP="00A1376F">
      <w:pPr>
        <w:spacing w:after="0" w:line="288" w:lineRule="auto"/>
        <w:ind w:firstLine="567"/>
        <w:jc w:val="both"/>
        <w:rPr>
          <w:rFonts w:ascii="Times New Roman" w:hAnsi="Times New Roman" w:cs="Times New Roman"/>
          <w:i/>
          <w:sz w:val="28"/>
          <w:szCs w:val="28"/>
        </w:rPr>
      </w:pPr>
      <w:r>
        <w:rPr>
          <w:rFonts w:ascii="Times New Roman" w:hAnsi="Times New Roman" w:cs="Times New Roman"/>
          <w:i/>
          <w:sz w:val="28"/>
          <w:szCs w:val="28"/>
        </w:rPr>
        <w:t xml:space="preserve">… </w:t>
      </w:r>
      <w:r w:rsidRPr="00B6243F">
        <w:rPr>
          <w:rFonts w:ascii="Times New Roman" w:hAnsi="Times New Roman" w:cs="Times New Roman"/>
          <w:i/>
          <w:sz w:val="28"/>
          <w:szCs w:val="28"/>
        </w:rPr>
        <w:t>».</w:t>
      </w:r>
      <w:bookmarkStart w:id="0" w:name="_GoBack"/>
      <w:bookmarkEnd w:id="0"/>
    </w:p>
    <w:sectPr w:rsidR="00B6243F" w:rsidRPr="00B624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19"/>
    <w:rsid w:val="001F66F5"/>
    <w:rsid w:val="00245F19"/>
    <w:rsid w:val="003F5A75"/>
    <w:rsid w:val="0043764B"/>
    <w:rsid w:val="00480047"/>
    <w:rsid w:val="004E7769"/>
    <w:rsid w:val="005A6F80"/>
    <w:rsid w:val="00701A3E"/>
    <w:rsid w:val="00771ED7"/>
    <w:rsid w:val="00A1376F"/>
    <w:rsid w:val="00AB62F2"/>
    <w:rsid w:val="00B31AA3"/>
    <w:rsid w:val="00B6243F"/>
    <w:rsid w:val="00BB3ADB"/>
    <w:rsid w:val="00C77DDB"/>
    <w:rsid w:val="00E9214B"/>
    <w:rsid w:val="00E97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4275"/>
  <w15:chartTrackingRefBased/>
  <w15:docId w15:val="{67E31FED-2491-49E8-8380-7335E6DA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684</Words>
  <Characters>3903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Jaxongir Yuldashev</dc:creator>
  <cp:keywords/>
  <dc:description/>
  <cp:lastModifiedBy>Jaxongir Yuldashev</cp:lastModifiedBy>
  <cp:revision>6</cp:revision>
  <dcterms:created xsi:type="dcterms:W3CDTF">2020-09-04T05:55:00Z</dcterms:created>
  <dcterms:modified xsi:type="dcterms:W3CDTF">2020-09-04T08:30:00Z</dcterms:modified>
</cp:coreProperties>
</file>