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0B" w:rsidRDefault="00431D20">
      <w:r w:rsidRPr="00431D20">
        <w:t xml:space="preserve">2017-2021 </w:t>
      </w:r>
      <w:proofErr w:type="spellStart"/>
      <w:r w:rsidRPr="00431D20">
        <w:t>йилларда</w:t>
      </w:r>
      <w:proofErr w:type="spellEnd"/>
      <w:r w:rsidRPr="00431D20">
        <w:t xml:space="preserve"> </w:t>
      </w:r>
      <w:proofErr w:type="spellStart"/>
      <w:r w:rsidRPr="00431D20">
        <w:t>Ўзбекистон</w:t>
      </w:r>
      <w:proofErr w:type="spellEnd"/>
      <w:r w:rsidRPr="00431D20">
        <w:t xml:space="preserve"> </w:t>
      </w:r>
      <w:proofErr w:type="spellStart"/>
      <w:r w:rsidRPr="00431D20">
        <w:t>Республикасини</w:t>
      </w:r>
      <w:proofErr w:type="spellEnd"/>
      <w:r w:rsidRPr="00431D20">
        <w:t xml:space="preserve"> </w:t>
      </w:r>
      <w:proofErr w:type="spellStart"/>
      <w:r w:rsidRPr="00431D20">
        <w:t>ривожлантиришнинг</w:t>
      </w:r>
      <w:proofErr w:type="spellEnd"/>
      <w:r w:rsidRPr="00431D20">
        <w:t xml:space="preserve"> </w:t>
      </w:r>
      <w:proofErr w:type="spellStart"/>
      <w:r w:rsidRPr="00431D20">
        <w:t>бешта</w:t>
      </w:r>
      <w:proofErr w:type="spellEnd"/>
      <w:r w:rsidRPr="00431D20">
        <w:t xml:space="preserve"> </w:t>
      </w:r>
      <w:proofErr w:type="spellStart"/>
      <w:r w:rsidRPr="00431D20">
        <w:t>устувор</w:t>
      </w:r>
      <w:proofErr w:type="spellEnd"/>
      <w:r w:rsidRPr="00431D20">
        <w:t xml:space="preserve"> </w:t>
      </w:r>
      <w:proofErr w:type="spellStart"/>
      <w:r w:rsidRPr="00431D20">
        <w:t>йўналиши</w:t>
      </w:r>
      <w:proofErr w:type="spellEnd"/>
      <w:r w:rsidRPr="00431D20">
        <w:t xml:space="preserve"> </w:t>
      </w:r>
      <w:proofErr w:type="spellStart"/>
      <w:r w:rsidRPr="00431D20">
        <w:t>бўйича</w:t>
      </w:r>
      <w:proofErr w:type="spellEnd"/>
      <w:r w:rsidRPr="00431D20">
        <w:t xml:space="preserve"> </w:t>
      </w:r>
      <w:proofErr w:type="spellStart"/>
      <w:r w:rsidRPr="00431D20">
        <w:t>Ҳаракатлар</w:t>
      </w:r>
      <w:proofErr w:type="spellEnd"/>
      <w:r w:rsidRPr="00431D20">
        <w:t xml:space="preserve"> </w:t>
      </w:r>
      <w:proofErr w:type="spellStart"/>
      <w:r w:rsidRPr="00431D20">
        <w:t>стратегиясини</w:t>
      </w:r>
      <w:proofErr w:type="spellEnd"/>
      <w:r w:rsidRPr="00431D20">
        <w:t xml:space="preserve"> «</w:t>
      </w:r>
      <w:proofErr w:type="spellStart"/>
      <w:r w:rsidRPr="00431D20">
        <w:t>Ёшларни</w:t>
      </w:r>
      <w:proofErr w:type="spellEnd"/>
      <w:r w:rsidRPr="00431D20">
        <w:t xml:space="preserve"> </w:t>
      </w:r>
      <w:proofErr w:type="spellStart"/>
      <w:r w:rsidRPr="00431D20">
        <w:t>қўллаб-қувватлаш</w:t>
      </w:r>
      <w:proofErr w:type="spellEnd"/>
      <w:r w:rsidRPr="00431D20">
        <w:t xml:space="preserve"> </w:t>
      </w:r>
      <w:proofErr w:type="spellStart"/>
      <w:r w:rsidRPr="00431D20">
        <w:t>ва</w:t>
      </w:r>
      <w:proofErr w:type="spellEnd"/>
      <w:r w:rsidRPr="00431D20">
        <w:t xml:space="preserve"> </w:t>
      </w:r>
      <w:proofErr w:type="spellStart"/>
      <w:r w:rsidRPr="00431D20">
        <w:t>аҳоли</w:t>
      </w:r>
      <w:proofErr w:type="spellEnd"/>
      <w:r w:rsidRPr="00431D20">
        <w:t xml:space="preserve"> </w:t>
      </w:r>
      <w:proofErr w:type="spellStart"/>
      <w:r w:rsidRPr="00431D20">
        <w:t>саломатлигини</w:t>
      </w:r>
      <w:proofErr w:type="spellEnd"/>
      <w:r w:rsidRPr="00431D20">
        <w:t xml:space="preserve"> </w:t>
      </w:r>
      <w:proofErr w:type="spellStart"/>
      <w:r w:rsidRPr="00431D20">
        <w:t>мустаҳкамлаш</w:t>
      </w:r>
      <w:proofErr w:type="spellEnd"/>
      <w:r w:rsidRPr="00431D20">
        <w:t xml:space="preserve"> </w:t>
      </w:r>
      <w:proofErr w:type="spellStart"/>
      <w:proofErr w:type="gramStart"/>
      <w:r w:rsidRPr="00431D20">
        <w:t>йили»да</w:t>
      </w:r>
      <w:proofErr w:type="spellEnd"/>
      <w:proofErr w:type="gramEnd"/>
      <w:r w:rsidRPr="00431D20">
        <w:t xml:space="preserve"> </w:t>
      </w:r>
      <w:proofErr w:type="spellStart"/>
      <w:r w:rsidRPr="00431D20">
        <w:t>амалга</w:t>
      </w:r>
      <w:proofErr w:type="spellEnd"/>
      <w:r w:rsidRPr="00431D20">
        <w:t xml:space="preserve"> </w:t>
      </w:r>
      <w:proofErr w:type="spellStart"/>
      <w:r w:rsidRPr="00431D20">
        <w:t>оширишга</w:t>
      </w:r>
      <w:proofErr w:type="spellEnd"/>
      <w:r w:rsidRPr="00431D20">
        <w:t xml:space="preserve"> </w:t>
      </w:r>
      <w:proofErr w:type="spellStart"/>
      <w:r w:rsidRPr="00431D20">
        <w:t>оид</w:t>
      </w:r>
      <w:proofErr w:type="spellEnd"/>
      <w:r w:rsidRPr="00431D20">
        <w:t xml:space="preserve"> </w:t>
      </w:r>
      <w:proofErr w:type="spellStart"/>
      <w:r w:rsidRPr="00431D20">
        <w:t>давлат</w:t>
      </w:r>
      <w:proofErr w:type="spellEnd"/>
      <w:r w:rsidRPr="00431D20">
        <w:t xml:space="preserve"> </w:t>
      </w:r>
      <w:proofErr w:type="spellStart"/>
      <w:r w:rsidRPr="00431D20">
        <w:t>дастури</w:t>
      </w:r>
      <w:proofErr w:type="spellEnd"/>
      <w:r w:rsidRPr="00431D20">
        <w:t xml:space="preserve"> </w:t>
      </w:r>
      <w:proofErr w:type="spellStart"/>
      <w:r w:rsidRPr="00431D20">
        <w:t>тўғрисида</w:t>
      </w:r>
      <w:proofErr w:type="spellEnd"/>
    </w:p>
    <w:p w:rsidR="00431D20" w:rsidRDefault="00431D20"/>
    <w:p w:rsidR="00431D20" w:rsidRDefault="001E0329">
      <w:pPr>
        <w:rPr>
          <w:lang w:val="uz-Cyrl-UZ"/>
        </w:rPr>
      </w:pPr>
      <w:r>
        <w:rPr>
          <w:lang w:val="uz-Cyrl-UZ"/>
        </w:rPr>
        <w:t xml:space="preserve">15. </w:t>
      </w:r>
      <w:r w:rsidR="003E366E">
        <w:rPr>
          <w:lang w:val="uz-Cyrl-UZ"/>
        </w:rPr>
        <w:t>Двлат солиқ хизматида “Солиқчи-кўмакчи” тамойили асосида фермер хўжаликларининг даромад ва харажатларини автоматик шакллантириш ва солиқ органларига юбориш имкониятини берувчи электрон тизимни 2021 йил 1 июлга қадар амалиётга жорий этиш чоралари кўрилсин.</w:t>
      </w:r>
    </w:p>
    <w:p w:rsidR="001E0329" w:rsidRDefault="001E0329">
      <w:pPr>
        <w:rPr>
          <w:lang w:val="uz-Cyrl-UZ"/>
        </w:rPr>
      </w:pPr>
      <w:r>
        <w:rPr>
          <w:lang w:val="uz-Cyrl-UZ"/>
        </w:rPr>
        <w:t>17. божхона назорати тартиб таомилларини такомиллаштиришда рақамли технологияларни кенг жорий этиш, давлат божхона хизмати органлари фаолияти самарадорлигини ошириш мақсадида 2021 йил 1 июлдан бошлаб божхона назоратини олиб боришнинг қуйидаги тартиби белгилансин.</w:t>
      </w:r>
    </w:p>
    <w:p w:rsidR="001E0329" w:rsidRDefault="001E0329">
      <w:pPr>
        <w:rPr>
          <w:lang w:val="uz-Cyrl-UZ"/>
        </w:rPr>
      </w:pPr>
      <w:r>
        <w:rPr>
          <w:lang w:val="uz-Cyrl-UZ"/>
        </w:rPr>
        <w:tab/>
        <w:t>Тоифадан ташқари мақомдаги “Масофавий электрон декларациялаш божхона постлари” синов тариқасида босқичма-босқич ташкил этилади</w:t>
      </w:r>
    </w:p>
    <w:p w:rsidR="001E0329" w:rsidRDefault="00A570E6">
      <w:pPr>
        <w:rPr>
          <w:lang w:val="uz-Cyrl-UZ"/>
        </w:rPr>
      </w:pPr>
      <w:r>
        <w:rPr>
          <w:lang w:val="uz-Cyrl-UZ"/>
        </w:rPr>
        <w:t>Божхона расмийлаштируви жараёнларини масофавий бошқаришда инсон аралашуви ккескин қисқартирилади</w:t>
      </w:r>
    </w:p>
    <w:p w:rsidR="00A570E6" w:rsidRDefault="00A570E6">
      <w:pPr>
        <w:rPr>
          <w:lang w:val="uz-Cyrl-UZ"/>
        </w:rPr>
      </w:pPr>
      <w:r>
        <w:rPr>
          <w:lang w:val="uz-Cyrl-UZ"/>
        </w:rPr>
        <w:t>Чегараларда ветеринария ва фитосанитария органлари томонидан юк ташувчиларни рўйхатга олиш, ҳужжатларни текшириш, уларга кўрсатилган хизматлар учун тўловлар ундириш жараёнини рақамлаштириш орқали умумий онлайн назорат амалиёти жорий этилади</w:t>
      </w:r>
    </w:p>
    <w:p w:rsidR="00A570E6" w:rsidRDefault="00A570E6">
      <w:pPr>
        <w:rPr>
          <w:lang w:val="uz-Cyrl-UZ"/>
        </w:rPr>
      </w:pPr>
      <w:r>
        <w:rPr>
          <w:lang w:val="uz-Cyrl-UZ"/>
        </w:rPr>
        <w:t xml:space="preserve">18. давлат ва жамият қурилиши тизимини такомиллаштириш,шу жумладан давлат бошқаруви самарадорлигини ошириш мақсадида </w:t>
      </w:r>
    </w:p>
    <w:p w:rsidR="00A570E6" w:rsidRDefault="00A570E6">
      <w:pPr>
        <w:rPr>
          <w:lang w:val="uz-Cyrl-UZ"/>
        </w:rPr>
      </w:pPr>
      <w:r>
        <w:rPr>
          <w:lang w:val="uz-Cyrl-UZ"/>
        </w:rPr>
        <w:t>Рақамли технологияларни кенг жорий этиш ҳисобидан иш жараёнларини оптималлаштириш.</w:t>
      </w:r>
    </w:p>
    <w:p w:rsidR="00A570E6" w:rsidRDefault="00A570E6">
      <w:pPr>
        <w:rPr>
          <w:lang w:val="uz-Cyrl-UZ"/>
        </w:rPr>
      </w:pPr>
      <w:r>
        <w:rPr>
          <w:lang w:val="uz-Cyrl-UZ"/>
        </w:rPr>
        <w:t>Қуйи тизим раҳбарлари ва ходимларини янгича талаблар ва замонавий ахборот технологиялари асосида самарали ишлашга ўргатиш ва малакасини мунтазам ошириб боришнинг аниқ тизими жорий этилсин;</w:t>
      </w:r>
    </w:p>
    <w:p w:rsidR="00291096" w:rsidRDefault="00291096">
      <w:pPr>
        <w:rPr>
          <w:lang w:val="uz-Cyrl-UZ"/>
        </w:rPr>
      </w:pPr>
      <w:r>
        <w:rPr>
          <w:lang w:val="uz-Cyrl-UZ"/>
        </w:rPr>
        <w:t>Д) 2021 йил 1 июлдан маҳаллий давлат ҳокимияти органлари томонидан қарорларни фақатгина махсус “</w:t>
      </w:r>
      <w:r w:rsidRPr="00291096">
        <w:rPr>
          <w:lang w:val="uz-Cyrl-UZ"/>
        </w:rPr>
        <w:t>E-qaror</w:t>
      </w:r>
      <w:r>
        <w:rPr>
          <w:lang w:val="uz-Cyrl-UZ"/>
        </w:rPr>
        <w:t xml:space="preserve">” </w:t>
      </w:r>
      <w:r w:rsidR="009823F9">
        <w:rPr>
          <w:lang w:val="uz-Cyrl-UZ"/>
        </w:rPr>
        <w:t>электрон тизими орқали тайёрлаб, қабул қилиш амалиёти йўлга қўйилсин.</w:t>
      </w:r>
    </w:p>
    <w:p w:rsidR="009823F9" w:rsidRDefault="0010314E">
      <w:pPr>
        <w:rPr>
          <w:lang w:val="uz-Cyrl-UZ"/>
        </w:rPr>
      </w:pPr>
      <w:r>
        <w:rPr>
          <w:lang w:val="uz-Cyrl-UZ"/>
        </w:rPr>
        <w:t>19. Молия вазирлиги 2021 йил 1 майдан бошлаб қуйидагиларга оид молиявий маълумотларни ОАВ ва Интернет жаҳон ахборот тармоғида эълон қилиш амалиётини жорий этсин:</w:t>
      </w:r>
    </w:p>
    <w:p w:rsidR="0010314E" w:rsidRDefault="0010314E">
      <w:pPr>
        <w:rPr>
          <w:lang w:val="uz-Cyrl-UZ"/>
        </w:rPr>
      </w:pPr>
      <w:r>
        <w:rPr>
          <w:lang w:val="uz-Cyrl-UZ"/>
        </w:rPr>
        <w:t>Давлат органлари бюджетдан ташқари жамғармаларининг даромади ва харажатлари</w:t>
      </w:r>
    </w:p>
    <w:p w:rsidR="00FD37E9" w:rsidRPr="00291096" w:rsidRDefault="00FD37E9">
      <w:pPr>
        <w:rPr>
          <w:lang w:val="uz-Cyrl-UZ"/>
        </w:rPr>
      </w:pPr>
      <w:r>
        <w:rPr>
          <w:lang w:val="uz-Cyrl-UZ"/>
        </w:rPr>
        <w:t>20. коррупцияга қарши курашиш агентлиги қуйидагиларни назарда тутувчи “Е-Антикоррупция” лойиҳасини амалга ошириш тўғрисидаги таклифи маъқуллансин.</w:t>
      </w:r>
      <w:bookmarkStart w:id="0" w:name="_GoBack"/>
      <w:bookmarkEnd w:id="0"/>
    </w:p>
    <w:p w:rsidR="00A570E6" w:rsidRPr="003E366E" w:rsidRDefault="00291096">
      <w:pPr>
        <w:rPr>
          <w:lang w:val="uz-Cyrl-UZ"/>
        </w:rPr>
      </w:pPr>
      <w:r>
        <w:rPr>
          <w:lang w:val="uz-Cyrl-UZ"/>
        </w:rPr>
        <w:t xml:space="preserve"> </w:t>
      </w:r>
      <w:r w:rsidR="00A570E6">
        <w:rPr>
          <w:lang w:val="uz-Cyrl-UZ"/>
        </w:rPr>
        <w:t xml:space="preserve"> </w:t>
      </w:r>
    </w:p>
    <w:sectPr w:rsidR="00A570E6" w:rsidRPr="003E3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DC4"/>
    <w:rsid w:val="000513B4"/>
    <w:rsid w:val="0010314E"/>
    <w:rsid w:val="001E0329"/>
    <w:rsid w:val="00291096"/>
    <w:rsid w:val="003E366E"/>
    <w:rsid w:val="00431D20"/>
    <w:rsid w:val="00644E47"/>
    <w:rsid w:val="009823F9"/>
    <w:rsid w:val="00A570E6"/>
    <w:rsid w:val="00C81B0B"/>
    <w:rsid w:val="00E33DC4"/>
    <w:rsid w:val="00FD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A5F85"/>
  <w15:chartTrackingRefBased/>
  <w15:docId w15:val="{BDE21E0B-9FE4-4696-B940-897C2C2C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2021-02-07T20:25:00Z</dcterms:created>
  <dcterms:modified xsi:type="dcterms:W3CDTF">2021-02-07T21:13:00Z</dcterms:modified>
</cp:coreProperties>
</file>