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349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6379"/>
        <w:gridCol w:w="2268"/>
      </w:tblGrid>
      <w:tr w:rsidR="00800B66" w:rsidRPr="00B459A8" w:rsidTr="007D40DC">
        <w:trPr>
          <w:trHeight w:val="1425"/>
        </w:trPr>
        <w:tc>
          <w:tcPr>
            <w:tcW w:w="1702" w:type="dxa"/>
          </w:tcPr>
          <w:p w:rsidR="00800B66" w:rsidRDefault="007D40DC" w:rsidP="00FF761C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-19031</wp:posOffset>
                  </wp:positionH>
                  <wp:positionV relativeFrom="paragraph">
                    <wp:posOffset>193040</wp:posOffset>
                  </wp:positionV>
                  <wp:extent cx="969010" cy="969010"/>
                  <wp:effectExtent l="0" t="0" r="2540" b="2540"/>
                  <wp:wrapThrough wrapText="bothSides">
                    <wp:wrapPolygon edited="0">
                      <wp:start x="6794" y="0"/>
                      <wp:lineTo x="4246" y="1274"/>
                      <wp:lineTo x="0" y="5520"/>
                      <wp:lineTo x="0" y="15712"/>
                      <wp:lineTo x="4671" y="20383"/>
                      <wp:lineTo x="6794" y="21232"/>
                      <wp:lineTo x="14438" y="21232"/>
                      <wp:lineTo x="16561" y="20383"/>
                      <wp:lineTo x="21232" y="15712"/>
                      <wp:lineTo x="21232" y="5520"/>
                      <wp:lineTo x="16986" y="1274"/>
                      <wp:lineTo x="14438" y="0"/>
                      <wp:lineTo x="6794" y="0"/>
                    </wp:wrapPolygon>
                  </wp:wrapThrough>
                  <wp:docPr id="1" name="Рисунок 1" descr="3123123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123123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969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</w:tcPr>
          <w:p w:rsidR="008704BE" w:rsidRPr="00037A7A" w:rsidRDefault="008704BE" w:rsidP="003E642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lang w:val="uz-Cyrl-UZ"/>
              </w:rPr>
            </w:pPr>
            <w:r w:rsidRPr="00037A7A"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lang w:val="uz-Cyrl-UZ"/>
              </w:rPr>
              <w:t>O‘ZBEKISTON RESPUBLIKASI OLIY MAJLISI QONUNCHILIK PALATASIDAGI O‘ZBEKISTON XALQ DEMOKRATIK PARTIYASI</w:t>
            </w:r>
          </w:p>
          <w:p w:rsidR="008704BE" w:rsidRPr="00037A7A" w:rsidRDefault="008704BE" w:rsidP="003E642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lang w:val="uz-Cyrl-UZ"/>
              </w:rPr>
            </w:pPr>
            <w:r w:rsidRPr="00037A7A"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lang w:val="uz-Cyrl-UZ"/>
              </w:rPr>
              <w:t>FRAKSIYASI</w:t>
            </w:r>
          </w:p>
          <w:p w:rsidR="008704BE" w:rsidRPr="00037A7A" w:rsidRDefault="008704BE" w:rsidP="003E642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70C0"/>
                <w:sz w:val="8"/>
                <w:szCs w:val="12"/>
                <w:lang w:val="uz-Cyrl-UZ"/>
              </w:rPr>
            </w:pPr>
          </w:p>
          <w:p w:rsidR="008704BE" w:rsidRPr="00037A7A" w:rsidRDefault="008704BE" w:rsidP="003E6422">
            <w:pPr>
              <w:pStyle w:val="1"/>
              <w:spacing w:before="0" w:after="0"/>
              <w:ind w:left="-108" w:right="-108"/>
              <w:outlineLvl w:val="0"/>
              <w:rPr>
                <w:rFonts w:ascii="Times New Roman" w:hAnsi="Times New Roman" w:cs="Times New Roman"/>
                <w:b w:val="0"/>
                <w:color w:val="0070C0"/>
                <w:sz w:val="20"/>
                <w:szCs w:val="18"/>
                <w:lang w:val="uz-Cyrl-UZ"/>
              </w:rPr>
            </w:pPr>
            <w:r w:rsidRPr="00037A7A">
              <w:rPr>
                <w:rFonts w:ascii="Times New Roman" w:hAnsi="Times New Roman" w:cs="Times New Roman"/>
                <w:color w:val="0070C0"/>
                <w:sz w:val="20"/>
                <w:szCs w:val="18"/>
                <w:lang w:val="uz-Cyrl-UZ"/>
              </w:rPr>
              <w:t>ФРАКЦИЯ</w:t>
            </w:r>
            <w:r w:rsidRPr="00037A7A">
              <w:rPr>
                <w:rFonts w:ascii="Times New Roman" w:hAnsi="Times New Roman" w:cs="Times New Roman"/>
                <w:caps/>
                <w:noProof/>
                <w:color w:val="0070C0"/>
                <w:kern w:val="0"/>
                <w:sz w:val="20"/>
                <w:szCs w:val="18"/>
                <w:lang w:val="uz-Cyrl-UZ"/>
              </w:rPr>
              <w:t xml:space="preserve"> нАРОДНО-ДЕМОКРАТИЧЕСКой ПАРТИи УЗБЕКИСТАНА </w:t>
            </w:r>
            <w:r w:rsidRPr="00037A7A">
              <w:rPr>
                <w:rFonts w:ascii="Times New Roman" w:hAnsi="Times New Roman" w:cs="Times New Roman"/>
                <w:color w:val="0070C0"/>
                <w:sz w:val="20"/>
                <w:szCs w:val="18"/>
                <w:lang w:val="uz-Cyrl-UZ"/>
              </w:rPr>
              <w:t>В ЗАКОНОДАТЕЛЬНОЙ ПАЛАТЕ ОЛИЙ МАЖЛИСА РЕСПУБЛИКИ УЗБЕКИСТАН</w:t>
            </w:r>
          </w:p>
          <w:p w:rsidR="008704BE" w:rsidRPr="00037A7A" w:rsidRDefault="008704BE" w:rsidP="003E642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70C0"/>
                <w:sz w:val="8"/>
                <w:szCs w:val="18"/>
                <w:lang w:val="uz-Cyrl-UZ"/>
              </w:rPr>
            </w:pPr>
          </w:p>
          <w:p w:rsidR="00AC3D94" w:rsidRPr="00AC3D94" w:rsidRDefault="008704BE" w:rsidP="003E642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2060"/>
                <w:sz w:val="16"/>
                <w:szCs w:val="16"/>
                <w:lang w:val="en-US"/>
              </w:rPr>
            </w:pPr>
            <w:r w:rsidRPr="00037A7A">
              <w:rPr>
                <w:rFonts w:ascii="Times New Roman" w:hAnsi="Times New Roman" w:cs="Times New Roman"/>
                <w:b/>
                <w:color w:val="0070C0"/>
                <w:sz w:val="20"/>
                <w:szCs w:val="18"/>
                <w:lang w:val="uz-Cyrl-UZ"/>
              </w:rPr>
              <w:t>FRACTION OF THE PEOPLE'S DEMOCRATIC PARTY OF UZBEKISTAN AT THE LEGISLATIVE CHAMBER OF THE OLIY MAJLIS OF THE REPUBLIC OF UZBEKISTAN</w:t>
            </w:r>
          </w:p>
        </w:tc>
        <w:tc>
          <w:tcPr>
            <w:tcW w:w="2268" w:type="dxa"/>
          </w:tcPr>
          <w:p w:rsidR="002F1D38" w:rsidRPr="008704BE" w:rsidRDefault="002F1D38" w:rsidP="007612A4">
            <w:pPr>
              <w:jc w:val="center"/>
              <w:rPr>
                <w:b/>
                <w:noProof/>
                <w:sz w:val="28"/>
                <w:szCs w:val="36"/>
                <w:lang w:val="en-US" w:eastAsia="ru-RU"/>
              </w:rPr>
            </w:pPr>
          </w:p>
          <w:p w:rsidR="00800B66" w:rsidRDefault="008B79BD" w:rsidP="008704BE">
            <w:pPr>
              <w:ind w:left="-108"/>
              <w:jc w:val="both"/>
              <w:rPr>
                <w:b/>
                <w:sz w:val="20"/>
                <w:szCs w:val="20"/>
                <w:lang w:val="uz-Cyrl-U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00A5A74" wp14:editId="183CD5B5">
                  <wp:extent cx="1374140" cy="943347"/>
                  <wp:effectExtent l="0" t="0" r="0" b="9525"/>
                  <wp:docPr id="4" name="Рисунок 4" descr="C:\Users\User\AppData\Local\Microsoft\Windows\INetCache\Content.Word\321231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321231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140" cy="943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0283" w:type="dxa"/>
        <w:tblInd w:w="-46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65"/>
        <w:gridCol w:w="2162"/>
        <w:gridCol w:w="4156"/>
      </w:tblGrid>
      <w:tr w:rsidR="00800B66" w:rsidRPr="00266979" w:rsidTr="00CA140C">
        <w:trPr>
          <w:trHeight w:val="79"/>
        </w:trPr>
        <w:tc>
          <w:tcPr>
            <w:tcW w:w="3965" w:type="dxa"/>
            <w:tcBorders>
              <w:top w:val="nil"/>
              <w:left w:val="nil"/>
              <w:bottom w:val="double" w:sz="12" w:space="0" w:color="auto"/>
              <w:right w:val="nil"/>
            </w:tcBorders>
            <w:vAlign w:val="center"/>
          </w:tcPr>
          <w:p w:rsidR="00800B66" w:rsidRPr="00AC3D94" w:rsidRDefault="00800B66" w:rsidP="00CA14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2060"/>
                <w:sz w:val="16"/>
                <w:szCs w:val="16"/>
                <w:lang w:val="en-US"/>
              </w:rPr>
            </w:pPr>
          </w:p>
        </w:tc>
        <w:tc>
          <w:tcPr>
            <w:tcW w:w="2162" w:type="dxa"/>
            <w:vMerge w:val="restart"/>
            <w:vAlign w:val="center"/>
          </w:tcPr>
          <w:p w:rsidR="00800B66" w:rsidRPr="008704BE" w:rsidRDefault="00800B66" w:rsidP="00CA140C">
            <w:pPr>
              <w:spacing w:after="0" w:line="240" w:lineRule="auto"/>
              <w:ind w:right="-28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</w:pPr>
            <w:r w:rsidRPr="008704B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uz-Cyrl-UZ"/>
              </w:rPr>
              <w:t>tel</w:t>
            </w:r>
            <w:r w:rsidRPr="008704B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GB"/>
              </w:rPr>
              <w:t xml:space="preserve">. 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>2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GB"/>
              </w:rPr>
              <w:t>39-</w:t>
            </w:r>
            <w:r w:rsidR="002F1D38"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>11-61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>2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GB"/>
              </w:rPr>
              <w:t>39-</w:t>
            </w:r>
            <w:r w:rsidR="002F1D38"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>36-01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  <w:t>.</w:t>
            </w:r>
          </w:p>
          <w:p w:rsidR="00800B66" w:rsidRPr="008704BE" w:rsidRDefault="00631650" w:rsidP="00CA140C">
            <w:pPr>
              <w:spacing w:after="0" w:line="240" w:lineRule="auto"/>
              <w:ind w:right="-28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</w:pPr>
            <w:hyperlink r:id="rId8" w:history="1">
              <w:r w:rsidR="00800B66" w:rsidRPr="008704BE">
                <w:rPr>
                  <w:rStyle w:val="a4"/>
                  <w:rFonts w:ascii="Times New Roman" w:hAnsi="Times New Roman" w:cs="Times New Roman"/>
                  <w:noProof/>
                  <w:color w:val="000000" w:themeColor="text1"/>
                  <w:sz w:val="18"/>
                  <w:szCs w:val="18"/>
                  <w:lang w:val="uz-Cyrl-UZ"/>
                </w:rPr>
                <w:t>www.xdp.uz</w:t>
              </w:r>
            </w:hyperlink>
          </w:p>
          <w:p w:rsidR="00800B66" w:rsidRPr="00266979" w:rsidRDefault="00800B66" w:rsidP="00CA140C">
            <w:pPr>
              <w:spacing w:after="0" w:line="240" w:lineRule="auto"/>
              <w:ind w:right="-28"/>
              <w:jc w:val="center"/>
              <w:rPr>
                <w:rFonts w:ascii="Times New Roman" w:hAnsi="Times New Roman" w:cs="Times New Roman"/>
                <w:color w:val="002060"/>
                <w:sz w:val="16"/>
                <w:szCs w:val="16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double" w:sz="12" w:space="0" w:color="auto"/>
              <w:right w:val="nil"/>
            </w:tcBorders>
            <w:vAlign w:val="center"/>
          </w:tcPr>
          <w:p w:rsidR="00800B66" w:rsidRPr="00266979" w:rsidRDefault="00800B66" w:rsidP="00CA14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2060"/>
                <w:sz w:val="16"/>
                <w:szCs w:val="16"/>
                <w:lang w:val="uz-Cyrl-UZ"/>
              </w:rPr>
            </w:pPr>
          </w:p>
        </w:tc>
      </w:tr>
      <w:tr w:rsidR="00800B66" w:rsidRPr="00B459A8" w:rsidTr="00CA140C">
        <w:trPr>
          <w:trHeight w:val="387"/>
        </w:trPr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00B66" w:rsidRPr="008704BE" w:rsidRDefault="00800B66" w:rsidP="00CA140C">
            <w:pPr>
              <w:spacing w:after="0" w:line="240" w:lineRule="auto"/>
              <w:ind w:right="-31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uz-Cyrl-UZ"/>
              </w:rPr>
            </w:pP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>1000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  <w:t>35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 xml:space="preserve">, 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  <w:t>Toshkent sh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 xml:space="preserve">, 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  <w:t>Bunyodkor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 xml:space="preserve"> 1</w:t>
            </w:r>
          </w:p>
        </w:tc>
        <w:tc>
          <w:tcPr>
            <w:tcW w:w="2162" w:type="dxa"/>
            <w:vMerge/>
            <w:vAlign w:val="center"/>
          </w:tcPr>
          <w:p w:rsidR="00800B66" w:rsidRPr="008704BE" w:rsidRDefault="00800B66" w:rsidP="00CA14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00B66" w:rsidRPr="008704BE" w:rsidRDefault="002F1D38" w:rsidP="00CA14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z-Cyrl-UZ"/>
              </w:rPr>
            </w:pP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>uzxdp@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  <w:t>parliament.gov.uz</w:t>
            </w:r>
          </w:p>
        </w:tc>
      </w:tr>
      <w:tr w:rsidR="00800B66" w:rsidRPr="00132CAD" w:rsidTr="00CA140C">
        <w:trPr>
          <w:trHeight w:val="193"/>
        </w:trPr>
        <w:tc>
          <w:tcPr>
            <w:tcW w:w="39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00B66" w:rsidRPr="00266979" w:rsidRDefault="00800B66" w:rsidP="00CA140C">
            <w:pPr>
              <w:spacing w:after="0" w:line="240" w:lineRule="auto"/>
              <w:ind w:right="-31"/>
              <w:jc w:val="center"/>
              <w:rPr>
                <w:rFonts w:ascii="Times New Roman" w:hAnsi="Times New Roman" w:cs="Times New Roman"/>
                <w:noProof/>
                <w:color w:val="002060"/>
                <w:sz w:val="18"/>
                <w:szCs w:val="18"/>
                <w:lang w:val="uz-Cyrl-UZ"/>
              </w:rPr>
            </w:pPr>
          </w:p>
        </w:tc>
        <w:tc>
          <w:tcPr>
            <w:tcW w:w="2162" w:type="dxa"/>
            <w:vMerge/>
            <w:vAlign w:val="center"/>
          </w:tcPr>
          <w:p w:rsidR="00800B66" w:rsidRPr="00266979" w:rsidRDefault="00800B66" w:rsidP="00CA14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2060"/>
                <w:sz w:val="16"/>
                <w:szCs w:val="16"/>
                <w:lang w:val="en-US"/>
              </w:rPr>
            </w:pP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00B66" w:rsidRPr="00266979" w:rsidRDefault="00800B66" w:rsidP="00CA140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  <w:lang w:val="uz-Cyrl-UZ"/>
              </w:rPr>
            </w:pPr>
          </w:p>
        </w:tc>
      </w:tr>
    </w:tbl>
    <w:p w:rsidR="003E6422" w:rsidRPr="00C71AD1" w:rsidRDefault="003E6422" w:rsidP="00A20A0A">
      <w:pPr>
        <w:spacing w:after="0" w:line="240" w:lineRule="auto"/>
        <w:ind w:right="-345"/>
        <w:rPr>
          <w:rFonts w:ascii="Times New Roman" w:hAnsi="Times New Roman" w:cs="Times New Roman"/>
          <w:color w:val="000000" w:themeColor="text1"/>
          <w:sz w:val="6"/>
        </w:rPr>
      </w:pPr>
    </w:p>
    <w:p w:rsidR="004B083D" w:rsidRPr="00527BB2" w:rsidRDefault="004B083D" w:rsidP="004B08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527BB2">
        <w:rPr>
          <w:rFonts w:ascii="Times New Roman" w:hAnsi="Times New Roman" w:cs="Times New Roman"/>
          <w:b/>
          <w:sz w:val="28"/>
          <w:szCs w:val="26"/>
          <w:lang w:val="uz-Cyrl-UZ"/>
        </w:rPr>
        <w:t>Ўзбекистон Республикаси Олий Мажлиси Қонунчилик палатасидаги</w:t>
      </w:r>
    </w:p>
    <w:p w:rsidR="004B083D" w:rsidRPr="00527BB2" w:rsidRDefault="004B083D" w:rsidP="004B08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527BB2">
        <w:rPr>
          <w:rFonts w:ascii="Times New Roman" w:hAnsi="Times New Roman" w:cs="Times New Roman"/>
          <w:b/>
          <w:sz w:val="28"/>
          <w:szCs w:val="26"/>
          <w:lang w:val="uz-Cyrl-UZ"/>
        </w:rPr>
        <w:t>Ўзбекистон Халқ демократик партияси фракцияси йиғилишининг</w:t>
      </w:r>
    </w:p>
    <w:p w:rsidR="004B083D" w:rsidRPr="00527BB2" w:rsidRDefault="004B083D" w:rsidP="004B08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527BB2">
        <w:rPr>
          <w:rFonts w:ascii="Times New Roman" w:hAnsi="Times New Roman" w:cs="Times New Roman"/>
          <w:b/>
          <w:sz w:val="28"/>
          <w:szCs w:val="26"/>
          <w:lang w:val="uz-Cyrl-UZ"/>
        </w:rPr>
        <w:t>КУН ТАРТИБИ</w:t>
      </w:r>
    </w:p>
    <w:p w:rsidR="00C71AD1" w:rsidRPr="0063428C" w:rsidRDefault="00C71AD1" w:rsidP="00403B92">
      <w:pPr>
        <w:tabs>
          <w:tab w:val="left" w:pos="426"/>
          <w:tab w:val="left" w:pos="4962"/>
          <w:tab w:val="left" w:pos="6663"/>
        </w:tabs>
        <w:spacing w:after="0" w:line="240" w:lineRule="auto"/>
        <w:ind w:left="4962" w:hanging="142"/>
        <w:jc w:val="right"/>
        <w:rPr>
          <w:rFonts w:ascii="Times New Roman" w:hAnsi="Times New Roman" w:cs="Times New Roman"/>
          <w:i/>
          <w:color w:val="000000"/>
          <w:sz w:val="20"/>
          <w:szCs w:val="26"/>
          <w:lang w:val="uz-Cyrl-UZ"/>
        </w:rPr>
      </w:pPr>
    </w:p>
    <w:p w:rsidR="004B083D" w:rsidRDefault="004B083D" w:rsidP="00403B92">
      <w:pPr>
        <w:tabs>
          <w:tab w:val="left" w:pos="426"/>
          <w:tab w:val="left" w:pos="4962"/>
          <w:tab w:val="left" w:pos="6663"/>
        </w:tabs>
        <w:spacing w:after="0" w:line="240" w:lineRule="auto"/>
        <w:ind w:left="4962" w:hanging="142"/>
        <w:jc w:val="right"/>
        <w:rPr>
          <w:rFonts w:ascii="Times New Roman" w:hAnsi="Times New Roman" w:cs="Times New Roman"/>
          <w:b/>
          <w:i/>
          <w:color w:val="000000"/>
          <w:sz w:val="24"/>
          <w:szCs w:val="26"/>
          <w:lang w:val="uz-Cyrl-UZ"/>
        </w:rPr>
      </w:pPr>
      <w:r w:rsidRPr="00CC15A9">
        <w:rPr>
          <w:rFonts w:ascii="Times New Roman" w:hAnsi="Times New Roman" w:cs="Times New Roman"/>
          <w:i/>
          <w:color w:val="000000"/>
          <w:sz w:val="28"/>
          <w:szCs w:val="28"/>
          <w:lang w:val="uz-Cyrl-UZ"/>
        </w:rPr>
        <w:t xml:space="preserve">Йиғилиш </w:t>
      </w:r>
      <w:r w:rsidRPr="00CC15A9">
        <w:rPr>
          <w:rFonts w:ascii="Times New Roman" w:hAnsi="Times New Roman" w:cs="Times New Roman"/>
          <w:b/>
          <w:i/>
          <w:color w:val="000000"/>
          <w:sz w:val="28"/>
          <w:szCs w:val="28"/>
          <w:lang w:val="uz-Cyrl-UZ"/>
        </w:rPr>
        <w:t>202</w:t>
      </w:r>
      <w:r w:rsidR="00536F05" w:rsidRPr="00CC15A9">
        <w:rPr>
          <w:rFonts w:ascii="Times New Roman" w:hAnsi="Times New Roman" w:cs="Times New Roman"/>
          <w:b/>
          <w:i/>
          <w:color w:val="000000"/>
          <w:sz w:val="28"/>
          <w:szCs w:val="28"/>
          <w:lang w:val="uz-Cyrl-UZ"/>
        </w:rPr>
        <w:t>1</w:t>
      </w:r>
      <w:r w:rsidRPr="00CC15A9">
        <w:rPr>
          <w:rFonts w:ascii="Times New Roman" w:hAnsi="Times New Roman" w:cs="Times New Roman"/>
          <w:b/>
          <w:i/>
          <w:color w:val="000000"/>
          <w:sz w:val="28"/>
          <w:szCs w:val="28"/>
          <w:lang w:val="uz-Cyrl-UZ"/>
        </w:rPr>
        <w:t xml:space="preserve"> йил</w:t>
      </w:r>
      <w:r w:rsidRPr="00CC15A9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="00803B9A" w:rsidRPr="00CC15A9">
        <w:rPr>
          <w:rFonts w:ascii="Times New Roman" w:hAnsi="Times New Roman" w:cs="Times New Roman"/>
          <w:b/>
          <w:i/>
          <w:color w:val="000000"/>
          <w:sz w:val="28"/>
          <w:szCs w:val="28"/>
          <w:lang w:val="uz-Cyrl-UZ"/>
        </w:rPr>
        <w:t>12</w:t>
      </w:r>
      <w:r w:rsidR="00004B08" w:rsidRPr="00CC15A9">
        <w:rPr>
          <w:rFonts w:ascii="Times New Roman" w:hAnsi="Times New Roman" w:cs="Times New Roman"/>
          <w:b/>
          <w:i/>
          <w:color w:val="000000"/>
          <w:sz w:val="28"/>
          <w:szCs w:val="28"/>
          <w:lang w:val="uz-Cyrl-UZ"/>
        </w:rPr>
        <w:t xml:space="preserve"> февраль</w:t>
      </w:r>
      <w:r w:rsidRPr="00CC15A9">
        <w:rPr>
          <w:rFonts w:ascii="Times New Roman" w:hAnsi="Times New Roman" w:cs="Times New Roman"/>
          <w:b/>
          <w:i/>
          <w:color w:val="000000"/>
          <w:sz w:val="28"/>
          <w:szCs w:val="28"/>
          <w:lang w:val="uz-Cyrl-UZ"/>
        </w:rPr>
        <w:t xml:space="preserve"> куни соат </w:t>
      </w:r>
      <w:r w:rsidRPr="00CC15A9">
        <w:rPr>
          <w:rFonts w:ascii="Times New Roman" w:hAnsi="Times New Roman" w:cs="Times New Roman"/>
          <w:b/>
          <w:i/>
          <w:color w:val="000000"/>
          <w:sz w:val="28"/>
          <w:szCs w:val="28"/>
          <w:lang w:val="uz-Cyrl-UZ"/>
        </w:rPr>
        <w:br/>
        <w:t xml:space="preserve">            </w:t>
      </w:r>
      <w:r w:rsidRPr="00631650">
        <w:rPr>
          <w:rFonts w:ascii="Times New Roman" w:hAnsi="Times New Roman" w:cs="Times New Roman"/>
          <w:b/>
          <w:i/>
          <w:color w:val="000000"/>
          <w:sz w:val="28"/>
          <w:szCs w:val="28"/>
          <w:lang w:val="uz-Cyrl-UZ"/>
        </w:rPr>
        <w:t>1</w:t>
      </w:r>
      <w:r w:rsidR="00CC15A9" w:rsidRPr="00631650">
        <w:rPr>
          <w:rFonts w:ascii="Times New Roman" w:hAnsi="Times New Roman" w:cs="Times New Roman"/>
          <w:b/>
          <w:i/>
          <w:color w:val="000000"/>
          <w:sz w:val="28"/>
          <w:szCs w:val="28"/>
          <w:lang w:val="uz-Cyrl-UZ"/>
        </w:rPr>
        <w:t>5</w:t>
      </w:r>
      <w:r w:rsidRPr="00631650">
        <w:rPr>
          <w:rFonts w:ascii="Times New Roman" w:hAnsi="Times New Roman" w:cs="Times New Roman"/>
          <w:b/>
          <w:i/>
          <w:color w:val="000000"/>
          <w:sz w:val="28"/>
          <w:szCs w:val="28"/>
          <w:lang w:val="uz-Cyrl-UZ"/>
        </w:rPr>
        <w:t>:</w:t>
      </w:r>
      <w:r w:rsidR="00CC15A9" w:rsidRPr="00631650">
        <w:rPr>
          <w:rFonts w:ascii="Times New Roman" w:hAnsi="Times New Roman" w:cs="Times New Roman"/>
          <w:b/>
          <w:i/>
          <w:color w:val="000000"/>
          <w:sz w:val="28"/>
          <w:szCs w:val="28"/>
          <w:lang w:val="uz-Cyrl-UZ"/>
        </w:rPr>
        <w:t>0</w:t>
      </w:r>
      <w:r w:rsidRPr="00631650">
        <w:rPr>
          <w:rFonts w:ascii="Times New Roman" w:hAnsi="Times New Roman" w:cs="Times New Roman"/>
          <w:b/>
          <w:i/>
          <w:color w:val="000000"/>
          <w:sz w:val="28"/>
          <w:szCs w:val="28"/>
          <w:lang w:val="uz-Cyrl-UZ"/>
        </w:rPr>
        <w:t>0 да</w:t>
      </w:r>
      <w:r w:rsidRPr="00CC15A9">
        <w:rPr>
          <w:rFonts w:ascii="Times New Roman" w:hAnsi="Times New Roman" w:cs="Times New Roman"/>
          <w:b/>
          <w:i/>
          <w:color w:val="000000"/>
          <w:sz w:val="28"/>
          <w:szCs w:val="28"/>
          <w:lang w:val="uz-Cyrl-UZ"/>
        </w:rPr>
        <w:t xml:space="preserve"> </w:t>
      </w:r>
      <w:r w:rsidR="00004B08" w:rsidRPr="00CC15A9">
        <w:rPr>
          <w:rFonts w:ascii="Times New Roman" w:hAnsi="Times New Roman" w:cs="Times New Roman"/>
          <w:b/>
          <w:i/>
          <w:color w:val="000000"/>
          <w:sz w:val="28"/>
          <w:szCs w:val="28"/>
          <w:lang w:val="uz-Cyrl-UZ"/>
        </w:rPr>
        <w:t>2</w:t>
      </w:r>
      <w:r w:rsidRPr="00CC15A9">
        <w:rPr>
          <w:rFonts w:ascii="Times New Roman" w:hAnsi="Times New Roman" w:cs="Times New Roman"/>
          <w:b/>
          <w:i/>
          <w:color w:val="000000"/>
          <w:sz w:val="28"/>
          <w:szCs w:val="28"/>
        </w:rPr>
        <w:t>-</w:t>
      </w:r>
      <w:r w:rsidRPr="00CC15A9">
        <w:rPr>
          <w:rFonts w:ascii="Times New Roman" w:hAnsi="Times New Roman" w:cs="Times New Roman"/>
          <w:b/>
          <w:i/>
          <w:color w:val="000000"/>
          <w:sz w:val="28"/>
          <w:szCs w:val="28"/>
          <w:lang w:val="uz-Cyrl-UZ"/>
        </w:rPr>
        <w:t xml:space="preserve">мажлислар залида видеоконференция шаклида </w:t>
      </w:r>
      <w:r w:rsidRPr="00CC15A9">
        <w:rPr>
          <w:rFonts w:ascii="Times New Roman" w:hAnsi="Times New Roman" w:cs="Times New Roman"/>
          <w:b/>
          <w:i/>
          <w:color w:val="000000"/>
          <w:sz w:val="28"/>
          <w:szCs w:val="28"/>
          <w:lang w:val="uz-Cyrl-UZ"/>
        </w:rPr>
        <w:br/>
        <w:t>бўлиб ўтади</w:t>
      </w:r>
      <w:r w:rsidRPr="00527BB2">
        <w:rPr>
          <w:rFonts w:ascii="Times New Roman" w:hAnsi="Times New Roman" w:cs="Times New Roman"/>
          <w:b/>
          <w:i/>
          <w:color w:val="000000"/>
          <w:sz w:val="24"/>
          <w:szCs w:val="26"/>
          <w:lang w:val="uz-Cyrl-UZ"/>
        </w:rPr>
        <w:t>.</w:t>
      </w:r>
    </w:p>
    <w:p w:rsidR="00004B08" w:rsidRPr="0063428C" w:rsidRDefault="00004B08" w:rsidP="00403B92">
      <w:pPr>
        <w:tabs>
          <w:tab w:val="left" w:pos="426"/>
          <w:tab w:val="left" w:pos="4962"/>
          <w:tab w:val="left" w:pos="6663"/>
        </w:tabs>
        <w:spacing w:after="0" w:line="240" w:lineRule="auto"/>
        <w:ind w:left="4962" w:hanging="142"/>
        <w:jc w:val="right"/>
        <w:rPr>
          <w:rFonts w:ascii="Times New Roman" w:hAnsi="Times New Roman" w:cs="Times New Roman"/>
          <w:b/>
          <w:i/>
          <w:color w:val="000000"/>
          <w:sz w:val="28"/>
          <w:szCs w:val="26"/>
          <w:lang w:val="uz-Cyrl-UZ"/>
        </w:rPr>
      </w:pPr>
    </w:p>
    <w:tbl>
      <w:tblPr>
        <w:tblW w:w="10562" w:type="dxa"/>
        <w:jc w:val="center"/>
        <w:tblLook w:val="04A0" w:firstRow="1" w:lastRow="0" w:firstColumn="1" w:lastColumn="0" w:noHBand="0" w:noVBand="1"/>
      </w:tblPr>
      <w:tblGrid>
        <w:gridCol w:w="716"/>
        <w:gridCol w:w="4711"/>
        <w:gridCol w:w="5135"/>
      </w:tblGrid>
      <w:tr w:rsidR="00803B9A" w:rsidRPr="00D357F0" w:rsidTr="00490D9E">
        <w:trPr>
          <w:trHeight w:val="327"/>
          <w:jc w:val="center"/>
        </w:trPr>
        <w:tc>
          <w:tcPr>
            <w:tcW w:w="716" w:type="dxa"/>
            <w:shd w:val="clear" w:color="auto" w:fill="auto"/>
          </w:tcPr>
          <w:p w:rsidR="00803B9A" w:rsidRPr="00803B9A" w:rsidRDefault="00803B9A" w:rsidP="00803B9A">
            <w:pPr>
              <w:tabs>
                <w:tab w:val="left" w:pos="907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803B9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9846" w:type="dxa"/>
            <w:gridSpan w:val="2"/>
            <w:shd w:val="clear" w:color="auto" w:fill="auto"/>
            <w:vAlign w:val="center"/>
          </w:tcPr>
          <w:p w:rsidR="00803B9A" w:rsidRPr="00803B9A" w:rsidRDefault="00803B9A" w:rsidP="00803B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 w:bidi="he-IL"/>
              </w:rPr>
            </w:pPr>
            <w:r w:rsidRPr="00803B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 w:bidi="he-IL"/>
              </w:rPr>
              <w:t>Ўзбекистон Республикаси Олий Мажлиси Инсон ҳуқуқлари бўйича вакилининг (омбудсманнинг) 2020 йилдаги фаолияти тўғрисида.</w:t>
            </w:r>
          </w:p>
        </w:tc>
      </w:tr>
      <w:tr w:rsidR="00803B9A" w:rsidRPr="00D357F0" w:rsidTr="00490D9E">
        <w:trPr>
          <w:trHeight w:val="1493"/>
          <w:jc w:val="center"/>
        </w:trPr>
        <w:tc>
          <w:tcPr>
            <w:tcW w:w="5427" w:type="dxa"/>
            <w:gridSpan w:val="2"/>
            <w:shd w:val="clear" w:color="auto" w:fill="auto"/>
          </w:tcPr>
          <w:p w:rsidR="00803B9A" w:rsidRPr="00803B9A" w:rsidRDefault="00803B9A" w:rsidP="00803B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trike/>
                <w:sz w:val="28"/>
                <w:szCs w:val="28"/>
                <w:lang w:val="uz-Cyrl-UZ"/>
              </w:rPr>
            </w:pPr>
          </w:p>
        </w:tc>
        <w:tc>
          <w:tcPr>
            <w:tcW w:w="5135" w:type="dxa"/>
            <w:shd w:val="clear" w:color="auto" w:fill="auto"/>
            <w:vAlign w:val="center"/>
          </w:tcPr>
          <w:p w:rsidR="00803B9A" w:rsidRDefault="00803B9A" w:rsidP="00803B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pacing w:val="-2"/>
                <w:sz w:val="28"/>
                <w:szCs w:val="28"/>
                <w:lang w:val="uz-Cyrl-UZ"/>
              </w:rPr>
            </w:pPr>
            <w:r w:rsidRPr="00803B9A">
              <w:rPr>
                <w:rFonts w:ascii="Times New Roman" w:hAnsi="Times New Roman" w:cs="Times New Roman"/>
                <w:i/>
                <w:spacing w:val="-2"/>
                <w:sz w:val="28"/>
                <w:szCs w:val="28"/>
                <w:lang w:val="uz-Cyrl-UZ"/>
              </w:rPr>
              <w:t xml:space="preserve">Олий Мажлиснинг Инсон ҳуқуқлари бўйича вакили (омбудсман) </w:t>
            </w:r>
            <w:r w:rsidRPr="00803B9A">
              <w:rPr>
                <w:rFonts w:ascii="Times New Roman" w:hAnsi="Times New Roman" w:cs="Times New Roman"/>
                <w:i/>
                <w:spacing w:val="-2"/>
                <w:sz w:val="28"/>
                <w:szCs w:val="28"/>
                <w:lang w:val="uz-Cyrl-UZ"/>
              </w:rPr>
              <w:br/>
            </w:r>
            <w:r w:rsidRPr="00CC15A9">
              <w:rPr>
                <w:rFonts w:ascii="Times New Roman" w:hAnsi="Times New Roman" w:cs="Times New Roman"/>
                <w:b/>
                <w:spacing w:val="-2"/>
                <w:sz w:val="28"/>
                <w:szCs w:val="28"/>
                <w:lang w:val="uz-Cyrl-UZ"/>
              </w:rPr>
              <w:t>Эшматова Феруза Фарходовна</w:t>
            </w:r>
          </w:p>
          <w:p w:rsidR="0063428C" w:rsidRPr="0063428C" w:rsidRDefault="0063428C" w:rsidP="00D627C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14"/>
                <w:szCs w:val="28"/>
                <w:highlight w:val="green"/>
                <w:lang w:val="uz-Cyrl-UZ"/>
              </w:rPr>
            </w:pPr>
          </w:p>
          <w:p w:rsidR="00D627C7" w:rsidRDefault="00D627C7" w:rsidP="00D627C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z-Cyrl-UZ"/>
              </w:rPr>
            </w:pPr>
            <w:r w:rsidRPr="00BD45B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highlight w:val="green"/>
                <w:lang w:val="uz-Cyrl-UZ"/>
              </w:rPr>
              <w:t xml:space="preserve">Фракциядан масъул: </w:t>
            </w:r>
            <w:r w:rsidRPr="0063428C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highlight w:val="green"/>
                <w:lang w:val="uz-Cyrl-UZ"/>
              </w:rPr>
              <w:t>Д.Мамаджанова, М.Ҳасанова</w:t>
            </w:r>
          </w:p>
          <w:p w:rsidR="00D627C7" w:rsidRPr="0063428C" w:rsidRDefault="00D627C7" w:rsidP="00803B9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pacing w:val="-2"/>
                <w:sz w:val="18"/>
                <w:szCs w:val="28"/>
                <w:lang w:val="uz-Cyrl-UZ"/>
              </w:rPr>
            </w:pPr>
          </w:p>
        </w:tc>
      </w:tr>
      <w:tr w:rsidR="00803B9A" w:rsidRPr="00D357F0" w:rsidTr="00490D9E">
        <w:trPr>
          <w:trHeight w:val="327"/>
          <w:jc w:val="center"/>
        </w:trPr>
        <w:tc>
          <w:tcPr>
            <w:tcW w:w="716" w:type="dxa"/>
            <w:shd w:val="clear" w:color="auto" w:fill="auto"/>
          </w:tcPr>
          <w:p w:rsidR="00803B9A" w:rsidRPr="00803B9A" w:rsidRDefault="00803B9A" w:rsidP="00803B9A">
            <w:pPr>
              <w:tabs>
                <w:tab w:val="left" w:pos="907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627C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  <w:r w:rsidRPr="00803B9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9846" w:type="dxa"/>
            <w:gridSpan w:val="2"/>
            <w:shd w:val="clear" w:color="auto" w:fill="auto"/>
          </w:tcPr>
          <w:p w:rsidR="00803B9A" w:rsidRPr="00803B9A" w:rsidRDefault="00803B9A" w:rsidP="00803B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pacing w:val="-4"/>
                <w:sz w:val="28"/>
                <w:szCs w:val="28"/>
                <w:lang w:val="uz-Cyrl-UZ"/>
              </w:rPr>
            </w:pPr>
            <w:r w:rsidRPr="00803B9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«Психиатрия ёрдами тўғрисида»ги Ўзбекистон Республикаси Қонунига ўзгартиш ва қўшимчалар киритиш ҳақида»ги ҚЛ–635-сонли Ўзбекистон Республикаси қонуни лойиҳаси тўғрисида </w:t>
            </w:r>
            <w:r w:rsidRPr="00803B9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(икк</w:t>
            </w:r>
            <w:r w:rsidRPr="00803B9A">
              <w:rPr>
                <w:rFonts w:ascii="Times New Roman" w:hAnsi="Times New Roman" w:cs="Times New Roman"/>
                <w:sz w:val="28"/>
                <w:szCs w:val="28"/>
                <w:lang w:val="uz-Cyrl-UZ" w:bidi="he-IL"/>
              </w:rPr>
              <w:t>инчи</w:t>
            </w:r>
            <w:r w:rsidRPr="00803B9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ўқиш).</w:t>
            </w:r>
          </w:p>
        </w:tc>
      </w:tr>
      <w:tr w:rsidR="00803B9A" w:rsidRPr="00D357F0" w:rsidTr="00490D9E">
        <w:trPr>
          <w:trHeight w:val="430"/>
          <w:jc w:val="center"/>
        </w:trPr>
        <w:tc>
          <w:tcPr>
            <w:tcW w:w="5427" w:type="dxa"/>
            <w:gridSpan w:val="2"/>
            <w:shd w:val="clear" w:color="auto" w:fill="auto"/>
          </w:tcPr>
          <w:p w:rsidR="00803B9A" w:rsidRPr="00803B9A" w:rsidRDefault="00803B9A" w:rsidP="00803B9A">
            <w:pPr>
              <w:pStyle w:val="a7"/>
              <w:spacing w:after="0" w:line="240" w:lineRule="auto"/>
              <w:jc w:val="both"/>
              <w:rPr>
                <w:b/>
                <w:i/>
                <w:strike/>
                <w:szCs w:val="28"/>
                <w:lang w:val="uz-Cyrl-UZ"/>
              </w:rPr>
            </w:pPr>
          </w:p>
        </w:tc>
        <w:tc>
          <w:tcPr>
            <w:tcW w:w="5135" w:type="dxa"/>
            <w:shd w:val="clear" w:color="auto" w:fill="auto"/>
            <w:vAlign w:val="center"/>
          </w:tcPr>
          <w:p w:rsidR="00803B9A" w:rsidRDefault="00803B9A" w:rsidP="00803B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pacing w:val="-2"/>
                <w:sz w:val="28"/>
                <w:szCs w:val="28"/>
                <w:lang w:val="uz-Cyrl-UZ"/>
              </w:rPr>
            </w:pPr>
            <w:r w:rsidRPr="00803B9A">
              <w:rPr>
                <w:rFonts w:ascii="Times New Roman" w:hAnsi="Times New Roman" w:cs="Times New Roman"/>
                <w:i/>
                <w:spacing w:val="-2"/>
                <w:sz w:val="28"/>
                <w:szCs w:val="28"/>
                <w:lang w:val="uz-Cyrl-UZ"/>
              </w:rPr>
              <w:t>Фуқароларнинг соғлиғини сақлаш масалалари қў</w:t>
            </w:r>
            <w:r>
              <w:rPr>
                <w:rFonts w:ascii="Times New Roman" w:hAnsi="Times New Roman" w:cs="Times New Roman"/>
                <w:i/>
                <w:spacing w:val="-2"/>
                <w:sz w:val="28"/>
                <w:szCs w:val="28"/>
                <w:lang w:val="uz-Cyrl-UZ"/>
              </w:rPr>
              <w:t xml:space="preserve">митаси раисининг ўринбосари </w:t>
            </w:r>
            <w:r w:rsidRPr="00CC15A9">
              <w:rPr>
                <w:rFonts w:ascii="Times New Roman" w:hAnsi="Times New Roman" w:cs="Times New Roman"/>
                <w:b/>
                <w:spacing w:val="-2"/>
                <w:sz w:val="28"/>
                <w:szCs w:val="28"/>
                <w:lang w:val="uz-Cyrl-UZ"/>
              </w:rPr>
              <w:t>Варисова Мақсуда Азизовна</w:t>
            </w:r>
          </w:p>
          <w:p w:rsidR="0063428C" w:rsidRPr="0063428C" w:rsidRDefault="0063428C" w:rsidP="0063428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16"/>
                <w:szCs w:val="28"/>
                <w:highlight w:val="green"/>
                <w:lang w:val="uz-Cyrl-UZ"/>
              </w:rPr>
            </w:pPr>
          </w:p>
          <w:p w:rsidR="00CC15A9" w:rsidRPr="00CC15A9" w:rsidRDefault="00D357F0" w:rsidP="0063428C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pacing w:val="-2"/>
                <w:sz w:val="20"/>
                <w:szCs w:val="28"/>
                <w:lang w:val="uz-Cyrl-UZ"/>
              </w:rPr>
            </w:pPr>
            <w:r w:rsidRPr="00D357F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highlight w:val="green"/>
                <w:lang w:val="uz-Cyrl-UZ"/>
              </w:rPr>
              <w:t>Фракциядан масъул: Қ.Қосимова</w:t>
            </w:r>
          </w:p>
        </w:tc>
      </w:tr>
      <w:tr w:rsidR="00803B9A" w:rsidRPr="00D357F0" w:rsidTr="00490D9E">
        <w:trPr>
          <w:trHeight w:val="327"/>
          <w:jc w:val="center"/>
        </w:trPr>
        <w:tc>
          <w:tcPr>
            <w:tcW w:w="716" w:type="dxa"/>
            <w:shd w:val="clear" w:color="auto" w:fill="auto"/>
          </w:tcPr>
          <w:p w:rsidR="0063428C" w:rsidRDefault="0063428C" w:rsidP="00803B9A">
            <w:pPr>
              <w:tabs>
                <w:tab w:val="left" w:pos="907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803B9A" w:rsidRPr="00803B9A" w:rsidRDefault="0063428C" w:rsidP="00803B9A">
            <w:pPr>
              <w:tabs>
                <w:tab w:val="left" w:pos="907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  <w:r w:rsidR="00803B9A" w:rsidRPr="00803B9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9846" w:type="dxa"/>
            <w:gridSpan w:val="2"/>
            <w:shd w:val="clear" w:color="auto" w:fill="auto"/>
            <w:vAlign w:val="center"/>
          </w:tcPr>
          <w:p w:rsidR="00803B9A" w:rsidRPr="00803B9A" w:rsidRDefault="00803B9A" w:rsidP="00803B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 w:bidi="he-IL"/>
              </w:rPr>
            </w:pPr>
            <w:r w:rsidRPr="00803B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 w:bidi="he-IL"/>
              </w:rPr>
              <w:t xml:space="preserve">«Транспорт воситалари эгаларининг фуқаролик жавобгарлигини мажбурий суғурта қилишга доир қонун ҳужжатлари такомиллаштирилиши муносабати билан Ўзбекистон Республикасининг айрим қонун ҳужжатларига ўзгартиш ва қўшимчалар киритиш тўғрисида»ги ҚЛ–736-сонли Ўзбекистон Республикаси қонуни лойиҳаси ҳақида </w:t>
            </w:r>
            <w:r w:rsidRPr="00803B9A">
              <w:rPr>
                <w:rFonts w:ascii="Times New Roman" w:hAnsi="Times New Roman" w:cs="Times New Roman"/>
                <w:bCs/>
                <w:sz w:val="28"/>
                <w:szCs w:val="28"/>
                <w:lang w:val="uz-Cyrl-UZ" w:bidi="he-IL"/>
              </w:rPr>
              <w:t>(биринчи ўқиш).</w:t>
            </w:r>
          </w:p>
        </w:tc>
      </w:tr>
      <w:tr w:rsidR="00803B9A" w:rsidRPr="00D357F0" w:rsidTr="00490D9E">
        <w:trPr>
          <w:trHeight w:val="430"/>
          <w:jc w:val="center"/>
        </w:trPr>
        <w:tc>
          <w:tcPr>
            <w:tcW w:w="5427" w:type="dxa"/>
            <w:gridSpan w:val="2"/>
            <w:shd w:val="clear" w:color="auto" w:fill="auto"/>
          </w:tcPr>
          <w:p w:rsidR="00803B9A" w:rsidRPr="00803B9A" w:rsidRDefault="00803B9A" w:rsidP="00803B9A">
            <w:pPr>
              <w:pStyle w:val="a7"/>
              <w:spacing w:after="0" w:line="240" w:lineRule="auto"/>
              <w:jc w:val="both"/>
              <w:rPr>
                <w:b/>
                <w:i/>
                <w:strike/>
                <w:szCs w:val="28"/>
                <w:lang w:val="uz-Cyrl-UZ"/>
              </w:rPr>
            </w:pPr>
          </w:p>
        </w:tc>
        <w:tc>
          <w:tcPr>
            <w:tcW w:w="5135" w:type="dxa"/>
            <w:shd w:val="clear" w:color="auto" w:fill="auto"/>
            <w:vAlign w:val="center"/>
          </w:tcPr>
          <w:p w:rsidR="00803B9A" w:rsidRPr="00803B9A" w:rsidRDefault="00803B9A" w:rsidP="00803B9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pacing w:val="-2"/>
                <w:sz w:val="28"/>
                <w:szCs w:val="28"/>
                <w:lang w:val="uz-Cyrl-UZ"/>
              </w:rPr>
            </w:pPr>
            <w:r w:rsidRPr="00803B9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Ўзбекистон Республикаси Ички ишлар вазирлиги Йўл харакати ҳавфсизлиги бош бошқармаси бошлиғи</w:t>
            </w:r>
            <w:r w:rsidRPr="00803B9A">
              <w:rPr>
                <w:rFonts w:ascii="Times New Roman" w:hAnsi="Times New Roman" w:cs="Times New Roman"/>
                <w:i/>
                <w:spacing w:val="-2"/>
                <w:sz w:val="28"/>
                <w:szCs w:val="28"/>
                <w:lang w:val="uz-Cyrl-UZ"/>
              </w:rPr>
              <w:t xml:space="preserve"> </w:t>
            </w:r>
            <w:r w:rsidRPr="00803B9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Саидов Олим Чориқулович</w:t>
            </w:r>
          </w:p>
          <w:p w:rsidR="0063428C" w:rsidRPr="0063428C" w:rsidRDefault="0063428C" w:rsidP="00803B9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pacing w:val="-2"/>
                <w:sz w:val="16"/>
                <w:szCs w:val="28"/>
                <w:lang w:val="uz-Cyrl-UZ"/>
              </w:rPr>
            </w:pPr>
          </w:p>
          <w:p w:rsidR="00803B9A" w:rsidRDefault="00803B9A" w:rsidP="00803B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pacing w:val="-2"/>
                <w:sz w:val="28"/>
                <w:szCs w:val="28"/>
                <w:lang w:val="uz-Cyrl-UZ"/>
              </w:rPr>
            </w:pPr>
            <w:r w:rsidRPr="00803B9A">
              <w:rPr>
                <w:rFonts w:ascii="Times New Roman" w:hAnsi="Times New Roman" w:cs="Times New Roman"/>
                <w:i/>
                <w:spacing w:val="-2"/>
                <w:sz w:val="28"/>
                <w:szCs w:val="28"/>
                <w:lang w:val="uz-Cyrl-UZ"/>
              </w:rPr>
              <w:t xml:space="preserve">Мудофаа ва хавфсизлик масалалари </w:t>
            </w:r>
            <w:r w:rsidRPr="00803B9A">
              <w:rPr>
                <w:rFonts w:ascii="Times New Roman" w:hAnsi="Times New Roman" w:cs="Times New Roman"/>
                <w:i/>
                <w:spacing w:val="-2"/>
                <w:sz w:val="28"/>
                <w:szCs w:val="28"/>
                <w:lang w:val="uz-Cyrl-UZ"/>
              </w:rPr>
              <w:lastRenderedPageBreak/>
              <w:t xml:space="preserve">қўмитаси аъзоси </w:t>
            </w:r>
            <w:r w:rsidRPr="00803B9A">
              <w:rPr>
                <w:rFonts w:ascii="Times New Roman" w:hAnsi="Times New Roman" w:cs="Times New Roman"/>
                <w:b/>
                <w:spacing w:val="-2"/>
                <w:sz w:val="28"/>
                <w:szCs w:val="28"/>
                <w:lang w:val="uz-Cyrl-UZ"/>
              </w:rPr>
              <w:t>Каримов Тўлқинжон Пайзиевич</w:t>
            </w:r>
          </w:p>
          <w:p w:rsidR="0063428C" w:rsidRPr="0063428C" w:rsidRDefault="0063428C" w:rsidP="00803B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20"/>
                <w:szCs w:val="28"/>
                <w:highlight w:val="green"/>
                <w:lang w:val="uz-Cyrl-UZ"/>
              </w:rPr>
            </w:pPr>
          </w:p>
          <w:p w:rsidR="00D357F0" w:rsidRDefault="00D357F0" w:rsidP="00803B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pacing w:val="-2"/>
                <w:sz w:val="28"/>
                <w:szCs w:val="28"/>
                <w:lang w:val="uz-Cyrl-UZ"/>
              </w:rPr>
            </w:pPr>
            <w:r w:rsidRPr="00BD45B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highlight w:val="green"/>
                <w:lang w:val="uz-Cyrl-UZ"/>
              </w:rPr>
              <w:t xml:space="preserve">Фракциядан масъул: </w:t>
            </w: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highlight w:val="green"/>
                <w:lang w:val="uz-Cyrl-UZ"/>
              </w:rPr>
              <w:t>Ш.Буранов</w:t>
            </w:r>
          </w:p>
          <w:p w:rsidR="00CC15A9" w:rsidRPr="00CC15A9" w:rsidRDefault="00CC15A9" w:rsidP="00803B9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pacing w:val="-2"/>
                <w:szCs w:val="28"/>
                <w:lang w:val="uz-Cyrl-UZ"/>
              </w:rPr>
            </w:pPr>
          </w:p>
        </w:tc>
      </w:tr>
      <w:tr w:rsidR="00803B9A" w:rsidRPr="00D357F0" w:rsidTr="00490D9E">
        <w:trPr>
          <w:trHeight w:val="327"/>
          <w:jc w:val="center"/>
        </w:trPr>
        <w:tc>
          <w:tcPr>
            <w:tcW w:w="716" w:type="dxa"/>
            <w:shd w:val="clear" w:color="auto" w:fill="auto"/>
          </w:tcPr>
          <w:p w:rsidR="00803B9A" w:rsidRPr="00803B9A" w:rsidRDefault="0063428C" w:rsidP="00803B9A">
            <w:pPr>
              <w:tabs>
                <w:tab w:val="left" w:pos="907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4</w:t>
            </w:r>
            <w:r w:rsidR="00803B9A" w:rsidRPr="00803B9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9846" w:type="dxa"/>
            <w:gridSpan w:val="2"/>
            <w:shd w:val="clear" w:color="auto" w:fill="auto"/>
            <w:vAlign w:val="center"/>
          </w:tcPr>
          <w:p w:rsidR="00803B9A" w:rsidRPr="00803B9A" w:rsidRDefault="00803B9A" w:rsidP="00803B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 w:bidi="he-IL"/>
              </w:rPr>
            </w:pPr>
            <w:r w:rsidRPr="00803B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 w:bidi="he-IL"/>
              </w:rPr>
              <w:t xml:space="preserve">«Истеъмолчиларнинг ҳуқуқларини ҳимоя қилиш тўғрисида»ги Ўзбекистон Республикасининг Қонунига ўзгартиш ва қўшимчалар киритиш ҳақида»ги ҚЛ–744-сонли Ўзбекистон Республикаси қонуни лойиҳаси тўғрисида </w:t>
            </w:r>
            <w:r w:rsidRPr="00803B9A">
              <w:rPr>
                <w:rFonts w:ascii="Times New Roman" w:hAnsi="Times New Roman" w:cs="Times New Roman"/>
                <w:bCs/>
                <w:sz w:val="28"/>
                <w:szCs w:val="28"/>
                <w:lang w:val="uz-Cyrl-UZ" w:bidi="he-IL"/>
              </w:rPr>
              <w:t>(биринчи ўқиш).</w:t>
            </w:r>
          </w:p>
        </w:tc>
      </w:tr>
      <w:tr w:rsidR="00803B9A" w:rsidRPr="00D357F0" w:rsidTr="00490D9E">
        <w:trPr>
          <w:trHeight w:val="430"/>
          <w:jc w:val="center"/>
        </w:trPr>
        <w:tc>
          <w:tcPr>
            <w:tcW w:w="5427" w:type="dxa"/>
            <w:gridSpan w:val="2"/>
            <w:shd w:val="clear" w:color="auto" w:fill="auto"/>
          </w:tcPr>
          <w:p w:rsidR="00803B9A" w:rsidRPr="00803B9A" w:rsidRDefault="00803B9A" w:rsidP="00803B9A">
            <w:pPr>
              <w:pStyle w:val="a7"/>
              <w:spacing w:after="0" w:line="240" w:lineRule="auto"/>
              <w:jc w:val="both"/>
              <w:rPr>
                <w:b/>
                <w:i/>
                <w:strike/>
                <w:szCs w:val="28"/>
                <w:lang w:val="uz-Cyrl-UZ"/>
              </w:rPr>
            </w:pPr>
          </w:p>
        </w:tc>
        <w:tc>
          <w:tcPr>
            <w:tcW w:w="5135" w:type="dxa"/>
            <w:shd w:val="clear" w:color="auto" w:fill="auto"/>
            <w:vAlign w:val="center"/>
          </w:tcPr>
          <w:p w:rsidR="00803B9A" w:rsidRPr="00803B9A" w:rsidRDefault="00803B9A" w:rsidP="00803B9A">
            <w:pPr>
              <w:spacing w:before="40" w:after="0" w:line="240" w:lineRule="auto"/>
              <w:jc w:val="both"/>
              <w:rPr>
                <w:rFonts w:ascii="Times New Roman" w:hAnsi="Times New Roman" w:cs="Times New Roman"/>
                <w:i/>
                <w:spacing w:val="-2"/>
                <w:sz w:val="28"/>
                <w:szCs w:val="28"/>
                <w:lang w:val="uz-Cyrl-UZ"/>
              </w:rPr>
            </w:pPr>
            <w:r w:rsidRPr="00803B9A">
              <w:rPr>
                <w:rFonts w:ascii="Times New Roman" w:hAnsi="Times New Roman" w:cs="Times New Roman"/>
                <w:i/>
                <w:spacing w:val="-2"/>
                <w:sz w:val="28"/>
                <w:szCs w:val="28"/>
                <w:lang w:val="uz-Cyrl-UZ"/>
              </w:rPr>
              <w:t>Ўзбекистон Республикаси Монополияга қарши курашиш қўмитаси</w:t>
            </w:r>
            <w:r w:rsidR="00CC15A9">
              <w:rPr>
                <w:rFonts w:ascii="Times New Roman" w:hAnsi="Times New Roman" w:cs="Times New Roman"/>
                <w:i/>
                <w:spacing w:val="-2"/>
                <w:sz w:val="28"/>
                <w:szCs w:val="28"/>
                <w:lang w:val="uz-Cyrl-UZ"/>
              </w:rPr>
              <w:t xml:space="preserve"> ҳузуридаги Истемолчилар ҳуқуқдларини ҳимоя қилиш агентлиги директори </w:t>
            </w:r>
            <w:r w:rsidR="00CC15A9" w:rsidRPr="00CC15A9">
              <w:rPr>
                <w:rFonts w:ascii="Times New Roman" w:hAnsi="Times New Roman" w:cs="Times New Roman"/>
                <w:b/>
                <w:spacing w:val="-2"/>
                <w:sz w:val="28"/>
                <w:szCs w:val="28"/>
                <w:lang w:val="uz-Cyrl-UZ"/>
              </w:rPr>
              <w:t>Хаитметов Элмурат Сидиқматович</w:t>
            </w:r>
            <w:r w:rsidRPr="00803B9A">
              <w:rPr>
                <w:rFonts w:ascii="Times New Roman" w:hAnsi="Times New Roman" w:cs="Times New Roman"/>
                <w:i/>
                <w:spacing w:val="-2"/>
                <w:sz w:val="28"/>
                <w:szCs w:val="28"/>
                <w:lang w:val="uz-Cyrl-UZ"/>
              </w:rPr>
              <w:t xml:space="preserve"> </w:t>
            </w:r>
          </w:p>
          <w:p w:rsidR="00CC15A9" w:rsidRPr="00CC15A9" w:rsidRDefault="00CC15A9" w:rsidP="00CC15A9">
            <w:pPr>
              <w:spacing w:before="40" w:after="0" w:line="240" w:lineRule="auto"/>
              <w:jc w:val="both"/>
              <w:rPr>
                <w:rFonts w:ascii="Times New Roman" w:hAnsi="Times New Roman" w:cs="Times New Roman"/>
                <w:i/>
                <w:spacing w:val="-2"/>
                <w:sz w:val="20"/>
                <w:szCs w:val="28"/>
                <w:lang w:val="uz-Cyrl-UZ"/>
              </w:rPr>
            </w:pPr>
          </w:p>
          <w:p w:rsidR="00CC15A9" w:rsidRDefault="00803B9A" w:rsidP="00CC15A9">
            <w:pPr>
              <w:spacing w:before="40" w:after="0" w:line="240" w:lineRule="auto"/>
              <w:jc w:val="both"/>
              <w:rPr>
                <w:rFonts w:ascii="Times New Roman" w:hAnsi="Times New Roman" w:cs="Times New Roman"/>
                <w:b/>
                <w:spacing w:val="-2"/>
                <w:sz w:val="28"/>
                <w:szCs w:val="28"/>
                <w:lang w:val="uz-Cyrl-UZ"/>
              </w:rPr>
            </w:pPr>
            <w:r w:rsidRPr="00803B9A">
              <w:rPr>
                <w:rFonts w:ascii="Times New Roman" w:hAnsi="Times New Roman" w:cs="Times New Roman"/>
                <w:i/>
                <w:spacing w:val="-2"/>
                <w:sz w:val="28"/>
                <w:szCs w:val="28"/>
                <w:lang w:val="uz-Cyrl-UZ"/>
              </w:rPr>
              <w:t xml:space="preserve">Саноат, қурилиш ва савдо масалалари қўмитаси аъзоси </w:t>
            </w:r>
            <w:r w:rsidRPr="00CC15A9">
              <w:rPr>
                <w:rFonts w:ascii="Times New Roman" w:hAnsi="Times New Roman" w:cs="Times New Roman"/>
                <w:b/>
                <w:spacing w:val="-2"/>
                <w:sz w:val="28"/>
                <w:szCs w:val="28"/>
                <w:lang w:val="uz-Cyrl-UZ"/>
              </w:rPr>
              <w:t>Эшмурзаев</w:t>
            </w:r>
            <w:r w:rsidR="00CC15A9" w:rsidRPr="00CC15A9">
              <w:rPr>
                <w:rFonts w:ascii="Times New Roman" w:hAnsi="Times New Roman" w:cs="Times New Roman"/>
                <w:b/>
                <w:spacing w:val="-2"/>
                <w:sz w:val="28"/>
                <w:szCs w:val="28"/>
                <w:lang w:val="uz-Cyrl-UZ"/>
              </w:rPr>
              <w:t xml:space="preserve"> Бекмирза Хошимович</w:t>
            </w:r>
          </w:p>
          <w:p w:rsidR="0063428C" w:rsidRPr="0063428C" w:rsidRDefault="0063428C" w:rsidP="00EF1C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16"/>
                <w:szCs w:val="28"/>
                <w:highlight w:val="green"/>
                <w:lang w:val="uz-Cyrl-UZ"/>
              </w:rPr>
            </w:pPr>
          </w:p>
          <w:p w:rsidR="00803B9A" w:rsidRDefault="00EF1C0F" w:rsidP="00EF1C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z-Cyrl-UZ"/>
              </w:rPr>
            </w:pPr>
            <w:r w:rsidRPr="00BD45B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highlight w:val="green"/>
                <w:lang w:val="uz-Cyrl-UZ"/>
              </w:rPr>
              <w:t xml:space="preserve">Фракциядан масъул: </w:t>
            </w: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highlight w:val="green"/>
                <w:lang w:val="uz-Cyrl-UZ"/>
              </w:rPr>
              <w:t>Ш.Буранов</w:t>
            </w:r>
          </w:p>
          <w:p w:rsidR="00EF1C0F" w:rsidRPr="00EF1C0F" w:rsidRDefault="00EF1C0F" w:rsidP="00EF1C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pacing w:val="-2"/>
                <w:sz w:val="28"/>
                <w:szCs w:val="28"/>
                <w:lang w:val="uz-Cyrl-UZ"/>
              </w:rPr>
            </w:pPr>
          </w:p>
        </w:tc>
      </w:tr>
      <w:tr w:rsidR="00803B9A" w:rsidRPr="00D357F0" w:rsidTr="00490D9E">
        <w:trPr>
          <w:trHeight w:val="327"/>
          <w:jc w:val="center"/>
        </w:trPr>
        <w:tc>
          <w:tcPr>
            <w:tcW w:w="716" w:type="dxa"/>
            <w:shd w:val="clear" w:color="auto" w:fill="auto"/>
          </w:tcPr>
          <w:p w:rsidR="00803B9A" w:rsidRPr="00803B9A" w:rsidRDefault="0063428C" w:rsidP="00803B9A">
            <w:pPr>
              <w:tabs>
                <w:tab w:val="left" w:pos="907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  <w:r w:rsidR="00803B9A" w:rsidRPr="00803B9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9846" w:type="dxa"/>
            <w:gridSpan w:val="2"/>
            <w:shd w:val="clear" w:color="auto" w:fill="auto"/>
            <w:vAlign w:val="center"/>
          </w:tcPr>
          <w:p w:rsidR="00803B9A" w:rsidRPr="00803B9A" w:rsidRDefault="00803B9A" w:rsidP="00803B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 w:bidi="he-IL"/>
              </w:rPr>
            </w:pPr>
            <w:r w:rsidRPr="00803B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 w:bidi="he-IL"/>
              </w:rPr>
              <w:t xml:space="preserve">«Ўзбекистон Республикасининг айрим қонун ҳужжатларига ўзгартиш ва қўшимчалар киритиш тўғрисида»ги ҚЛ–745-сонли Ўзбекистон Республикаси қонуни лойиҳаси ҳақида </w:t>
            </w:r>
            <w:r w:rsidRPr="00803B9A">
              <w:rPr>
                <w:rFonts w:ascii="Times New Roman" w:hAnsi="Times New Roman" w:cs="Times New Roman"/>
                <w:bCs/>
                <w:sz w:val="28"/>
                <w:szCs w:val="28"/>
                <w:lang w:val="uz-Cyrl-UZ" w:bidi="he-IL"/>
              </w:rPr>
              <w:t>(биринчи ўқиш).</w:t>
            </w:r>
          </w:p>
        </w:tc>
      </w:tr>
      <w:tr w:rsidR="00803B9A" w:rsidRPr="00803B9A" w:rsidTr="00490D9E">
        <w:trPr>
          <w:trHeight w:val="430"/>
          <w:jc w:val="center"/>
        </w:trPr>
        <w:tc>
          <w:tcPr>
            <w:tcW w:w="5427" w:type="dxa"/>
            <w:gridSpan w:val="2"/>
            <w:shd w:val="clear" w:color="auto" w:fill="auto"/>
          </w:tcPr>
          <w:p w:rsidR="00803B9A" w:rsidRPr="00803B9A" w:rsidRDefault="00803B9A" w:rsidP="00803B9A">
            <w:pPr>
              <w:pStyle w:val="a7"/>
              <w:spacing w:after="0" w:line="240" w:lineRule="auto"/>
              <w:jc w:val="both"/>
              <w:rPr>
                <w:b/>
                <w:i/>
                <w:strike/>
                <w:szCs w:val="28"/>
                <w:lang w:val="uz-Cyrl-UZ"/>
              </w:rPr>
            </w:pPr>
          </w:p>
        </w:tc>
        <w:tc>
          <w:tcPr>
            <w:tcW w:w="5135" w:type="dxa"/>
            <w:shd w:val="clear" w:color="auto" w:fill="auto"/>
            <w:vAlign w:val="center"/>
          </w:tcPr>
          <w:p w:rsidR="00803B9A" w:rsidRDefault="00803B9A" w:rsidP="00CC15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pacing w:val="-2"/>
                <w:sz w:val="28"/>
                <w:szCs w:val="28"/>
                <w:lang w:val="uz-Cyrl-UZ"/>
              </w:rPr>
            </w:pPr>
            <w:r w:rsidRPr="00803B9A">
              <w:rPr>
                <w:rFonts w:ascii="Times New Roman" w:hAnsi="Times New Roman" w:cs="Times New Roman"/>
                <w:i/>
                <w:spacing w:val="-2"/>
                <w:sz w:val="28"/>
                <w:szCs w:val="28"/>
                <w:lang w:val="uz-Cyrl-UZ"/>
              </w:rPr>
              <w:t xml:space="preserve">Инновацион ривожланиш, ахборот сиёсати ва ахборот технологиялари масалалари қўмитаси аъзоси </w:t>
            </w:r>
            <w:r w:rsidRPr="00803B9A">
              <w:rPr>
                <w:rFonts w:ascii="Times New Roman" w:hAnsi="Times New Roman" w:cs="Times New Roman"/>
                <w:i/>
                <w:spacing w:val="-2"/>
                <w:sz w:val="28"/>
                <w:szCs w:val="28"/>
                <w:lang w:val="uz-Cyrl-UZ"/>
              </w:rPr>
              <w:br/>
            </w:r>
            <w:r w:rsidRPr="00CC15A9">
              <w:rPr>
                <w:rFonts w:ascii="Times New Roman" w:hAnsi="Times New Roman" w:cs="Times New Roman"/>
                <w:b/>
                <w:spacing w:val="-2"/>
                <w:sz w:val="28"/>
                <w:szCs w:val="28"/>
                <w:lang w:val="uz-Cyrl-UZ"/>
              </w:rPr>
              <w:t>Джабборов</w:t>
            </w:r>
            <w:r w:rsidR="00CC15A9" w:rsidRPr="00CC15A9">
              <w:rPr>
                <w:rFonts w:ascii="Times New Roman" w:hAnsi="Times New Roman" w:cs="Times New Roman"/>
                <w:b/>
                <w:spacing w:val="-2"/>
                <w:sz w:val="28"/>
                <w:szCs w:val="28"/>
                <w:lang w:val="uz-Cyrl-UZ"/>
              </w:rPr>
              <w:t xml:space="preserve"> Умиджон Рахмонович</w:t>
            </w:r>
          </w:p>
          <w:p w:rsidR="0063428C" w:rsidRPr="0063428C" w:rsidRDefault="0063428C" w:rsidP="00CC15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20"/>
                <w:szCs w:val="28"/>
                <w:highlight w:val="green"/>
                <w:lang w:val="uz-Cyrl-UZ"/>
              </w:rPr>
            </w:pPr>
          </w:p>
          <w:p w:rsidR="0043772B" w:rsidRPr="0043772B" w:rsidRDefault="0043772B" w:rsidP="00CC15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z-Cyrl-UZ"/>
              </w:rPr>
            </w:pPr>
            <w:r w:rsidRPr="00BD45B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highlight w:val="green"/>
                <w:lang w:val="uz-Cyrl-UZ"/>
              </w:rPr>
              <w:t xml:space="preserve">Фракциядан </w:t>
            </w:r>
            <w:r w:rsidRPr="0043772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highlight w:val="green"/>
                <w:lang w:val="uz-Cyrl-UZ"/>
              </w:rPr>
              <w:t>масъул: А.Уринбоев</w:t>
            </w:r>
          </w:p>
          <w:p w:rsidR="00CC15A9" w:rsidRPr="00CC15A9" w:rsidRDefault="00CC15A9" w:rsidP="00CC15A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pacing w:val="-2"/>
                <w:szCs w:val="28"/>
                <w:lang w:val="uz-Cyrl-UZ"/>
              </w:rPr>
            </w:pPr>
          </w:p>
        </w:tc>
      </w:tr>
      <w:tr w:rsidR="00803B9A" w:rsidRPr="00803B9A" w:rsidTr="00490D9E">
        <w:trPr>
          <w:trHeight w:val="327"/>
          <w:jc w:val="center"/>
        </w:trPr>
        <w:tc>
          <w:tcPr>
            <w:tcW w:w="716" w:type="dxa"/>
            <w:shd w:val="clear" w:color="auto" w:fill="auto"/>
          </w:tcPr>
          <w:p w:rsidR="00803B9A" w:rsidRPr="00803B9A" w:rsidRDefault="0063428C" w:rsidP="00803B9A">
            <w:pPr>
              <w:tabs>
                <w:tab w:val="left" w:pos="907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  <w:r w:rsidR="00803B9A" w:rsidRPr="00803B9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9846" w:type="dxa"/>
            <w:gridSpan w:val="2"/>
            <w:shd w:val="clear" w:color="auto" w:fill="auto"/>
            <w:vAlign w:val="center"/>
          </w:tcPr>
          <w:p w:rsidR="00803B9A" w:rsidRPr="00803B9A" w:rsidRDefault="00803B9A" w:rsidP="00803B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 w:bidi="he-I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 w:bidi="he-IL"/>
              </w:rPr>
              <w:t>Фракция фаолиятига оид масала.</w:t>
            </w:r>
          </w:p>
        </w:tc>
      </w:tr>
      <w:tr w:rsidR="00803B9A" w:rsidRPr="00803B9A" w:rsidTr="00490D9E">
        <w:trPr>
          <w:trHeight w:val="430"/>
          <w:jc w:val="center"/>
        </w:trPr>
        <w:tc>
          <w:tcPr>
            <w:tcW w:w="5427" w:type="dxa"/>
            <w:gridSpan w:val="2"/>
            <w:shd w:val="clear" w:color="auto" w:fill="auto"/>
          </w:tcPr>
          <w:p w:rsidR="00803B9A" w:rsidRPr="00803B9A" w:rsidRDefault="00803B9A" w:rsidP="00803B9A">
            <w:pPr>
              <w:pStyle w:val="a7"/>
              <w:spacing w:after="0" w:line="240" w:lineRule="auto"/>
              <w:jc w:val="both"/>
              <w:rPr>
                <w:b/>
                <w:i/>
                <w:strike/>
                <w:szCs w:val="28"/>
                <w:lang w:val="uz-Cyrl-UZ"/>
              </w:rPr>
            </w:pPr>
          </w:p>
        </w:tc>
        <w:tc>
          <w:tcPr>
            <w:tcW w:w="5135" w:type="dxa"/>
            <w:shd w:val="clear" w:color="auto" w:fill="auto"/>
            <w:vAlign w:val="center"/>
          </w:tcPr>
          <w:p w:rsidR="00803B9A" w:rsidRPr="00803B9A" w:rsidRDefault="00803B9A" w:rsidP="00803B9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pacing w:val="-2"/>
                <w:sz w:val="28"/>
                <w:szCs w:val="28"/>
                <w:lang w:val="uz-Cyrl-UZ"/>
              </w:rPr>
            </w:pPr>
          </w:p>
        </w:tc>
      </w:tr>
    </w:tbl>
    <w:p w:rsidR="00803B9A" w:rsidRDefault="00803B9A" w:rsidP="00403B92">
      <w:pPr>
        <w:tabs>
          <w:tab w:val="left" w:pos="426"/>
          <w:tab w:val="left" w:pos="4962"/>
          <w:tab w:val="left" w:pos="6663"/>
        </w:tabs>
        <w:spacing w:after="0" w:line="240" w:lineRule="auto"/>
        <w:ind w:left="4962" w:hanging="142"/>
        <w:jc w:val="right"/>
        <w:rPr>
          <w:rFonts w:ascii="Times New Roman" w:hAnsi="Times New Roman" w:cs="Times New Roman"/>
          <w:b/>
          <w:i/>
          <w:color w:val="000000"/>
          <w:sz w:val="28"/>
          <w:szCs w:val="26"/>
          <w:lang w:val="uz-Cyrl-UZ"/>
        </w:rPr>
      </w:pPr>
    </w:p>
    <w:p w:rsidR="00803B9A" w:rsidRDefault="00803B9A" w:rsidP="00403B92">
      <w:pPr>
        <w:tabs>
          <w:tab w:val="left" w:pos="426"/>
          <w:tab w:val="left" w:pos="4962"/>
          <w:tab w:val="left" w:pos="6663"/>
        </w:tabs>
        <w:spacing w:after="0" w:line="240" w:lineRule="auto"/>
        <w:ind w:left="4962" w:hanging="142"/>
        <w:jc w:val="right"/>
        <w:rPr>
          <w:rFonts w:ascii="Times New Roman" w:hAnsi="Times New Roman" w:cs="Times New Roman"/>
          <w:b/>
          <w:i/>
          <w:color w:val="000000"/>
          <w:sz w:val="28"/>
          <w:szCs w:val="26"/>
          <w:lang w:val="uz-Cyrl-UZ"/>
        </w:rPr>
      </w:pPr>
    </w:p>
    <w:p w:rsidR="00004B08" w:rsidRPr="00C71AD1" w:rsidRDefault="00004B08" w:rsidP="00082C8E">
      <w:pPr>
        <w:spacing w:after="0"/>
        <w:jc w:val="center"/>
        <w:rPr>
          <w:rFonts w:ascii="Times New Roman" w:hAnsi="Times New Roman" w:cs="Times New Roman"/>
          <w:b/>
          <w:szCs w:val="26"/>
          <w:lang w:val="uz-Cyrl-UZ"/>
        </w:rPr>
      </w:pPr>
      <w:bookmarkStart w:id="0" w:name="_GoBack"/>
      <w:bookmarkEnd w:id="0"/>
    </w:p>
    <w:p w:rsidR="004B083D" w:rsidRPr="00527BB2" w:rsidRDefault="004B083D" w:rsidP="004B083D">
      <w:pPr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527BB2">
        <w:rPr>
          <w:rFonts w:ascii="Times New Roman" w:hAnsi="Times New Roman" w:cs="Times New Roman"/>
          <w:b/>
          <w:sz w:val="28"/>
          <w:szCs w:val="26"/>
          <w:lang w:val="uz-Cyrl-UZ"/>
        </w:rPr>
        <w:t>Фракция раҳбари</w:t>
      </w:r>
      <w:r w:rsidRPr="00527BB2">
        <w:rPr>
          <w:rFonts w:ascii="Times New Roman" w:hAnsi="Times New Roman" w:cs="Times New Roman"/>
          <w:b/>
          <w:sz w:val="28"/>
          <w:szCs w:val="26"/>
          <w:lang w:val="uz-Cyrl-UZ"/>
        </w:rPr>
        <w:tab/>
      </w:r>
      <w:r w:rsidRPr="00527BB2">
        <w:rPr>
          <w:rFonts w:ascii="Times New Roman" w:hAnsi="Times New Roman" w:cs="Times New Roman"/>
          <w:b/>
          <w:sz w:val="28"/>
          <w:szCs w:val="26"/>
          <w:lang w:val="uz-Cyrl-UZ"/>
        </w:rPr>
        <w:tab/>
      </w:r>
      <w:r w:rsidRPr="00527BB2">
        <w:rPr>
          <w:rFonts w:ascii="Times New Roman" w:hAnsi="Times New Roman" w:cs="Times New Roman"/>
          <w:b/>
          <w:sz w:val="28"/>
          <w:szCs w:val="26"/>
          <w:lang w:val="uz-Cyrl-UZ"/>
        </w:rPr>
        <w:tab/>
      </w:r>
      <w:r w:rsidRPr="00527BB2">
        <w:rPr>
          <w:rFonts w:ascii="Times New Roman" w:hAnsi="Times New Roman" w:cs="Times New Roman"/>
          <w:b/>
          <w:sz w:val="28"/>
          <w:szCs w:val="26"/>
          <w:lang w:val="uz-Cyrl-UZ"/>
        </w:rPr>
        <w:tab/>
      </w:r>
      <w:r w:rsidRPr="00527BB2">
        <w:rPr>
          <w:rFonts w:ascii="Times New Roman" w:hAnsi="Times New Roman" w:cs="Times New Roman"/>
          <w:b/>
          <w:sz w:val="28"/>
          <w:szCs w:val="26"/>
          <w:lang w:val="uz-Cyrl-UZ"/>
        </w:rPr>
        <w:tab/>
      </w:r>
      <w:r w:rsidRPr="00527BB2">
        <w:rPr>
          <w:rFonts w:ascii="Times New Roman" w:hAnsi="Times New Roman" w:cs="Times New Roman"/>
          <w:b/>
          <w:sz w:val="28"/>
          <w:szCs w:val="26"/>
          <w:lang w:val="uz-Cyrl-UZ"/>
        </w:rPr>
        <w:tab/>
      </w:r>
      <w:r w:rsidRPr="00527BB2">
        <w:rPr>
          <w:rFonts w:ascii="Times New Roman" w:hAnsi="Times New Roman" w:cs="Times New Roman"/>
          <w:b/>
          <w:sz w:val="28"/>
          <w:szCs w:val="26"/>
          <w:lang w:val="uz-Cyrl-UZ"/>
        </w:rPr>
        <w:tab/>
        <w:t>У. Иноятов</w:t>
      </w:r>
    </w:p>
    <w:sectPr w:rsidR="004B083D" w:rsidRPr="00527BB2" w:rsidSect="00CC15A9">
      <w:pgSz w:w="11906" w:h="16838"/>
      <w:pgMar w:top="567" w:right="707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66"/>
    <w:rsid w:val="00004B08"/>
    <w:rsid w:val="00013E49"/>
    <w:rsid w:val="00023174"/>
    <w:rsid w:val="00080E30"/>
    <w:rsid w:val="00082C8E"/>
    <w:rsid w:val="00104885"/>
    <w:rsid w:val="001120AE"/>
    <w:rsid w:val="00132944"/>
    <w:rsid w:val="00132CAD"/>
    <w:rsid w:val="00175834"/>
    <w:rsid w:val="00192B0D"/>
    <w:rsid w:val="001B6F91"/>
    <w:rsid w:val="001C346E"/>
    <w:rsid w:val="001D6D50"/>
    <w:rsid w:val="00226D92"/>
    <w:rsid w:val="00236886"/>
    <w:rsid w:val="002506BE"/>
    <w:rsid w:val="00277284"/>
    <w:rsid w:val="002971CC"/>
    <w:rsid w:val="002C20DE"/>
    <w:rsid w:val="002F1D38"/>
    <w:rsid w:val="002F79C4"/>
    <w:rsid w:val="00353F3A"/>
    <w:rsid w:val="00363CE9"/>
    <w:rsid w:val="00370A60"/>
    <w:rsid w:val="003B723B"/>
    <w:rsid w:val="003C4502"/>
    <w:rsid w:val="003C5305"/>
    <w:rsid w:val="003E3634"/>
    <w:rsid w:val="003E6422"/>
    <w:rsid w:val="00403B92"/>
    <w:rsid w:val="0041678B"/>
    <w:rsid w:val="0043772B"/>
    <w:rsid w:val="00454FA8"/>
    <w:rsid w:val="00473E91"/>
    <w:rsid w:val="0048766F"/>
    <w:rsid w:val="00490D9E"/>
    <w:rsid w:val="004B083D"/>
    <w:rsid w:val="004C20D9"/>
    <w:rsid w:val="004E15E6"/>
    <w:rsid w:val="004E767F"/>
    <w:rsid w:val="00511608"/>
    <w:rsid w:val="005253D4"/>
    <w:rsid w:val="00527BB2"/>
    <w:rsid w:val="00536F05"/>
    <w:rsid w:val="005622A2"/>
    <w:rsid w:val="00563BBC"/>
    <w:rsid w:val="005735BB"/>
    <w:rsid w:val="005B3FD5"/>
    <w:rsid w:val="005D3DA6"/>
    <w:rsid w:val="00631650"/>
    <w:rsid w:val="00632621"/>
    <w:rsid w:val="0063428C"/>
    <w:rsid w:val="00647EC9"/>
    <w:rsid w:val="006521AC"/>
    <w:rsid w:val="006F0323"/>
    <w:rsid w:val="00727EC6"/>
    <w:rsid w:val="0074073A"/>
    <w:rsid w:val="00740EA0"/>
    <w:rsid w:val="00753964"/>
    <w:rsid w:val="007612A4"/>
    <w:rsid w:val="007A2E07"/>
    <w:rsid w:val="007D40DC"/>
    <w:rsid w:val="00800B66"/>
    <w:rsid w:val="00803B9A"/>
    <w:rsid w:val="00810EFF"/>
    <w:rsid w:val="00815A43"/>
    <w:rsid w:val="00822215"/>
    <w:rsid w:val="00825D10"/>
    <w:rsid w:val="00836DBF"/>
    <w:rsid w:val="008704BE"/>
    <w:rsid w:val="00897482"/>
    <w:rsid w:val="008A2D2A"/>
    <w:rsid w:val="008B3B0F"/>
    <w:rsid w:val="008B79BD"/>
    <w:rsid w:val="008C0180"/>
    <w:rsid w:val="008C7734"/>
    <w:rsid w:val="008F13A4"/>
    <w:rsid w:val="00927E16"/>
    <w:rsid w:val="00946FA1"/>
    <w:rsid w:val="00957394"/>
    <w:rsid w:val="00994C12"/>
    <w:rsid w:val="009E3B90"/>
    <w:rsid w:val="009E42BA"/>
    <w:rsid w:val="009E76A7"/>
    <w:rsid w:val="00A066E9"/>
    <w:rsid w:val="00A20A0A"/>
    <w:rsid w:val="00A31086"/>
    <w:rsid w:val="00A326B7"/>
    <w:rsid w:val="00A66E43"/>
    <w:rsid w:val="00AA233A"/>
    <w:rsid w:val="00AC3D94"/>
    <w:rsid w:val="00AE2613"/>
    <w:rsid w:val="00AE68DC"/>
    <w:rsid w:val="00B009A9"/>
    <w:rsid w:val="00B06CE2"/>
    <w:rsid w:val="00B2114B"/>
    <w:rsid w:val="00B459A8"/>
    <w:rsid w:val="00B51411"/>
    <w:rsid w:val="00B61196"/>
    <w:rsid w:val="00B62AF3"/>
    <w:rsid w:val="00B6485D"/>
    <w:rsid w:val="00B7444B"/>
    <w:rsid w:val="00BA64AD"/>
    <w:rsid w:val="00BB4CF5"/>
    <w:rsid w:val="00BB7124"/>
    <w:rsid w:val="00BD3464"/>
    <w:rsid w:val="00BD45B1"/>
    <w:rsid w:val="00C2305E"/>
    <w:rsid w:val="00C4008F"/>
    <w:rsid w:val="00C47133"/>
    <w:rsid w:val="00C64C55"/>
    <w:rsid w:val="00C71AD1"/>
    <w:rsid w:val="00CA140C"/>
    <w:rsid w:val="00CB1431"/>
    <w:rsid w:val="00CC15A9"/>
    <w:rsid w:val="00CF1B55"/>
    <w:rsid w:val="00CF382B"/>
    <w:rsid w:val="00D03516"/>
    <w:rsid w:val="00D0477D"/>
    <w:rsid w:val="00D15A7A"/>
    <w:rsid w:val="00D2085C"/>
    <w:rsid w:val="00D21845"/>
    <w:rsid w:val="00D357F0"/>
    <w:rsid w:val="00D35A27"/>
    <w:rsid w:val="00D37B4A"/>
    <w:rsid w:val="00D6038B"/>
    <w:rsid w:val="00D627C7"/>
    <w:rsid w:val="00D65D28"/>
    <w:rsid w:val="00D97714"/>
    <w:rsid w:val="00DB6332"/>
    <w:rsid w:val="00DD7923"/>
    <w:rsid w:val="00E165E0"/>
    <w:rsid w:val="00E8107E"/>
    <w:rsid w:val="00E9791B"/>
    <w:rsid w:val="00ED6B07"/>
    <w:rsid w:val="00ED7A3D"/>
    <w:rsid w:val="00EF1C0F"/>
    <w:rsid w:val="00F030EB"/>
    <w:rsid w:val="00F53EED"/>
    <w:rsid w:val="00F62489"/>
    <w:rsid w:val="00F71276"/>
    <w:rsid w:val="00F81B88"/>
    <w:rsid w:val="00F95B40"/>
    <w:rsid w:val="00FC364E"/>
    <w:rsid w:val="00FD2885"/>
    <w:rsid w:val="00FF6645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B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800B66"/>
    <w:pPr>
      <w:keepNext/>
      <w:autoSpaceDE w:val="0"/>
      <w:autoSpaceDN w:val="0"/>
      <w:spacing w:before="120" w:after="120" w:line="240" w:lineRule="auto"/>
      <w:jc w:val="center"/>
    </w:pPr>
    <w:rPr>
      <w:rFonts w:ascii="Times Uzb Roman" w:eastAsia="Times New Roman" w:hAnsi="Times Uzb Roman" w:cs="Times Uzb Roman"/>
      <w:b/>
      <w:bCs/>
      <w:kern w:val="28"/>
      <w:sz w:val="24"/>
      <w:szCs w:val="24"/>
      <w:lang w:eastAsia="ru-RU"/>
    </w:rPr>
  </w:style>
  <w:style w:type="table" w:styleId="a3">
    <w:name w:val="Table Grid"/>
    <w:basedOn w:val="a1"/>
    <w:uiPriority w:val="39"/>
    <w:rsid w:val="00800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800B6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70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04BE"/>
    <w:rPr>
      <w:rFonts w:ascii="Segoe UI" w:hAnsi="Segoe UI" w:cs="Segoe UI"/>
      <w:sz w:val="18"/>
      <w:szCs w:val="18"/>
    </w:rPr>
  </w:style>
  <w:style w:type="paragraph" w:customStyle="1" w:styleId="2">
    <w:name w:val="Знак Знак2 Знак Знак Знак Знак Знак Знак"/>
    <w:basedOn w:val="a"/>
    <w:autoRedefine/>
    <w:rsid w:val="00BA64AD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0">
    <w:name w:val="Знак Знак2 Знак Знак Знак Знак Знак Знак"/>
    <w:basedOn w:val="a"/>
    <w:autoRedefine/>
    <w:rsid w:val="00753964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1">
    <w:name w:val="Знак Знак2 Знак Знак Знак Знак Знак Знак"/>
    <w:basedOn w:val="a"/>
    <w:autoRedefine/>
    <w:rsid w:val="003B723B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2">
    <w:name w:val="Знак Знак2 Знак Знак Знак Знак Знак Знак"/>
    <w:basedOn w:val="a"/>
    <w:autoRedefine/>
    <w:rsid w:val="00F53EED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FontStyle46">
    <w:name w:val="Font Style46"/>
    <w:rsid w:val="00082C8E"/>
    <w:rPr>
      <w:rFonts w:ascii="Times New Roman" w:hAnsi="Times New Roman" w:cs="Times New Roman" w:hint="default"/>
      <w:b/>
      <w:bCs w:val="0"/>
      <w:sz w:val="24"/>
    </w:rPr>
  </w:style>
  <w:style w:type="paragraph" w:customStyle="1" w:styleId="23">
    <w:name w:val="Знак Знак2 Знак Знак Знак Знак Знак Знак"/>
    <w:basedOn w:val="a"/>
    <w:autoRedefine/>
    <w:rsid w:val="00AE68DC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7">
    <w:name w:val="List Paragraph"/>
    <w:basedOn w:val="a"/>
    <w:uiPriority w:val="34"/>
    <w:qFormat/>
    <w:rsid w:val="00803B9A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B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800B66"/>
    <w:pPr>
      <w:keepNext/>
      <w:autoSpaceDE w:val="0"/>
      <w:autoSpaceDN w:val="0"/>
      <w:spacing w:before="120" w:after="120" w:line="240" w:lineRule="auto"/>
      <w:jc w:val="center"/>
    </w:pPr>
    <w:rPr>
      <w:rFonts w:ascii="Times Uzb Roman" w:eastAsia="Times New Roman" w:hAnsi="Times Uzb Roman" w:cs="Times Uzb Roman"/>
      <w:b/>
      <w:bCs/>
      <w:kern w:val="28"/>
      <w:sz w:val="24"/>
      <w:szCs w:val="24"/>
      <w:lang w:eastAsia="ru-RU"/>
    </w:rPr>
  </w:style>
  <w:style w:type="table" w:styleId="a3">
    <w:name w:val="Table Grid"/>
    <w:basedOn w:val="a1"/>
    <w:uiPriority w:val="39"/>
    <w:rsid w:val="00800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800B6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70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04BE"/>
    <w:rPr>
      <w:rFonts w:ascii="Segoe UI" w:hAnsi="Segoe UI" w:cs="Segoe UI"/>
      <w:sz w:val="18"/>
      <w:szCs w:val="18"/>
    </w:rPr>
  </w:style>
  <w:style w:type="paragraph" w:customStyle="1" w:styleId="2">
    <w:name w:val="Знак Знак2 Знак Знак Знак Знак Знак Знак"/>
    <w:basedOn w:val="a"/>
    <w:autoRedefine/>
    <w:rsid w:val="00BA64AD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0">
    <w:name w:val="Знак Знак2 Знак Знак Знак Знак Знак Знак"/>
    <w:basedOn w:val="a"/>
    <w:autoRedefine/>
    <w:rsid w:val="00753964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1">
    <w:name w:val="Знак Знак2 Знак Знак Знак Знак Знак Знак"/>
    <w:basedOn w:val="a"/>
    <w:autoRedefine/>
    <w:rsid w:val="003B723B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2">
    <w:name w:val="Знак Знак2 Знак Знак Знак Знак Знак Знак"/>
    <w:basedOn w:val="a"/>
    <w:autoRedefine/>
    <w:rsid w:val="00F53EED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FontStyle46">
    <w:name w:val="Font Style46"/>
    <w:rsid w:val="00082C8E"/>
    <w:rPr>
      <w:rFonts w:ascii="Times New Roman" w:hAnsi="Times New Roman" w:cs="Times New Roman" w:hint="default"/>
      <w:b/>
      <w:bCs w:val="0"/>
      <w:sz w:val="24"/>
    </w:rPr>
  </w:style>
  <w:style w:type="paragraph" w:customStyle="1" w:styleId="23">
    <w:name w:val="Знак Знак2 Знак Знак Знак Знак Знак Знак"/>
    <w:basedOn w:val="a"/>
    <w:autoRedefine/>
    <w:rsid w:val="00AE68DC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7">
    <w:name w:val="List Paragraph"/>
    <w:basedOn w:val="a"/>
    <w:uiPriority w:val="34"/>
    <w:qFormat/>
    <w:rsid w:val="00803B9A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dp.uz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205E2-03B8-4AA0-A6EA-77E747D63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Bobir Mirzo</cp:lastModifiedBy>
  <cp:revision>112</cp:revision>
  <cp:lastPrinted>2021-02-10T13:59:00Z</cp:lastPrinted>
  <dcterms:created xsi:type="dcterms:W3CDTF">2020-11-26T11:25:00Z</dcterms:created>
  <dcterms:modified xsi:type="dcterms:W3CDTF">2021-02-11T05:44:00Z</dcterms:modified>
</cp:coreProperties>
</file>