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29" w:rsidRDefault="00EE2629" w:rsidP="00A87B2D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Интервьюдан олинади.</w:t>
      </w:r>
    </w:p>
    <w:p w:rsidR="00EE2629" w:rsidRDefault="00EE2629" w:rsidP="00A87B2D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</w:p>
    <w:p w:rsidR="00EE2629" w:rsidRDefault="00C9557C" w:rsidP="00A87B2D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Шу ўринда бир таклифим бор эди. У ҳам бўлса, пиротехник воситаларига оид.</w:t>
      </w:r>
    </w:p>
    <w:p w:rsidR="00A87B2D" w:rsidRDefault="00C9557C" w:rsidP="00A87B2D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 xml:space="preserve">Маълумки, </w:t>
      </w:r>
      <w:bookmarkStart w:id="0" w:name="_GoBack"/>
      <w:bookmarkEnd w:id="0"/>
      <w:r w:rsidR="00A87B2D" w:rsidRPr="00FD65B0">
        <w:rPr>
          <w:rFonts w:ascii="Times New Roman" w:hAnsi="Times New Roman" w:cs="Times New Roman"/>
          <w:sz w:val="28"/>
          <w:lang w:val="uz-Cyrl-UZ"/>
        </w:rPr>
        <w:t>Ўзбекистонда кўнгилочар ёки маиший пиротехника воситаларини сотиш 1998 йилда таъқиқланган. Тегишли қонун</w:t>
      </w:r>
      <w:r w:rsidR="00A87B2D">
        <w:rPr>
          <w:rFonts w:ascii="Times New Roman" w:hAnsi="Times New Roman" w:cs="Times New Roman"/>
          <w:sz w:val="28"/>
          <w:lang w:val="uz-Cyrl-UZ"/>
        </w:rPr>
        <w:t xml:space="preserve">лар томонидан </w:t>
      </w:r>
      <w:r w:rsidR="00A87B2D" w:rsidRPr="00FD65B0">
        <w:rPr>
          <w:rFonts w:ascii="Times New Roman" w:hAnsi="Times New Roman" w:cs="Times New Roman"/>
          <w:sz w:val="28"/>
          <w:lang w:val="uz-Cyrl-UZ"/>
        </w:rPr>
        <w:t>пиротехник воситаларни ишлаб чиқариш ва айланиш назорат</w:t>
      </w:r>
      <w:r w:rsidR="00A87B2D">
        <w:rPr>
          <w:rFonts w:ascii="Times New Roman" w:hAnsi="Times New Roman" w:cs="Times New Roman"/>
          <w:sz w:val="28"/>
          <w:lang w:val="uz-Cyrl-UZ"/>
        </w:rPr>
        <w:t>и олиб борилмоқда.</w:t>
      </w:r>
      <w:r w:rsidR="00A87B2D" w:rsidRPr="00FD65B0">
        <w:rPr>
          <w:rFonts w:ascii="Times New Roman" w:hAnsi="Times New Roman" w:cs="Times New Roman"/>
          <w:sz w:val="28"/>
          <w:lang w:val="uz-Cyrl-UZ"/>
        </w:rPr>
        <w:t xml:space="preserve"> </w:t>
      </w:r>
      <w:r w:rsidR="00A87B2D">
        <w:rPr>
          <w:rFonts w:ascii="Times New Roman" w:hAnsi="Times New Roman" w:cs="Times New Roman"/>
          <w:sz w:val="28"/>
          <w:lang w:val="uz-Cyrl-UZ"/>
        </w:rPr>
        <w:br/>
      </w:r>
      <w:r w:rsidR="00A87B2D" w:rsidRPr="00FD65B0">
        <w:rPr>
          <w:rFonts w:ascii="Times New Roman" w:hAnsi="Times New Roman" w:cs="Times New Roman"/>
          <w:sz w:val="28"/>
          <w:lang w:val="uz-Cyrl-UZ"/>
        </w:rPr>
        <w:t>Аммо</w:t>
      </w:r>
      <w:r w:rsidR="00A87B2D">
        <w:rPr>
          <w:rFonts w:ascii="Times New Roman" w:hAnsi="Times New Roman" w:cs="Times New Roman"/>
          <w:sz w:val="28"/>
          <w:lang w:val="uz-Cyrl-UZ"/>
        </w:rPr>
        <w:t>, шунга қарамай</w:t>
      </w:r>
      <w:r w:rsidR="00A87B2D" w:rsidRPr="00FD65B0">
        <w:rPr>
          <w:rFonts w:ascii="Times New Roman" w:hAnsi="Times New Roman" w:cs="Times New Roman"/>
          <w:sz w:val="28"/>
          <w:lang w:val="uz-Cyrl-UZ"/>
        </w:rPr>
        <w:t xml:space="preserve"> мушакбозлик</w:t>
      </w:r>
      <w:r w:rsidR="00A87B2D">
        <w:rPr>
          <w:rFonts w:ascii="Times New Roman" w:hAnsi="Times New Roman" w:cs="Times New Roman"/>
          <w:sz w:val="28"/>
          <w:lang w:val="uz-Cyrl-UZ"/>
        </w:rPr>
        <w:t xml:space="preserve"> </w:t>
      </w:r>
      <w:r w:rsidR="00A87B2D" w:rsidRPr="00FD65B0">
        <w:rPr>
          <w:rFonts w:ascii="Times New Roman" w:hAnsi="Times New Roman" w:cs="Times New Roman"/>
          <w:sz w:val="28"/>
          <w:lang w:val="uz-Cyrl-UZ"/>
        </w:rPr>
        <w:t xml:space="preserve">мухлислари кам </w:t>
      </w:r>
      <w:r w:rsidR="00A87B2D">
        <w:rPr>
          <w:rFonts w:ascii="Times New Roman" w:hAnsi="Times New Roman" w:cs="Times New Roman"/>
          <w:sz w:val="28"/>
          <w:lang w:val="uz-Cyrl-UZ"/>
        </w:rPr>
        <w:t>э</w:t>
      </w:r>
      <w:r w:rsidR="00A87B2D" w:rsidRPr="00FD65B0">
        <w:rPr>
          <w:rFonts w:ascii="Times New Roman" w:hAnsi="Times New Roman" w:cs="Times New Roman"/>
          <w:sz w:val="28"/>
          <w:lang w:val="uz-Cyrl-UZ"/>
        </w:rPr>
        <w:t>мас.</w:t>
      </w:r>
    </w:p>
    <w:p w:rsidR="00A87B2D" w:rsidRDefault="00A87B2D" w:rsidP="00A87B2D">
      <w:pPr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 w:rsidRPr="00FD65B0">
        <w:rPr>
          <w:rFonts w:ascii="Times New Roman" w:hAnsi="Times New Roman" w:cs="Times New Roman"/>
          <w:sz w:val="28"/>
          <w:lang w:val="uz-Cyrl-UZ"/>
        </w:rPr>
        <w:t xml:space="preserve">Пиротехник воситаларни </w:t>
      </w:r>
      <w:r>
        <w:rPr>
          <w:rFonts w:ascii="Times New Roman" w:hAnsi="Times New Roman" w:cs="Times New Roman"/>
          <w:sz w:val="28"/>
          <w:lang w:val="uz-Cyrl-UZ"/>
        </w:rPr>
        <w:t>ноқонуний сотиб олиш, ишлатиш оқибатида фуқаролар томонидан тан жарохати олиш ҳамда ёнғинлар содир бўлиши юзага келмоқда.</w:t>
      </w:r>
    </w:p>
    <w:p w:rsidR="00EE2629" w:rsidRPr="00EE2629" w:rsidRDefault="00EE2629" w:rsidP="006A31D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Шунингдек, </w:t>
      </w:r>
      <w:r w:rsidRPr="00EE2629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Президенти ёки Вазирлар Маҳкамасининг қарорларига мувофиқ ўтказиладиган, бошқа оммавий тадбирларни ўтказиш жараёнида пиротехника буюмларидан фойдаланиш олдиндан келишишни талаб этилмайди ҳамда Вазирлар Маҳкамасининг 2014 йил 29 июлдаги 205-сон қарори билан тасдиқланган Оммавий тадбирларни ўтказиш </w:t>
      </w:r>
      <w:hyperlink r:id="rId4" w:anchor="2442524" w:history="1">
        <w:r w:rsidRPr="00EE2629">
          <w:rPr>
            <w:rFonts w:ascii="Times New Roman" w:hAnsi="Times New Roman" w:cs="Times New Roman"/>
            <w:sz w:val="28"/>
            <w:szCs w:val="28"/>
            <w:lang w:val="uz-Cyrl-UZ"/>
          </w:rPr>
          <w:t>қоидаларига</w:t>
        </w:r>
        <w:r w:rsidRPr="00EE2629">
          <w:rPr>
            <w:rFonts w:ascii="Times New Roman" w:hAnsi="Times New Roman" w:cs="Times New Roman"/>
            <w:b/>
            <w:sz w:val="28"/>
            <w:szCs w:val="28"/>
            <w:lang w:val="uz-Cyrl-UZ"/>
          </w:rPr>
          <w:t xml:space="preserve"> </w:t>
        </w:r>
      </w:hyperlink>
      <w:r w:rsidRPr="00EE2629">
        <w:rPr>
          <w:rFonts w:ascii="Times New Roman" w:hAnsi="Times New Roman" w:cs="Times New Roman"/>
          <w:sz w:val="28"/>
          <w:szCs w:val="28"/>
          <w:lang w:val="uz-Cyrl-UZ"/>
        </w:rPr>
        <w:t>мувофиқ бериладиган оммавий тадбирни ўтказишга доир рухсатнома бўйича оммавий тадбир дастури асосида амалга оширилади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AF0001" w:rsidRPr="006A31DC" w:rsidRDefault="00A87B2D" w:rsidP="006A31DC">
      <w:pPr>
        <w:ind w:firstLine="851"/>
        <w:jc w:val="both"/>
        <w:rPr>
          <w:sz w:val="28"/>
          <w:szCs w:val="28"/>
          <w:lang w:val="uz-Cyrl-UZ"/>
        </w:rPr>
      </w:pPr>
      <w:r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Юқоридагилардан келиб чиқиб, 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Қонун лойиҳасининг 2-иловасига 23-банд сифатида “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Техник ва махсус мақсаддаги пиротехника буюмларини (хавфлиликнинг III – V класслари) Ўзбекистон Республикаси Президенти ёки Вазирлар Маҳкамасининг қарорларига мувофиқ ташкил этиладиган оммавий тадбирларни ўтказиш жараёнида Ўзбекистон Республикасига олиб кириш ва улардан фойдаланиш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(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бундан саноат мақсадида фойдаланиладиган пиротехника буюмлари мустасно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) ни “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Амалга ошириш учун рухсат бериш хусусиятига эга ҳужжат талаб қилинадиган ҳаракат ва (ёки) фаолият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” турига киритишни ҳамда  “</w:t>
      </w:r>
      <w:r w:rsidR="003B35AA" w:rsidRPr="006A31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Рухсат бериш хусусиятидаги ҳужжатнинг (тартиб-таомиллар) номи</w:t>
      </w:r>
      <w:r w:rsidR="003B35AA" w:rsidRPr="006A31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z-Cyrl-UZ" w:eastAsia="ru-RU"/>
        </w:rPr>
        <w:t>”ни эса “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Техник ва махсус мақсаддаги пиротехника буюмларининг (хавфлиликнинг III – V класслари) Ўзбекистон Республикасига олиб кирилишига ва улардан фойдаланилишига рухсатнома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(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бундан саноат мақсадида фойдаланиладиган пиротехника буюмлари мустасно</w:t>
      </w:r>
      <w:r w:rsidR="003B35AA" w:rsidRPr="006A31DC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)”, деб киритишни таклиф қиламан.</w:t>
      </w:r>
    </w:p>
    <w:sectPr w:rsidR="00AF0001" w:rsidRPr="006A31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AA"/>
    <w:rsid w:val="0002504C"/>
    <w:rsid w:val="003B35AA"/>
    <w:rsid w:val="006A31DC"/>
    <w:rsid w:val="00A87B2D"/>
    <w:rsid w:val="00B85F39"/>
    <w:rsid w:val="00C9557C"/>
    <w:rsid w:val="00E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4A56"/>
  <w15:chartTrackingRefBased/>
  <w15:docId w15:val="{D1470600-1756-4F53-AC94-03083AF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B2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x.uz/docs/24388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286</Words>
  <Characters>1633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2021-01-17T19:49:00Z</dcterms:created>
  <dcterms:modified xsi:type="dcterms:W3CDTF">2021-01-17T20:21:00Z</dcterms:modified>
</cp:coreProperties>
</file>