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851"/>
        <w:gridCol w:w="283"/>
        <w:gridCol w:w="851"/>
        <w:gridCol w:w="4536"/>
      </w:tblGrid>
      <w:tr w:rsidR="006E0DC9" w:rsidRPr="007B736A" w:rsidTr="00BE4AD6">
        <w:trPr>
          <w:trHeight w:val="900"/>
        </w:trPr>
        <w:tc>
          <w:tcPr>
            <w:tcW w:w="4395" w:type="dxa"/>
            <w:vAlign w:val="center"/>
          </w:tcPr>
          <w:p w:rsidR="006E0DC9" w:rsidRPr="009962C5" w:rsidRDefault="006E0DC9" w:rsidP="00F65552">
            <w:pPr>
              <w:ind w:firstLine="0"/>
              <w:jc w:val="center"/>
              <w:rPr>
                <w:b/>
                <w:lang w:val="de-DE"/>
              </w:rPr>
            </w:pPr>
            <w:r w:rsidRPr="009962C5">
              <w:rPr>
                <w:b/>
                <w:lang w:val="de-DE"/>
              </w:rPr>
              <w:t>O</w:t>
            </w:r>
            <w:r w:rsidR="00255C09">
              <w:rPr>
                <w:b/>
                <w:lang w:val="en-US"/>
              </w:rPr>
              <w:t>’</w:t>
            </w:r>
            <w:r w:rsidRPr="009962C5">
              <w:rPr>
                <w:b/>
                <w:lang w:val="de-DE"/>
              </w:rPr>
              <w:t>ZBEKISTON RESPUBLIKASI</w:t>
            </w:r>
          </w:p>
          <w:p w:rsidR="006E0DC9" w:rsidRPr="00BE4AD6" w:rsidRDefault="006E0DC9" w:rsidP="00F65552">
            <w:pPr>
              <w:ind w:firstLine="0"/>
              <w:jc w:val="center"/>
              <w:rPr>
                <w:b/>
                <w:lang w:val="en-US"/>
              </w:rPr>
            </w:pPr>
            <w:r w:rsidRPr="009962C5">
              <w:rPr>
                <w:b/>
                <w:lang w:val="de-DE"/>
              </w:rPr>
              <w:t>OLIY MAJLISI</w:t>
            </w:r>
            <w:r w:rsidR="00BE4AD6">
              <w:rPr>
                <w:b/>
                <w:lang w:val="en-US"/>
              </w:rPr>
              <w:t>NING</w:t>
            </w:r>
          </w:p>
          <w:p w:rsidR="006E0DC9" w:rsidRPr="009962C5" w:rsidRDefault="006E0DC9" w:rsidP="00F65552">
            <w:pPr>
              <w:ind w:firstLine="0"/>
              <w:jc w:val="center"/>
              <w:rPr>
                <w:b/>
                <w:lang w:val="de-DE"/>
              </w:rPr>
            </w:pPr>
            <w:r w:rsidRPr="009962C5">
              <w:rPr>
                <w:b/>
                <w:lang w:val="de-DE"/>
              </w:rPr>
              <w:t>QONUNCHILIK</w:t>
            </w:r>
            <w:r>
              <w:rPr>
                <w:b/>
                <w:lang w:val="uz-Cyrl-UZ"/>
              </w:rPr>
              <w:t xml:space="preserve"> </w:t>
            </w:r>
            <w:r w:rsidRPr="009962C5">
              <w:rPr>
                <w:b/>
                <w:lang w:val="de-DE"/>
              </w:rPr>
              <w:t>PALATASI</w:t>
            </w:r>
          </w:p>
        </w:tc>
        <w:tc>
          <w:tcPr>
            <w:tcW w:w="1985" w:type="dxa"/>
            <w:gridSpan w:val="3"/>
            <w:vMerge w:val="restart"/>
            <w:vAlign w:val="center"/>
          </w:tcPr>
          <w:p w:rsidR="006E0DC9" w:rsidRPr="00327CAF" w:rsidRDefault="00294E7C" w:rsidP="00F14DB1">
            <w:pPr>
              <w:ind w:left="-108" w:firstLine="0"/>
              <w:jc w:val="center"/>
              <w:rPr>
                <w:b/>
                <w:lang w:val="uz-Cyrl-UZ"/>
              </w:rPr>
            </w:pPr>
            <w:r>
              <w:rPr>
                <w:b/>
                <w:noProof/>
                <w:color w:val="000080"/>
                <w:szCs w:val="28"/>
              </w:rPr>
              <w:drawing>
                <wp:inline distT="0" distB="0" distL="0" distR="0" wp14:anchorId="5882BC15" wp14:editId="2A764480">
                  <wp:extent cx="1256306" cy="1216549"/>
                  <wp:effectExtent l="0" t="0" r="0" b="3175"/>
                  <wp:docPr id="1" name="Рисунок 1" descr="logo ecopa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ecopa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018" cy="121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6E0DC9" w:rsidRPr="00654B30" w:rsidRDefault="006E0DC9" w:rsidP="00F65552">
            <w:pPr>
              <w:ind w:firstLine="0"/>
              <w:jc w:val="center"/>
            </w:pPr>
            <w:r w:rsidRPr="005E4E4E">
              <w:rPr>
                <w:b/>
              </w:rPr>
              <w:t>ЗАКОНОДАТЕЛЬНАЯ ПАЛАТА</w:t>
            </w:r>
            <w:r>
              <w:rPr>
                <w:b/>
              </w:rPr>
              <w:t xml:space="preserve"> </w:t>
            </w:r>
            <w:r w:rsidRPr="005E4E4E">
              <w:rPr>
                <w:b/>
              </w:rPr>
              <w:t>ОЛИЙ МАЖЛИСА РЕСПУБЛИКИ УЗБЕКИСТАН</w:t>
            </w:r>
          </w:p>
        </w:tc>
      </w:tr>
      <w:tr w:rsidR="006E0DC9" w:rsidRPr="007B736A" w:rsidTr="00BE4AD6">
        <w:trPr>
          <w:trHeight w:val="177"/>
        </w:trPr>
        <w:tc>
          <w:tcPr>
            <w:tcW w:w="4395" w:type="dxa"/>
            <w:vAlign w:val="center"/>
          </w:tcPr>
          <w:p w:rsidR="006E0DC9" w:rsidRPr="008216D5" w:rsidRDefault="006E0DC9" w:rsidP="00F65552">
            <w:pPr>
              <w:pBdr>
                <w:bottom w:val="single" w:sz="12" w:space="1" w:color="auto"/>
              </w:pBdr>
              <w:jc w:val="center"/>
              <w:rPr>
                <w:b/>
                <w:sz w:val="8"/>
                <w:szCs w:val="8"/>
              </w:rPr>
            </w:pPr>
          </w:p>
          <w:p w:rsidR="006E0DC9" w:rsidRPr="008216D5" w:rsidRDefault="006E0DC9" w:rsidP="00F65552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1985" w:type="dxa"/>
            <w:gridSpan w:val="3"/>
            <w:vMerge/>
            <w:vAlign w:val="center"/>
          </w:tcPr>
          <w:p w:rsidR="006E0DC9" w:rsidRPr="007B736A" w:rsidRDefault="006E0DC9" w:rsidP="00F65552">
            <w:pPr>
              <w:jc w:val="center"/>
            </w:pPr>
          </w:p>
        </w:tc>
        <w:tc>
          <w:tcPr>
            <w:tcW w:w="4536" w:type="dxa"/>
            <w:vAlign w:val="center"/>
          </w:tcPr>
          <w:p w:rsidR="006E0DC9" w:rsidRPr="008216D5" w:rsidRDefault="006E0DC9" w:rsidP="00F65552">
            <w:pPr>
              <w:pBdr>
                <w:bottom w:val="single" w:sz="12" w:space="1" w:color="auto"/>
              </w:pBdr>
              <w:jc w:val="center"/>
              <w:rPr>
                <w:b/>
                <w:sz w:val="8"/>
                <w:szCs w:val="8"/>
              </w:rPr>
            </w:pPr>
          </w:p>
          <w:p w:rsidR="006E0DC9" w:rsidRPr="008216D5" w:rsidRDefault="006E0DC9" w:rsidP="00F65552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E0DC9" w:rsidRPr="002501CB" w:rsidTr="00BE4AD6">
        <w:trPr>
          <w:trHeight w:val="838"/>
        </w:trPr>
        <w:tc>
          <w:tcPr>
            <w:tcW w:w="4395" w:type="dxa"/>
            <w:vAlign w:val="center"/>
          </w:tcPr>
          <w:p w:rsidR="006E0DC9" w:rsidRPr="00255C09" w:rsidRDefault="006E0DC9" w:rsidP="00F65552">
            <w:pPr>
              <w:ind w:firstLine="0"/>
              <w:jc w:val="center"/>
              <w:rPr>
                <w:b/>
                <w:sz w:val="24"/>
                <w:szCs w:val="24"/>
                <w:lang w:val="de-DE"/>
              </w:rPr>
            </w:pPr>
            <w:r w:rsidRPr="00255C09">
              <w:rPr>
                <w:b/>
                <w:sz w:val="24"/>
                <w:szCs w:val="24"/>
                <w:lang w:val="de-DE"/>
              </w:rPr>
              <w:t>O</w:t>
            </w:r>
            <w:r w:rsidR="00255C09" w:rsidRPr="00255C09">
              <w:rPr>
                <w:b/>
                <w:sz w:val="24"/>
                <w:szCs w:val="24"/>
                <w:lang w:val="en-US"/>
              </w:rPr>
              <w:t>’</w:t>
            </w:r>
            <w:r w:rsidRPr="00255C09">
              <w:rPr>
                <w:b/>
                <w:sz w:val="24"/>
                <w:szCs w:val="24"/>
                <w:lang w:val="de-DE"/>
              </w:rPr>
              <w:t>ZBEKISTON EKOLOGIK</w:t>
            </w:r>
          </w:p>
          <w:p w:rsidR="006E0DC9" w:rsidRPr="00294E7C" w:rsidRDefault="00294E7C" w:rsidP="00F65552">
            <w:pPr>
              <w:ind w:firstLine="0"/>
              <w:jc w:val="center"/>
              <w:rPr>
                <w:b/>
                <w:lang w:val="en-US"/>
              </w:rPr>
            </w:pPr>
            <w:r w:rsidRPr="00255C09">
              <w:rPr>
                <w:b/>
                <w:sz w:val="24"/>
                <w:szCs w:val="24"/>
                <w:lang w:val="en-US"/>
              </w:rPr>
              <w:t>PARTIYASI FRAKSIYASI</w:t>
            </w:r>
          </w:p>
        </w:tc>
        <w:tc>
          <w:tcPr>
            <w:tcW w:w="1985" w:type="dxa"/>
            <w:gridSpan w:val="3"/>
            <w:vMerge/>
            <w:vAlign w:val="center"/>
          </w:tcPr>
          <w:p w:rsidR="006E0DC9" w:rsidRPr="00711386" w:rsidRDefault="006E0DC9" w:rsidP="00F65552">
            <w:pPr>
              <w:jc w:val="center"/>
              <w:rPr>
                <w:lang w:val="de-DE"/>
              </w:rPr>
            </w:pPr>
          </w:p>
        </w:tc>
        <w:tc>
          <w:tcPr>
            <w:tcW w:w="4536" w:type="dxa"/>
            <w:vAlign w:val="center"/>
          </w:tcPr>
          <w:p w:rsidR="006E0DC9" w:rsidRPr="00255C09" w:rsidRDefault="00294E7C" w:rsidP="00F65552">
            <w:pPr>
              <w:ind w:firstLine="0"/>
              <w:jc w:val="center"/>
              <w:rPr>
                <w:b/>
                <w:sz w:val="24"/>
                <w:szCs w:val="24"/>
                <w:lang w:val="uz-Cyrl-UZ"/>
              </w:rPr>
            </w:pPr>
            <w:r w:rsidRPr="00255C09">
              <w:rPr>
                <w:b/>
                <w:sz w:val="24"/>
                <w:szCs w:val="24"/>
              </w:rPr>
              <w:t>ФРАКЦИ</w:t>
            </w:r>
            <w:r w:rsidRPr="00255C09">
              <w:rPr>
                <w:b/>
                <w:sz w:val="24"/>
                <w:szCs w:val="24"/>
                <w:lang w:val="uz-Cyrl-UZ"/>
              </w:rPr>
              <w:t>Я</w:t>
            </w:r>
            <w:r w:rsidRPr="00255C09">
              <w:rPr>
                <w:b/>
                <w:sz w:val="24"/>
                <w:szCs w:val="24"/>
              </w:rPr>
              <w:t xml:space="preserve"> </w:t>
            </w:r>
            <w:r w:rsidR="006E0DC9" w:rsidRPr="00255C09">
              <w:rPr>
                <w:b/>
                <w:sz w:val="24"/>
                <w:szCs w:val="24"/>
              </w:rPr>
              <w:t>ЭКОЛОГИЧЕСКО</w:t>
            </w:r>
            <w:r w:rsidRPr="00255C09">
              <w:rPr>
                <w:b/>
                <w:sz w:val="24"/>
                <w:szCs w:val="24"/>
                <w:lang w:val="uz-Cyrl-UZ"/>
              </w:rPr>
              <w:t>Й</w:t>
            </w:r>
          </w:p>
          <w:p w:rsidR="006E0DC9" w:rsidRPr="002501CB" w:rsidRDefault="00294E7C" w:rsidP="00F65552">
            <w:pPr>
              <w:ind w:firstLine="0"/>
              <w:jc w:val="center"/>
              <w:rPr>
                <w:b/>
              </w:rPr>
            </w:pPr>
            <w:r w:rsidRPr="00255C09">
              <w:rPr>
                <w:b/>
                <w:sz w:val="24"/>
                <w:szCs w:val="24"/>
              </w:rPr>
              <w:t xml:space="preserve">ПАРТИИ </w:t>
            </w:r>
            <w:r w:rsidR="006E0DC9" w:rsidRPr="00255C09">
              <w:rPr>
                <w:b/>
                <w:sz w:val="24"/>
                <w:szCs w:val="24"/>
              </w:rPr>
              <w:t>УЗБЕКИСТАНА</w:t>
            </w:r>
          </w:p>
        </w:tc>
      </w:tr>
      <w:tr w:rsidR="006E0DC9" w:rsidRPr="00674C45" w:rsidTr="00BE4AD6">
        <w:tc>
          <w:tcPr>
            <w:tcW w:w="10916" w:type="dxa"/>
            <w:gridSpan w:val="5"/>
          </w:tcPr>
          <w:p w:rsidR="006E0DC9" w:rsidRPr="00674C45" w:rsidRDefault="006E0DC9" w:rsidP="00F65552">
            <w:pPr>
              <w:pBdr>
                <w:bottom w:val="single" w:sz="12" w:space="1" w:color="auto"/>
              </w:pBdr>
              <w:jc w:val="center"/>
              <w:rPr>
                <w:sz w:val="8"/>
                <w:szCs w:val="8"/>
              </w:rPr>
            </w:pPr>
          </w:p>
          <w:p w:rsidR="006E0DC9" w:rsidRPr="00674C45" w:rsidRDefault="006E0DC9" w:rsidP="00F6555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6E0DC9" w:rsidRPr="001E603F" w:rsidTr="001E603F">
        <w:tc>
          <w:tcPr>
            <w:tcW w:w="5246" w:type="dxa"/>
            <w:gridSpan w:val="2"/>
            <w:vAlign w:val="center"/>
          </w:tcPr>
          <w:p w:rsidR="006E0DC9" w:rsidRPr="001E603F" w:rsidRDefault="006E0DC9" w:rsidP="00F65552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A0231">
              <w:rPr>
                <w:sz w:val="16"/>
                <w:szCs w:val="16"/>
                <w:lang w:val="en-US"/>
              </w:rPr>
              <w:t>O</w:t>
            </w:r>
            <w:r w:rsidR="008800DD" w:rsidRPr="008800DD">
              <w:rPr>
                <w:sz w:val="16"/>
                <w:szCs w:val="16"/>
                <w:lang w:val="en-US"/>
              </w:rPr>
              <w:t>’</w:t>
            </w:r>
            <w:r w:rsidRPr="00CA0231">
              <w:rPr>
                <w:sz w:val="16"/>
                <w:szCs w:val="16"/>
                <w:lang w:val="en-US"/>
              </w:rPr>
              <w:t>zbekiston</w:t>
            </w:r>
            <w:proofErr w:type="spellEnd"/>
            <w:r w:rsidRPr="00CA0231">
              <w:rPr>
                <w:sz w:val="16"/>
                <w:szCs w:val="16"/>
                <w:lang w:val="uz-Cyrl-UZ"/>
              </w:rPr>
              <w:t>,</w:t>
            </w:r>
            <w:r w:rsidRPr="001E60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indeks</w:t>
            </w:r>
            <w:proofErr w:type="spellEnd"/>
            <w:r>
              <w:rPr>
                <w:sz w:val="16"/>
                <w:szCs w:val="16"/>
                <w:lang w:val="uz-Cyrl-UZ"/>
              </w:rPr>
              <w:t xml:space="preserve">: </w:t>
            </w:r>
            <w:r w:rsidRPr="00CA0231">
              <w:rPr>
                <w:sz w:val="16"/>
                <w:szCs w:val="16"/>
                <w:lang w:val="uz-Cyrl-UZ"/>
              </w:rPr>
              <w:t xml:space="preserve">100035, </w:t>
            </w:r>
            <w:r w:rsidRPr="00CA0231">
              <w:rPr>
                <w:sz w:val="16"/>
                <w:szCs w:val="16"/>
                <w:lang w:val="en-US"/>
              </w:rPr>
              <w:t>Toshkent</w:t>
            </w:r>
            <w:r w:rsidRPr="001E603F">
              <w:rPr>
                <w:sz w:val="16"/>
                <w:szCs w:val="16"/>
                <w:lang w:val="en-US"/>
              </w:rPr>
              <w:t xml:space="preserve"> </w:t>
            </w:r>
            <w:r w:rsidRPr="00CA0231">
              <w:rPr>
                <w:sz w:val="16"/>
                <w:szCs w:val="16"/>
                <w:lang w:val="en-US"/>
              </w:rPr>
              <w:t>sh</w:t>
            </w:r>
            <w:r w:rsidRPr="001E603F">
              <w:rPr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CA0231">
              <w:rPr>
                <w:sz w:val="16"/>
                <w:szCs w:val="16"/>
                <w:lang w:val="en-US"/>
              </w:rPr>
              <w:t>Bunyodkor</w:t>
            </w:r>
            <w:proofErr w:type="spellEnd"/>
            <w:r w:rsidRPr="001E60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0231">
              <w:rPr>
                <w:sz w:val="16"/>
                <w:szCs w:val="16"/>
                <w:lang w:val="en-US"/>
              </w:rPr>
              <w:t>shox</w:t>
            </w:r>
            <w:proofErr w:type="spellEnd"/>
            <w:r w:rsidRPr="001E60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0231">
              <w:rPr>
                <w:sz w:val="16"/>
                <w:szCs w:val="16"/>
                <w:lang w:val="en-US"/>
              </w:rPr>
              <w:t>ko</w:t>
            </w:r>
            <w:r w:rsidR="004F6A8B" w:rsidRPr="001E603F">
              <w:rPr>
                <w:sz w:val="16"/>
                <w:szCs w:val="16"/>
                <w:lang w:val="en-US"/>
              </w:rPr>
              <w:t>‘</w:t>
            </w:r>
            <w:r w:rsidRPr="00CA0231">
              <w:rPr>
                <w:sz w:val="16"/>
                <w:szCs w:val="16"/>
                <w:lang w:val="en-US"/>
              </w:rPr>
              <w:t>chasi</w:t>
            </w:r>
            <w:proofErr w:type="spellEnd"/>
            <w:r w:rsidRPr="001E603F">
              <w:rPr>
                <w:sz w:val="16"/>
                <w:szCs w:val="16"/>
                <w:lang w:val="en-US"/>
              </w:rPr>
              <w:t>, 1</w:t>
            </w:r>
            <w:r w:rsidRPr="001E603F">
              <w:rPr>
                <w:sz w:val="16"/>
                <w:szCs w:val="16"/>
                <w:vertAlign w:val="superscript"/>
                <w:lang w:val="en-US"/>
              </w:rPr>
              <w:t>A</w:t>
            </w:r>
            <w:r w:rsidR="001E603F" w:rsidRPr="001E60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E603F">
              <w:rPr>
                <w:sz w:val="16"/>
                <w:szCs w:val="16"/>
                <w:lang w:val="en-US"/>
              </w:rPr>
              <w:t>uy</w:t>
            </w:r>
            <w:proofErr w:type="spellEnd"/>
            <w:r w:rsidR="001E603F" w:rsidRPr="001E60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E603F">
              <w:rPr>
                <w:sz w:val="16"/>
                <w:szCs w:val="16"/>
                <w:lang w:val="en-US"/>
              </w:rPr>
              <w:t>Telefon</w:t>
            </w:r>
            <w:proofErr w:type="spellEnd"/>
            <w:r>
              <w:rPr>
                <w:sz w:val="16"/>
                <w:szCs w:val="16"/>
                <w:lang w:val="uz-Cyrl-UZ"/>
              </w:rPr>
              <w:t>: (371) 239</w:t>
            </w:r>
            <w:r w:rsidR="00BE4AD6" w:rsidRPr="001E60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z-Cyrl-UZ"/>
              </w:rPr>
              <w:t>85</w:t>
            </w:r>
            <w:r w:rsidR="00BE4AD6" w:rsidRPr="001E60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uz-Cyrl-UZ"/>
              </w:rPr>
              <w:t xml:space="preserve">36; </w:t>
            </w:r>
            <w:r w:rsidRPr="00CA0231">
              <w:rPr>
                <w:sz w:val="16"/>
                <w:szCs w:val="16"/>
                <w:lang w:val="en-US"/>
              </w:rPr>
              <w:t>fax</w:t>
            </w:r>
            <w:r>
              <w:rPr>
                <w:sz w:val="16"/>
                <w:szCs w:val="16"/>
                <w:lang w:val="uz-Cyrl-UZ"/>
              </w:rPr>
              <w:t>: (</w:t>
            </w:r>
            <w:r w:rsidRPr="00CA0231">
              <w:rPr>
                <w:sz w:val="16"/>
                <w:szCs w:val="16"/>
                <w:lang w:val="uz-Cyrl-UZ"/>
              </w:rPr>
              <w:t xml:space="preserve">371) </w:t>
            </w:r>
            <w:r w:rsidRPr="001E603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uz-Cyrl-UZ"/>
              </w:rPr>
              <w:t>39</w:t>
            </w:r>
            <w:r w:rsidR="00BE4AD6" w:rsidRPr="001E603F">
              <w:rPr>
                <w:sz w:val="16"/>
                <w:szCs w:val="16"/>
                <w:lang w:val="en-US"/>
              </w:rPr>
              <w:t xml:space="preserve"> 35 49</w:t>
            </w:r>
          </w:p>
          <w:p w:rsidR="006E0DC9" w:rsidRPr="00255C09" w:rsidRDefault="001E603F" w:rsidP="00F65552">
            <w:pPr>
              <w:ind w:firstLine="0"/>
              <w:rPr>
                <w:b/>
                <w:lang w:val="en-US"/>
              </w:rPr>
            </w:pPr>
            <w:r>
              <w:rPr>
                <w:sz w:val="16"/>
                <w:szCs w:val="16"/>
                <w:lang w:val="de-DE"/>
              </w:rPr>
              <w:t xml:space="preserve">Elektron </w:t>
            </w:r>
            <w:proofErr w:type="spellStart"/>
            <w:r>
              <w:rPr>
                <w:sz w:val="16"/>
                <w:szCs w:val="16"/>
                <w:lang w:val="de-DE"/>
              </w:rPr>
              <w:t>manzil</w:t>
            </w:r>
            <w:proofErr w:type="spellEnd"/>
            <w:r w:rsidR="006E0DC9" w:rsidRPr="00CA0231">
              <w:rPr>
                <w:sz w:val="16"/>
                <w:szCs w:val="16"/>
                <w:lang w:val="uz-Cyrl-UZ"/>
              </w:rPr>
              <w:t>:</w:t>
            </w:r>
            <w:r w:rsidR="006E0DC9" w:rsidRPr="00654B30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BE4AD6" w:rsidRPr="00BE4AD6">
              <w:rPr>
                <w:sz w:val="16"/>
                <w:szCs w:val="16"/>
                <w:lang w:val="de-DE"/>
              </w:rPr>
              <w:t>green</w:t>
            </w:r>
            <w:proofErr w:type="spellEnd"/>
            <w:r w:rsidR="00BE4AD6" w:rsidRPr="00255C09">
              <w:rPr>
                <w:sz w:val="16"/>
                <w:szCs w:val="16"/>
                <w:lang w:val="en-US"/>
              </w:rPr>
              <w:t>@</w:t>
            </w:r>
            <w:r w:rsidR="00BE4AD6" w:rsidRPr="00BE4AD6">
              <w:rPr>
                <w:sz w:val="16"/>
                <w:szCs w:val="16"/>
                <w:lang w:val="en-US"/>
              </w:rPr>
              <w:t>parliament</w:t>
            </w:r>
            <w:r w:rsidR="00BE4AD6" w:rsidRPr="00255C09">
              <w:rPr>
                <w:sz w:val="16"/>
                <w:szCs w:val="16"/>
                <w:lang w:val="en-US"/>
              </w:rPr>
              <w:t>.</w:t>
            </w:r>
            <w:r w:rsidR="00BE4AD6" w:rsidRPr="00BE4AD6">
              <w:rPr>
                <w:sz w:val="16"/>
                <w:szCs w:val="16"/>
                <w:lang w:val="en-US"/>
              </w:rPr>
              <w:t>gov</w:t>
            </w:r>
            <w:r w:rsidR="00BE4AD6" w:rsidRPr="00255C09">
              <w:rPr>
                <w:sz w:val="16"/>
                <w:szCs w:val="16"/>
                <w:lang w:val="en-US"/>
              </w:rPr>
              <w:t>.</w:t>
            </w:r>
            <w:r w:rsidR="00BE4AD6" w:rsidRPr="00BE4AD6">
              <w:rPr>
                <w:sz w:val="16"/>
                <w:szCs w:val="16"/>
                <w:lang w:val="en-US"/>
              </w:rPr>
              <w:t>uz</w:t>
            </w:r>
          </w:p>
        </w:tc>
        <w:tc>
          <w:tcPr>
            <w:tcW w:w="283" w:type="dxa"/>
          </w:tcPr>
          <w:p w:rsidR="006E0DC9" w:rsidRPr="001E603F" w:rsidRDefault="006E0DC9" w:rsidP="00F65552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5387" w:type="dxa"/>
            <w:gridSpan w:val="2"/>
            <w:vAlign w:val="center"/>
          </w:tcPr>
          <w:p w:rsidR="006E0DC9" w:rsidRPr="00BC49D5" w:rsidRDefault="001E603F" w:rsidP="00F65552">
            <w:pPr>
              <w:ind w:firstLine="52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дом </w:t>
            </w:r>
            <w:r w:rsidR="006E0DC9" w:rsidRPr="00BC49D5">
              <w:rPr>
                <w:sz w:val="16"/>
                <w:szCs w:val="16"/>
              </w:rPr>
              <w:t>1</w:t>
            </w:r>
            <w:r w:rsidR="006E0DC9" w:rsidRPr="00CA0231">
              <w:rPr>
                <w:sz w:val="16"/>
                <w:szCs w:val="16"/>
                <w:vertAlign w:val="superscript"/>
                <w:lang w:val="en-US"/>
              </w:rPr>
              <w:t>A</w:t>
            </w:r>
            <w:r w:rsidR="006E0DC9">
              <w:rPr>
                <w:sz w:val="16"/>
                <w:szCs w:val="16"/>
                <w:vertAlign w:val="superscript"/>
                <w:lang w:val="uz-Cyrl-UZ"/>
              </w:rPr>
              <w:t>.</w:t>
            </w:r>
            <w:r w:rsidR="006E0DC9" w:rsidRPr="00BC49D5">
              <w:rPr>
                <w:sz w:val="16"/>
                <w:szCs w:val="16"/>
              </w:rPr>
              <w:t xml:space="preserve">, </w:t>
            </w:r>
            <w:r w:rsidR="006E0DC9">
              <w:rPr>
                <w:sz w:val="16"/>
                <w:szCs w:val="16"/>
              </w:rPr>
              <w:t>проспект</w:t>
            </w:r>
            <w:r w:rsidR="006E0DC9" w:rsidRPr="00BC49D5">
              <w:rPr>
                <w:sz w:val="16"/>
                <w:szCs w:val="16"/>
              </w:rPr>
              <w:t xml:space="preserve"> </w:t>
            </w:r>
            <w:proofErr w:type="spellStart"/>
            <w:r w:rsidR="006E0DC9">
              <w:rPr>
                <w:sz w:val="16"/>
                <w:szCs w:val="16"/>
              </w:rPr>
              <w:t>Бунедкор</w:t>
            </w:r>
            <w:proofErr w:type="spellEnd"/>
            <w:r w:rsidR="006E0DC9" w:rsidRPr="00BC49D5">
              <w:rPr>
                <w:sz w:val="16"/>
                <w:szCs w:val="16"/>
              </w:rPr>
              <w:t xml:space="preserve">, </w:t>
            </w:r>
            <w:r w:rsidR="006E0DC9">
              <w:rPr>
                <w:sz w:val="16"/>
                <w:szCs w:val="16"/>
              </w:rPr>
              <w:t>г</w:t>
            </w:r>
            <w:proofErr w:type="gramStart"/>
            <w:r w:rsidR="006E0DC9">
              <w:rPr>
                <w:sz w:val="16"/>
                <w:szCs w:val="16"/>
                <w:lang w:val="uz-Cyrl-UZ"/>
              </w:rPr>
              <w:t>.</w:t>
            </w:r>
            <w:r w:rsidR="006E0DC9">
              <w:rPr>
                <w:sz w:val="16"/>
                <w:szCs w:val="16"/>
              </w:rPr>
              <w:t>Т</w:t>
            </w:r>
            <w:proofErr w:type="gramEnd"/>
            <w:r w:rsidR="006E0DC9">
              <w:rPr>
                <w:sz w:val="16"/>
                <w:szCs w:val="16"/>
              </w:rPr>
              <w:t>ашкент</w:t>
            </w:r>
            <w:r w:rsidR="006E0DC9" w:rsidRPr="00BC49D5">
              <w:rPr>
                <w:sz w:val="16"/>
                <w:szCs w:val="16"/>
              </w:rPr>
              <w:t xml:space="preserve">, </w:t>
            </w:r>
            <w:r w:rsidR="006E0DC9">
              <w:rPr>
                <w:sz w:val="16"/>
                <w:szCs w:val="16"/>
                <w:lang w:val="uz-Cyrl-UZ"/>
              </w:rPr>
              <w:t>Узбекистан</w:t>
            </w:r>
            <w:r w:rsidR="006E0DC9" w:rsidRPr="00CA0231">
              <w:rPr>
                <w:sz w:val="16"/>
                <w:szCs w:val="16"/>
                <w:lang w:val="uz-Cyrl-UZ"/>
              </w:rPr>
              <w:t>,</w:t>
            </w:r>
            <w:r w:rsidR="006E0DC9" w:rsidRPr="00BC49D5">
              <w:rPr>
                <w:sz w:val="16"/>
                <w:szCs w:val="16"/>
              </w:rPr>
              <w:t xml:space="preserve"> </w:t>
            </w:r>
            <w:r w:rsidR="006E0DC9">
              <w:rPr>
                <w:sz w:val="16"/>
                <w:szCs w:val="16"/>
                <w:lang w:val="uz-Cyrl-UZ"/>
              </w:rPr>
              <w:t>инд</w:t>
            </w:r>
            <w:proofErr w:type="spellStart"/>
            <w:r w:rsidR="006E0DC9">
              <w:rPr>
                <w:sz w:val="16"/>
                <w:szCs w:val="16"/>
              </w:rPr>
              <w:t>екс</w:t>
            </w:r>
            <w:proofErr w:type="spellEnd"/>
            <w:r w:rsidR="006E0DC9">
              <w:rPr>
                <w:sz w:val="16"/>
                <w:szCs w:val="16"/>
                <w:lang w:val="uz-Cyrl-UZ"/>
              </w:rPr>
              <w:t xml:space="preserve">: </w:t>
            </w:r>
            <w:r w:rsidR="006E0DC9" w:rsidRPr="00CA0231">
              <w:rPr>
                <w:sz w:val="16"/>
                <w:szCs w:val="16"/>
                <w:lang w:val="uz-Cyrl-UZ"/>
              </w:rPr>
              <w:t>10003</w:t>
            </w:r>
            <w:r w:rsidR="006E0DC9">
              <w:rPr>
                <w:sz w:val="16"/>
                <w:szCs w:val="16"/>
                <w:lang w:val="uz-Cyrl-UZ"/>
              </w:rPr>
              <w:t>5</w:t>
            </w:r>
          </w:p>
          <w:p w:rsidR="006E0DC9" w:rsidRPr="00CA0231" w:rsidRDefault="001E603F" w:rsidP="00F65552">
            <w:pPr>
              <w:jc w:val="right"/>
              <w:rPr>
                <w:sz w:val="16"/>
                <w:szCs w:val="16"/>
                <w:lang w:val="uz-Cyrl-UZ"/>
              </w:rPr>
            </w:pPr>
            <w:r>
              <w:rPr>
                <w:sz w:val="16"/>
                <w:szCs w:val="16"/>
              </w:rPr>
              <w:t>Т</w:t>
            </w:r>
            <w:proofErr w:type="gramStart"/>
            <w:r w:rsidRPr="001D6E51">
              <w:rPr>
                <w:sz w:val="16"/>
                <w:szCs w:val="16"/>
                <w:lang w:val="de-DE"/>
              </w:rPr>
              <w:t>e</w:t>
            </w:r>
            <w:proofErr w:type="spellStart"/>
            <w:proofErr w:type="gramEnd"/>
            <w:r>
              <w:rPr>
                <w:sz w:val="16"/>
                <w:szCs w:val="16"/>
              </w:rPr>
              <w:t>лефон</w:t>
            </w:r>
            <w:proofErr w:type="spellEnd"/>
            <w:r w:rsidR="006E0DC9">
              <w:rPr>
                <w:sz w:val="16"/>
                <w:szCs w:val="16"/>
                <w:lang w:val="uz-Cyrl-UZ"/>
              </w:rPr>
              <w:t>: (371) 239</w:t>
            </w:r>
            <w:r w:rsidR="00BE4AD6" w:rsidRPr="001E603F">
              <w:rPr>
                <w:sz w:val="16"/>
                <w:szCs w:val="16"/>
              </w:rPr>
              <w:t xml:space="preserve"> </w:t>
            </w:r>
            <w:r w:rsidR="006E0DC9">
              <w:rPr>
                <w:sz w:val="16"/>
                <w:szCs w:val="16"/>
                <w:lang w:val="uz-Cyrl-UZ"/>
              </w:rPr>
              <w:t>85</w:t>
            </w:r>
            <w:r w:rsidR="00BE4AD6" w:rsidRPr="001E603F">
              <w:rPr>
                <w:sz w:val="16"/>
                <w:szCs w:val="16"/>
              </w:rPr>
              <w:t xml:space="preserve"> </w:t>
            </w:r>
            <w:r w:rsidR="006E0DC9" w:rsidRPr="00CA0231">
              <w:rPr>
                <w:sz w:val="16"/>
                <w:szCs w:val="16"/>
                <w:lang w:val="uz-Cyrl-UZ"/>
              </w:rPr>
              <w:t xml:space="preserve">36; </w:t>
            </w:r>
            <w:r w:rsidR="006E0DC9">
              <w:rPr>
                <w:sz w:val="16"/>
                <w:szCs w:val="16"/>
              </w:rPr>
              <w:t>факс</w:t>
            </w:r>
            <w:r w:rsidR="006E0DC9">
              <w:rPr>
                <w:sz w:val="16"/>
                <w:szCs w:val="16"/>
                <w:lang w:val="uz-Cyrl-UZ"/>
              </w:rPr>
              <w:t>: (</w:t>
            </w:r>
            <w:r w:rsidR="006E0DC9" w:rsidRPr="00CA0231">
              <w:rPr>
                <w:sz w:val="16"/>
                <w:szCs w:val="16"/>
                <w:lang w:val="uz-Cyrl-UZ"/>
              </w:rPr>
              <w:t xml:space="preserve">371) </w:t>
            </w:r>
            <w:r w:rsidR="006E0DC9">
              <w:rPr>
                <w:sz w:val="16"/>
                <w:szCs w:val="16"/>
                <w:lang w:val="de-DE"/>
              </w:rPr>
              <w:t>2</w:t>
            </w:r>
            <w:r w:rsidR="006E0DC9">
              <w:rPr>
                <w:sz w:val="16"/>
                <w:szCs w:val="16"/>
                <w:lang w:val="uz-Cyrl-UZ"/>
              </w:rPr>
              <w:t>39</w:t>
            </w:r>
            <w:r w:rsidR="00BE4AD6" w:rsidRPr="001E603F">
              <w:rPr>
                <w:sz w:val="16"/>
                <w:szCs w:val="16"/>
              </w:rPr>
              <w:t xml:space="preserve"> 35 49</w:t>
            </w:r>
          </w:p>
          <w:p w:rsidR="006E0DC9" w:rsidRPr="00726B5B" w:rsidRDefault="001E603F" w:rsidP="00F65552">
            <w:pPr>
              <w:jc w:val="right"/>
              <w:rPr>
                <w:b/>
                <w:lang w:val="de-DE"/>
              </w:rPr>
            </w:pPr>
            <w:r>
              <w:rPr>
                <w:sz w:val="16"/>
                <w:szCs w:val="16"/>
              </w:rPr>
              <w:t>Электрон почта</w:t>
            </w:r>
            <w:r w:rsidR="006E0DC9" w:rsidRPr="00CA0231">
              <w:rPr>
                <w:sz w:val="16"/>
                <w:szCs w:val="16"/>
                <w:lang w:val="uz-Cyrl-UZ"/>
              </w:rPr>
              <w:t>:</w:t>
            </w:r>
            <w:r w:rsidR="006E0DC9" w:rsidRPr="00654B30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BE4AD6" w:rsidRPr="00BE4AD6">
              <w:rPr>
                <w:sz w:val="16"/>
                <w:szCs w:val="16"/>
                <w:lang w:val="de-DE"/>
              </w:rPr>
              <w:t>green</w:t>
            </w:r>
            <w:proofErr w:type="spellEnd"/>
            <w:r w:rsidR="00BE4AD6" w:rsidRPr="001E603F">
              <w:rPr>
                <w:sz w:val="16"/>
                <w:szCs w:val="16"/>
              </w:rPr>
              <w:t>@</w:t>
            </w:r>
            <w:r w:rsidR="00BE4AD6" w:rsidRPr="00BE4AD6">
              <w:rPr>
                <w:sz w:val="16"/>
                <w:szCs w:val="16"/>
                <w:lang w:val="en-US"/>
              </w:rPr>
              <w:t>parliament</w:t>
            </w:r>
            <w:r w:rsidR="00BE4AD6" w:rsidRPr="001E603F">
              <w:rPr>
                <w:sz w:val="16"/>
                <w:szCs w:val="16"/>
              </w:rPr>
              <w:t>.</w:t>
            </w:r>
            <w:proofErr w:type="spellStart"/>
            <w:r w:rsidR="00BE4AD6" w:rsidRPr="00BE4AD6">
              <w:rPr>
                <w:sz w:val="16"/>
                <w:szCs w:val="16"/>
                <w:lang w:val="en-US"/>
              </w:rPr>
              <w:t>gov</w:t>
            </w:r>
            <w:proofErr w:type="spellEnd"/>
            <w:r w:rsidR="00BE4AD6" w:rsidRPr="001E603F">
              <w:rPr>
                <w:sz w:val="16"/>
                <w:szCs w:val="16"/>
              </w:rPr>
              <w:t>.</w:t>
            </w:r>
            <w:proofErr w:type="spellStart"/>
            <w:r w:rsidR="00BE4AD6" w:rsidRPr="00BE4AD6">
              <w:rPr>
                <w:sz w:val="16"/>
                <w:szCs w:val="16"/>
                <w:lang w:val="en-US"/>
              </w:rPr>
              <w:t>uz</w:t>
            </w:r>
            <w:proofErr w:type="spellEnd"/>
          </w:p>
        </w:tc>
      </w:tr>
    </w:tbl>
    <w:p w:rsidR="00C251DE" w:rsidRDefault="00C251DE" w:rsidP="00C251DE">
      <w:pPr>
        <w:ind w:left="-851" w:firstLine="0"/>
        <w:jc w:val="center"/>
        <w:rPr>
          <w:lang w:val="uz-Cyrl-UZ"/>
        </w:rPr>
      </w:pPr>
    </w:p>
    <w:p w:rsidR="00812C5E" w:rsidRDefault="006E0DC9" w:rsidP="00BE4AD6">
      <w:pPr>
        <w:ind w:left="-851" w:firstLine="0"/>
        <w:jc w:val="center"/>
        <w:rPr>
          <w:szCs w:val="28"/>
          <w:lang w:val="uz-Cyrl-UZ"/>
        </w:rPr>
      </w:pPr>
      <w:r w:rsidRPr="00945CBF">
        <w:rPr>
          <w:szCs w:val="28"/>
          <w:lang w:val="uz-Cyrl-UZ"/>
        </w:rPr>
        <w:t xml:space="preserve">№ </w:t>
      </w:r>
      <w:r w:rsidRPr="008046C2">
        <w:rPr>
          <w:szCs w:val="28"/>
          <w:lang w:val="uz-Cyrl-UZ"/>
        </w:rPr>
        <w:t>____</w:t>
      </w:r>
      <w:r w:rsidR="00C251DE" w:rsidRPr="008046C2">
        <w:rPr>
          <w:szCs w:val="28"/>
          <w:lang w:val="uz-Cyrl-UZ"/>
        </w:rPr>
        <w:t>_____</w:t>
      </w:r>
      <w:r w:rsidRPr="00945CBF">
        <w:rPr>
          <w:szCs w:val="28"/>
          <w:lang w:val="uz-Cyrl-UZ"/>
        </w:rPr>
        <w:tab/>
      </w:r>
      <w:r w:rsidR="00C251DE" w:rsidRPr="00945CBF">
        <w:rPr>
          <w:szCs w:val="28"/>
          <w:lang w:val="uz-Cyrl-UZ"/>
        </w:rPr>
        <w:tab/>
      </w:r>
      <w:r w:rsidR="00C251DE" w:rsidRPr="00945CBF">
        <w:rPr>
          <w:szCs w:val="28"/>
          <w:lang w:val="uz-Cyrl-UZ"/>
        </w:rPr>
        <w:tab/>
      </w:r>
      <w:r w:rsidR="00C251DE" w:rsidRPr="00945CBF">
        <w:rPr>
          <w:szCs w:val="28"/>
          <w:lang w:val="uz-Cyrl-UZ"/>
        </w:rPr>
        <w:tab/>
      </w:r>
      <w:r w:rsidR="00C251DE" w:rsidRPr="00945CBF">
        <w:rPr>
          <w:szCs w:val="28"/>
          <w:lang w:val="uz-Cyrl-UZ"/>
        </w:rPr>
        <w:tab/>
      </w:r>
      <w:r w:rsidR="00C251DE" w:rsidRPr="00945CBF">
        <w:rPr>
          <w:szCs w:val="28"/>
          <w:lang w:val="uz-Cyrl-UZ"/>
        </w:rPr>
        <w:tab/>
      </w:r>
      <w:r w:rsidR="00C251DE" w:rsidRPr="00945CBF">
        <w:rPr>
          <w:szCs w:val="28"/>
          <w:lang w:val="uz-Cyrl-UZ"/>
        </w:rPr>
        <w:tab/>
      </w:r>
      <w:r w:rsidR="00C251DE" w:rsidRPr="008046C2">
        <w:rPr>
          <w:szCs w:val="28"/>
          <w:lang w:val="uz-Cyrl-UZ"/>
        </w:rPr>
        <w:t>«</w:t>
      </w:r>
      <w:r w:rsidRPr="00945CBF">
        <w:rPr>
          <w:szCs w:val="28"/>
          <w:lang w:val="uz-Cyrl-UZ"/>
        </w:rPr>
        <w:t>_</w:t>
      </w:r>
      <w:r w:rsidRPr="008046C2">
        <w:rPr>
          <w:szCs w:val="28"/>
          <w:lang w:val="uz-Cyrl-UZ"/>
        </w:rPr>
        <w:t>_</w:t>
      </w:r>
      <w:r w:rsidRPr="00945CBF">
        <w:rPr>
          <w:szCs w:val="28"/>
          <w:lang w:val="uz-Cyrl-UZ"/>
        </w:rPr>
        <w:t>_</w:t>
      </w:r>
      <w:r w:rsidR="00C251DE" w:rsidRPr="008046C2">
        <w:rPr>
          <w:szCs w:val="28"/>
          <w:lang w:val="uz-Cyrl-UZ"/>
        </w:rPr>
        <w:t>»</w:t>
      </w:r>
      <w:r w:rsidR="00C251DE" w:rsidRPr="00945CBF">
        <w:rPr>
          <w:szCs w:val="28"/>
          <w:lang w:val="uz-Cyrl-UZ"/>
        </w:rPr>
        <w:t xml:space="preserve"> ____________</w:t>
      </w:r>
      <w:r w:rsidRPr="00945CBF">
        <w:rPr>
          <w:szCs w:val="28"/>
          <w:lang w:val="uz-Cyrl-UZ"/>
        </w:rPr>
        <w:t xml:space="preserve"> 20</w:t>
      </w:r>
      <w:r w:rsidR="009F47C3">
        <w:rPr>
          <w:szCs w:val="28"/>
          <w:lang w:val="uz-Cyrl-UZ"/>
        </w:rPr>
        <w:t>21</w:t>
      </w:r>
      <w:r w:rsidRPr="00945CBF">
        <w:rPr>
          <w:szCs w:val="28"/>
          <w:lang w:val="uz-Cyrl-UZ"/>
        </w:rPr>
        <w:t xml:space="preserve"> й.</w:t>
      </w:r>
      <w:r w:rsidR="00C251DE" w:rsidRPr="00945CBF">
        <w:rPr>
          <w:szCs w:val="28"/>
          <w:lang w:val="uz-Cyrl-UZ"/>
        </w:rPr>
        <w:t xml:space="preserve"> (г.)</w:t>
      </w:r>
    </w:p>
    <w:p w:rsidR="00F65552" w:rsidRDefault="00F65552" w:rsidP="00BE4AD6">
      <w:pPr>
        <w:ind w:left="-851" w:firstLine="0"/>
        <w:jc w:val="center"/>
        <w:rPr>
          <w:szCs w:val="28"/>
          <w:lang w:val="uz-Cyrl-UZ"/>
        </w:rPr>
      </w:pPr>
    </w:p>
    <w:p w:rsidR="008046C2" w:rsidRDefault="008046C2" w:rsidP="008046C2">
      <w:pPr>
        <w:ind w:left="4962" w:firstLine="0"/>
        <w:jc w:val="center"/>
        <w:rPr>
          <w:b/>
          <w:szCs w:val="28"/>
          <w:lang w:val="uz-Cyrl-UZ"/>
        </w:rPr>
      </w:pPr>
    </w:p>
    <w:p w:rsidR="009F47C3" w:rsidRDefault="00450975" w:rsidP="009F47C3">
      <w:pPr>
        <w:spacing w:line="336" w:lineRule="auto"/>
        <w:ind w:left="4962" w:firstLine="0"/>
        <w:jc w:val="center"/>
        <w:rPr>
          <w:b/>
          <w:szCs w:val="28"/>
          <w:lang w:val="uz-Cyrl-UZ"/>
        </w:rPr>
      </w:pPr>
      <w:r w:rsidRPr="00C43E4D">
        <w:rPr>
          <w:b/>
          <w:szCs w:val="28"/>
          <w:lang w:val="uz-Cyrl-UZ"/>
        </w:rPr>
        <w:t xml:space="preserve">Ўзбекистон Республикаси </w:t>
      </w:r>
    </w:p>
    <w:p w:rsidR="009F47C3" w:rsidRDefault="00450975" w:rsidP="009F47C3">
      <w:pPr>
        <w:spacing w:line="336" w:lineRule="auto"/>
        <w:ind w:left="4962" w:firstLine="0"/>
        <w:jc w:val="center"/>
        <w:rPr>
          <w:b/>
          <w:szCs w:val="28"/>
          <w:lang w:val="uz-Cyrl-UZ"/>
        </w:rPr>
      </w:pPr>
      <w:r w:rsidRPr="00C43E4D">
        <w:rPr>
          <w:b/>
          <w:szCs w:val="28"/>
          <w:lang w:val="uz-Cyrl-UZ"/>
        </w:rPr>
        <w:t xml:space="preserve">Олий Мажлиси </w:t>
      </w:r>
    </w:p>
    <w:p w:rsidR="00450975" w:rsidRPr="00C43E4D" w:rsidRDefault="00450975" w:rsidP="009F47C3">
      <w:pPr>
        <w:spacing w:line="336" w:lineRule="auto"/>
        <w:ind w:left="4962" w:firstLine="0"/>
        <w:jc w:val="center"/>
        <w:rPr>
          <w:b/>
          <w:szCs w:val="28"/>
          <w:lang w:val="uz-Cyrl-UZ"/>
        </w:rPr>
      </w:pPr>
      <w:r w:rsidRPr="00C43E4D">
        <w:rPr>
          <w:b/>
          <w:szCs w:val="28"/>
          <w:lang w:val="uz-Cyrl-UZ"/>
        </w:rPr>
        <w:t xml:space="preserve">Қонунчилик палатаси </w:t>
      </w:r>
      <w:r w:rsidR="009F47C3">
        <w:rPr>
          <w:b/>
          <w:szCs w:val="28"/>
          <w:lang w:val="uz-Cyrl-UZ"/>
        </w:rPr>
        <w:t>Девони</w:t>
      </w:r>
    </w:p>
    <w:p w:rsidR="00450975" w:rsidRPr="00C43E4D" w:rsidRDefault="00450975" w:rsidP="00450975">
      <w:pPr>
        <w:spacing w:line="336" w:lineRule="auto"/>
        <w:ind w:firstLine="567"/>
        <w:jc w:val="both"/>
        <w:rPr>
          <w:b/>
          <w:szCs w:val="28"/>
          <w:lang w:val="uz-Cyrl-UZ"/>
        </w:rPr>
      </w:pPr>
    </w:p>
    <w:p w:rsidR="00450975" w:rsidRPr="009F47C3" w:rsidRDefault="00B112A6" w:rsidP="00450975">
      <w:pPr>
        <w:spacing w:line="336" w:lineRule="auto"/>
        <w:ind w:firstLine="567"/>
        <w:jc w:val="both"/>
        <w:rPr>
          <w:szCs w:val="28"/>
          <w:lang w:val="uz-Cyrl-UZ"/>
        </w:rPr>
      </w:pPr>
      <w:r w:rsidRPr="005E0AC7">
        <w:rPr>
          <w:szCs w:val="28"/>
          <w:lang w:val="uz-Cyrl-UZ"/>
        </w:rPr>
        <w:t xml:space="preserve">Ўзбекистон Республикасини ривожлантиришнинг бешта устувор йўналиши бўйича Ҳаракатлар стратегиясини </w:t>
      </w:r>
      <w:r w:rsidRPr="00B112A6">
        <w:rPr>
          <w:szCs w:val="28"/>
          <w:lang w:val="uz-Cyrl-UZ"/>
        </w:rPr>
        <w:t>“Илм, маърифат ва рақамли иқтисодиётни ривожлантириш йили”да амалга оширишга оид давлат дастури</w:t>
      </w:r>
      <w:r w:rsidR="009F47C3" w:rsidRPr="009F47C3">
        <w:rPr>
          <w:szCs w:val="28"/>
          <w:lang w:val="uz-Cyrl-UZ"/>
        </w:rPr>
        <w:t xml:space="preserve"> ижроси юзасидан Вазирлар Маҳкамаси ҳисоботи юзасидан</w:t>
      </w:r>
      <w:r w:rsidR="009F47C3">
        <w:rPr>
          <w:szCs w:val="28"/>
          <w:lang w:val="uz-Cyrl-UZ"/>
        </w:rPr>
        <w:t xml:space="preserve"> </w:t>
      </w:r>
      <w:r w:rsidR="009F47C3" w:rsidRPr="009F47C3">
        <w:rPr>
          <w:szCs w:val="28"/>
          <w:lang w:val="uz-Cyrl-UZ"/>
        </w:rPr>
        <w:t xml:space="preserve">Ўзбекистон Экологик партияси фракциясининг </w:t>
      </w:r>
      <w:r w:rsidR="009F47C3" w:rsidRPr="009F47C3">
        <w:rPr>
          <w:szCs w:val="28"/>
          <w:lang w:val="uz-Cyrl-UZ"/>
        </w:rPr>
        <w:t>таклифлари</w:t>
      </w:r>
      <w:r w:rsidR="009F47C3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 xml:space="preserve"> иловага мувофиқ тақдим этилмоқ</w:t>
      </w:r>
      <w:bookmarkStart w:id="0" w:name="_GoBack"/>
      <w:bookmarkEnd w:id="0"/>
      <w:r w:rsidR="00450975">
        <w:rPr>
          <w:szCs w:val="28"/>
          <w:lang w:val="uz-Cyrl-UZ"/>
        </w:rPr>
        <w:t>да.</w:t>
      </w:r>
    </w:p>
    <w:p w:rsidR="00450975" w:rsidRDefault="00450975" w:rsidP="00450975">
      <w:pPr>
        <w:spacing w:line="336" w:lineRule="auto"/>
        <w:ind w:firstLine="567"/>
        <w:jc w:val="both"/>
        <w:rPr>
          <w:szCs w:val="28"/>
          <w:lang w:val="uz-Cyrl-UZ"/>
        </w:rPr>
      </w:pPr>
      <w:r w:rsidRPr="009F47C3">
        <w:rPr>
          <w:b/>
          <w:szCs w:val="28"/>
          <w:lang w:val="uz-Cyrl-UZ"/>
        </w:rPr>
        <w:t>Илова:</w:t>
      </w:r>
      <w:r>
        <w:rPr>
          <w:szCs w:val="28"/>
          <w:lang w:val="uz-Cyrl-UZ"/>
        </w:rPr>
        <w:t xml:space="preserve"> 2  варақда.</w:t>
      </w:r>
    </w:p>
    <w:p w:rsidR="00450975" w:rsidRDefault="00450975" w:rsidP="00450975">
      <w:pPr>
        <w:ind w:firstLine="567"/>
        <w:jc w:val="both"/>
        <w:rPr>
          <w:sz w:val="24"/>
          <w:szCs w:val="24"/>
          <w:lang w:val="uz-Cyrl-UZ"/>
        </w:rPr>
      </w:pPr>
    </w:p>
    <w:p w:rsidR="009F47C3" w:rsidRDefault="009F47C3" w:rsidP="00450975">
      <w:pPr>
        <w:ind w:firstLine="567"/>
        <w:jc w:val="both"/>
        <w:rPr>
          <w:sz w:val="24"/>
          <w:szCs w:val="2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112"/>
      </w:tblGrid>
      <w:tr w:rsidR="009F47C3" w:rsidTr="009F47C3">
        <w:tc>
          <w:tcPr>
            <w:tcW w:w="4927" w:type="dxa"/>
          </w:tcPr>
          <w:p w:rsidR="009F47C3" w:rsidRDefault="009F47C3" w:rsidP="009F47C3">
            <w:pPr>
              <w:ind w:firstLine="0"/>
              <w:jc w:val="center"/>
              <w:rPr>
                <w:b/>
                <w:bCs/>
                <w:szCs w:val="28"/>
                <w:lang w:val="uz-Cyrl-UZ"/>
              </w:rPr>
            </w:pPr>
            <w:r>
              <w:rPr>
                <w:b/>
                <w:bCs/>
                <w:szCs w:val="28"/>
                <w:lang w:val="uz-Cyrl-UZ"/>
              </w:rPr>
              <w:t>Фракция раҳбари</w:t>
            </w:r>
          </w:p>
          <w:p w:rsidR="009F47C3" w:rsidRDefault="009F47C3" w:rsidP="009F47C3">
            <w:pPr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b/>
                <w:bCs/>
                <w:szCs w:val="28"/>
                <w:lang w:val="uz-Cyrl-UZ"/>
              </w:rPr>
              <w:t>ў</w:t>
            </w:r>
            <w:r>
              <w:rPr>
                <w:b/>
                <w:bCs/>
                <w:szCs w:val="28"/>
                <w:lang w:val="uz-Cyrl-UZ"/>
              </w:rPr>
              <w:t>ринбосари</w:t>
            </w:r>
            <w:r>
              <w:rPr>
                <w:b/>
                <w:bCs/>
                <w:szCs w:val="28"/>
                <w:lang w:val="uz-Cyrl-UZ"/>
              </w:rPr>
              <w:t xml:space="preserve"> в.б.</w:t>
            </w:r>
          </w:p>
        </w:tc>
        <w:tc>
          <w:tcPr>
            <w:tcW w:w="4112" w:type="dxa"/>
          </w:tcPr>
          <w:p w:rsidR="009F47C3" w:rsidRDefault="009F47C3" w:rsidP="00450975">
            <w:pPr>
              <w:ind w:firstLine="0"/>
              <w:jc w:val="both"/>
              <w:rPr>
                <w:sz w:val="24"/>
                <w:szCs w:val="24"/>
                <w:lang w:val="uz-Cyrl-UZ"/>
              </w:rPr>
            </w:pPr>
          </w:p>
          <w:p w:rsidR="009F47C3" w:rsidRDefault="009F47C3" w:rsidP="009F47C3">
            <w:pPr>
              <w:ind w:firstLine="0"/>
              <w:jc w:val="right"/>
              <w:rPr>
                <w:sz w:val="24"/>
                <w:szCs w:val="24"/>
                <w:lang w:val="uz-Cyrl-UZ"/>
              </w:rPr>
            </w:pPr>
            <w:r w:rsidRPr="009F47C3">
              <w:rPr>
                <w:b/>
                <w:bCs/>
                <w:szCs w:val="28"/>
                <w:lang w:val="uz-Cyrl-UZ"/>
              </w:rPr>
              <w:t>А.Қурбонов</w:t>
            </w:r>
          </w:p>
        </w:tc>
      </w:tr>
    </w:tbl>
    <w:p w:rsidR="00450975" w:rsidRDefault="00450975" w:rsidP="008046C2">
      <w:pPr>
        <w:spacing w:line="276" w:lineRule="auto"/>
        <w:ind w:left="4962" w:firstLine="0"/>
        <w:jc w:val="center"/>
        <w:rPr>
          <w:b/>
          <w:szCs w:val="28"/>
          <w:lang w:val="uz-Cyrl-UZ"/>
        </w:rPr>
      </w:pPr>
    </w:p>
    <w:p w:rsidR="00450975" w:rsidRDefault="00450975" w:rsidP="008046C2">
      <w:pPr>
        <w:spacing w:line="276" w:lineRule="auto"/>
        <w:ind w:left="4962" w:firstLine="0"/>
        <w:jc w:val="center"/>
        <w:rPr>
          <w:b/>
          <w:szCs w:val="28"/>
          <w:lang w:val="uz-Cyrl-UZ"/>
        </w:rPr>
      </w:pPr>
    </w:p>
    <w:p w:rsidR="00450975" w:rsidRDefault="00450975" w:rsidP="008046C2">
      <w:pPr>
        <w:spacing w:line="276" w:lineRule="auto"/>
        <w:ind w:left="4962" w:firstLine="0"/>
        <w:jc w:val="center"/>
        <w:rPr>
          <w:b/>
          <w:szCs w:val="28"/>
          <w:lang w:val="uz-Cyrl-UZ"/>
        </w:rPr>
      </w:pPr>
    </w:p>
    <w:p w:rsidR="00450975" w:rsidRDefault="00450975" w:rsidP="008046C2">
      <w:pPr>
        <w:spacing w:line="276" w:lineRule="auto"/>
        <w:ind w:left="4962" w:firstLine="0"/>
        <w:jc w:val="center"/>
        <w:rPr>
          <w:b/>
          <w:szCs w:val="28"/>
          <w:lang w:val="uz-Cyrl-UZ"/>
        </w:rPr>
      </w:pPr>
    </w:p>
    <w:p w:rsidR="00450975" w:rsidRDefault="00450975" w:rsidP="008046C2">
      <w:pPr>
        <w:spacing w:line="276" w:lineRule="auto"/>
        <w:ind w:left="4962" w:firstLine="0"/>
        <w:jc w:val="center"/>
        <w:rPr>
          <w:b/>
          <w:szCs w:val="28"/>
          <w:lang w:val="uz-Cyrl-UZ"/>
        </w:rPr>
      </w:pPr>
    </w:p>
    <w:p w:rsidR="00450975" w:rsidRDefault="00450975" w:rsidP="008046C2">
      <w:pPr>
        <w:spacing w:line="276" w:lineRule="auto"/>
        <w:ind w:left="4962" w:firstLine="0"/>
        <w:jc w:val="center"/>
        <w:rPr>
          <w:b/>
          <w:szCs w:val="28"/>
          <w:lang w:val="uz-Cyrl-UZ"/>
        </w:rPr>
      </w:pPr>
    </w:p>
    <w:sectPr w:rsidR="00450975" w:rsidSect="00E06615">
      <w:headerReference w:type="default" r:id="rId9"/>
      <w:pgSz w:w="11906" w:h="16838"/>
      <w:pgMar w:top="709" w:right="707" w:bottom="851" w:left="156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E1B" w:rsidRDefault="00DD4E1B" w:rsidP="00E06615">
      <w:r>
        <w:separator/>
      </w:r>
    </w:p>
  </w:endnote>
  <w:endnote w:type="continuationSeparator" w:id="0">
    <w:p w:rsidR="00DD4E1B" w:rsidRDefault="00DD4E1B" w:rsidP="00E0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E1B" w:rsidRDefault="00DD4E1B" w:rsidP="00E06615">
      <w:r>
        <w:separator/>
      </w:r>
    </w:p>
  </w:footnote>
  <w:footnote w:type="continuationSeparator" w:id="0">
    <w:p w:rsidR="00DD4E1B" w:rsidRDefault="00DD4E1B" w:rsidP="00E06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257794"/>
      <w:docPartObj>
        <w:docPartGallery w:val="Page Numbers (Top of Page)"/>
        <w:docPartUnique/>
      </w:docPartObj>
    </w:sdtPr>
    <w:sdtEndPr/>
    <w:sdtContent>
      <w:p w:rsidR="00E06615" w:rsidRDefault="00E0661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2A6">
          <w:rPr>
            <w:noProof/>
          </w:rPr>
          <w:t>2</w:t>
        </w:r>
        <w:r>
          <w:fldChar w:fldCharType="end"/>
        </w:r>
      </w:p>
    </w:sdtContent>
  </w:sdt>
  <w:p w:rsidR="00E06615" w:rsidRDefault="00E06615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63"/>
    <w:rsid w:val="000354FB"/>
    <w:rsid w:val="00072867"/>
    <w:rsid w:val="00075C92"/>
    <w:rsid w:val="00081151"/>
    <w:rsid w:val="00094644"/>
    <w:rsid w:val="00094B6B"/>
    <w:rsid w:val="000C2B3C"/>
    <w:rsid w:val="000C40B4"/>
    <w:rsid w:val="000F702E"/>
    <w:rsid w:val="001140C4"/>
    <w:rsid w:val="001311C4"/>
    <w:rsid w:val="00175E67"/>
    <w:rsid w:val="001925D4"/>
    <w:rsid w:val="001C4D4E"/>
    <w:rsid w:val="001C6123"/>
    <w:rsid w:val="001E603F"/>
    <w:rsid w:val="001F018C"/>
    <w:rsid w:val="00215DA4"/>
    <w:rsid w:val="00230D39"/>
    <w:rsid w:val="002345C8"/>
    <w:rsid w:val="002525CD"/>
    <w:rsid w:val="00255C09"/>
    <w:rsid w:val="00294E7C"/>
    <w:rsid w:val="002A5C66"/>
    <w:rsid w:val="002A65FC"/>
    <w:rsid w:val="002D6AC5"/>
    <w:rsid w:val="003173B7"/>
    <w:rsid w:val="00332D1D"/>
    <w:rsid w:val="00341E7B"/>
    <w:rsid w:val="0034583C"/>
    <w:rsid w:val="0035374E"/>
    <w:rsid w:val="00354BC8"/>
    <w:rsid w:val="00376C71"/>
    <w:rsid w:val="00384E89"/>
    <w:rsid w:val="003A7145"/>
    <w:rsid w:val="003B4DA2"/>
    <w:rsid w:val="003D43A3"/>
    <w:rsid w:val="003E18FE"/>
    <w:rsid w:val="003F344F"/>
    <w:rsid w:val="00436A73"/>
    <w:rsid w:val="00445807"/>
    <w:rsid w:val="00445F15"/>
    <w:rsid w:val="00450975"/>
    <w:rsid w:val="00484D9A"/>
    <w:rsid w:val="0048655E"/>
    <w:rsid w:val="004A79FB"/>
    <w:rsid w:val="004F5403"/>
    <w:rsid w:val="004F6A8B"/>
    <w:rsid w:val="00515C24"/>
    <w:rsid w:val="00516DCE"/>
    <w:rsid w:val="005509BD"/>
    <w:rsid w:val="005F619C"/>
    <w:rsid w:val="00605CDF"/>
    <w:rsid w:val="006437C0"/>
    <w:rsid w:val="00645FC9"/>
    <w:rsid w:val="00662232"/>
    <w:rsid w:val="0066534F"/>
    <w:rsid w:val="00673990"/>
    <w:rsid w:val="00674745"/>
    <w:rsid w:val="0068135A"/>
    <w:rsid w:val="006844E1"/>
    <w:rsid w:val="006B1435"/>
    <w:rsid w:val="006B231E"/>
    <w:rsid w:val="006C588B"/>
    <w:rsid w:val="006C6FC0"/>
    <w:rsid w:val="006E0DC9"/>
    <w:rsid w:val="006E5017"/>
    <w:rsid w:val="006F5D44"/>
    <w:rsid w:val="00720878"/>
    <w:rsid w:val="0073325A"/>
    <w:rsid w:val="00737CBD"/>
    <w:rsid w:val="007426BA"/>
    <w:rsid w:val="00753E8D"/>
    <w:rsid w:val="00756950"/>
    <w:rsid w:val="00762ED1"/>
    <w:rsid w:val="00767D3F"/>
    <w:rsid w:val="007718B1"/>
    <w:rsid w:val="00771C87"/>
    <w:rsid w:val="007869BC"/>
    <w:rsid w:val="00795870"/>
    <w:rsid w:val="0079640D"/>
    <w:rsid w:val="007D0734"/>
    <w:rsid w:val="007E5A1C"/>
    <w:rsid w:val="008046C2"/>
    <w:rsid w:val="00812C5E"/>
    <w:rsid w:val="00822AF2"/>
    <w:rsid w:val="008319CB"/>
    <w:rsid w:val="00841E74"/>
    <w:rsid w:val="00843E2B"/>
    <w:rsid w:val="00843F8A"/>
    <w:rsid w:val="00852505"/>
    <w:rsid w:val="00870494"/>
    <w:rsid w:val="00877DA1"/>
    <w:rsid w:val="008800DD"/>
    <w:rsid w:val="00880D2D"/>
    <w:rsid w:val="00891DC9"/>
    <w:rsid w:val="008C052A"/>
    <w:rsid w:val="008D3B9B"/>
    <w:rsid w:val="008D64F4"/>
    <w:rsid w:val="0091575D"/>
    <w:rsid w:val="00932B63"/>
    <w:rsid w:val="00945CBF"/>
    <w:rsid w:val="00950562"/>
    <w:rsid w:val="00986302"/>
    <w:rsid w:val="00991FF4"/>
    <w:rsid w:val="009A1A01"/>
    <w:rsid w:val="009A7063"/>
    <w:rsid w:val="009B6DEF"/>
    <w:rsid w:val="009D5414"/>
    <w:rsid w:val="009E1DBA"/>
    <w:rsid w:val="009E5156"/>
    <w:rsid w:val="009F47C3"/>
    <w:rsid w:val="00A029C6"/>
    <w:rsid w:val="00A052C0"/>
    <w:rsid w:val="00A074D4"/>
    <w:rsid w:val="00A1671E"/>
    <w:rsid w:val="00A60E4D"/>
    <w:rsid w:val="00A62C24"/>
    <w:rsid w:val="00A64395"/>
    <w:rsid w:val="00A84648"/>
    <w:rsid w:val="00A960D3"/>
    <w:rsid w:val="00AC69A2"/>
    <w:rsid w:val="00AD7924"/>
    <w:rsid w:val="00B112A6"/>
    <w:rsid w:val="00B231F7"/>
    <w:rsid w:val="00B357B0"/>
    <w:rsid w:val="00B4781A"/>
    <w:rsid w:val="00B803B8"/>
    <w:rsid w:val="00B83026"/>
    <w:rsid w:val="00B96F61"/>
    <w:rsid w:val="00BD1499"/>
    <w:rsid w:val="00BE4AD6"/>
    <w:rsid w:val="00C103F5"/>
    <w:rsid w:val="00C14358"/>
    <w:rsid w:val="00C251DE"/>
    <w:rsid w:val="00C419FF"/>
    <w:rsid w:val="00C430BC"/>
    <w:rsid w:val="00C506E1"/>
    <w:rsid w:val="00C82AB5"/>
    <w:rsid w:val="00CB55C3"/>
    <w:rsid w:val="00CC7395"/>
    <w:rsid w:val="00CD09D7"/>
    <w:rsid w:val="00D43D09"/>
    <w:rsid w:val="00D6598E"/>
    <w:rsid w:val="00D724D6"/>
    <w:rsid w:val="00D959FA"/>
    <w:rsid w:val="00DA2C3A"/>
    <w:rsid w:val="00DA6187"/>
    <w:rsid w:val="00DC5CE9"/>
    <w:rsid w:val="00DD4E1B"/>
    <w:rsid w:val="00DF5AFA"/>
    <w:rsid w:val="00E06615"/>
    <w:rsid w:val="00E30C0D"/>
    <w:rsid w:val="00E74BEF"/>
    <w:rsid w:val="00E94E8E"/>
    <w:rsid w:val="00EA0E1F"/>
    <w:rsid w:val="00ED6F20"/>
    <w:rsid w:val="00EE51EE"/>
    <w:rsid w:val="00EF57CB"/>
    <w:rsid w:val="00F14DB1"/>
    <w:rsid w:val="00F65552"/>
    <w:rsid w:val="00F66905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6E1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0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C506E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06E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6E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нак"/>
    <w:basedOn w:val="a"/>
    <w:autoRedefine/>
    <w:rsid w:val="000F702E"/>
    <w:pPr>
      <w:spacing w:after="160" w:line="240" w:lineRule="exact"/>
      <w:ind w:firstLine="0"/>
    </w:pPr>
    <w:rPr>
      <w:szCs w:val="28"/>
      <w:lang w:val="en-US" w:eastAsia="en-US"/>
    </w:rPr>
  </w:style>
  <w:style w:type="paragraph" w:styleId="3">
    <w:name w:val="Body Text Indent 3"/>
    <w:basedOn w:val="a"/>
    <w:link w:val="30"/>
    <w:rsid w:val="0073325A"/>
    <w:pPr>
      <w:widowControl w:val="0"/>
      <w:ind w:firstLine="720"/>
      <w:jc w:val="both"/>
    </w:pPr>
    <w:rPr>
      <w:sz w:val="24"/>
      <w:lang w:eastAsia="ko-KR"/>
    </w:rPr>
  </w:style>
  <w:style w:type="character" w:customStyle="1" w:styleId="30">
    <w:name w:val="Основной текст с отступом 3 Знак"/>
    <w:basedOn w:val="a0"/>
    <w:link w:val="3"/>
    <w:rsid w:val="0073325A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customStyle="1" w:styleId="1">
    <w:name w:val="Знак Знак Знак Знак1"/>
    <w:basedOn w:val="a"/>
    <w:autoRedefine/>
    <w:rsid w:val="00645FC9"/>
    <w:pPr>
      <w:spacing w:after="160" w:line="240" w:lineRule="exact"/>
      <w:ind w:firstLine="0"/>
    </w:pPr>
    <w:rPr>
      <w:lang w:val="en-US" w:eastAsia="en-US"/>
    </w:rPr>
  </w:style>
  <w:style w:type="character" w:customStyle="1" w:styleId="14">
    <w:name w:val="Основной текст + 14"/>
    <w:aliases w:val="5 pt"/>
    <w:rsid w:val="00880D2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9"/>
      <w:szCs w:val="29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E06615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066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06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0661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0661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6E1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0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C506E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06E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6E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нак"/>
    <w:basedOn w:val="a"/>
    <w:autoRedefine/>
    <w:rsid w:val="000F702E"/>
    <w:pPr>
      <w:spacing w:after="160" w:line="240" w:lineRule="exact"/>
      <w:ind w:firstLine="0"/>
    </w:pPr>
    <w:rPr>
      <w:szCs w:val="28"/>
      <w:lang w:val="en-US" w:eastAsia="en-US"/>
    </w:rPr>
  </w:style>
  <w:style w:type="paragraph" w:styleId="3">
    <w:name w:val="Body Text Indent 3"/>
    <w:basedOn w:val="a"/>
    <w:link w:val="30"/>
    <w:rsid w:val="0073325A"/>
    <w:pPr>
      <w:widowControl w:val="0"/>
      <w:ind w:firstLine="720"/>
      <w:jc w:val="both"/>
    </w:pPr>
    <w:rPr>
      <w:sz w:val="24"/>
      <w:lang w:eastAsia="ko-KR"/>
    </w:rPr>
  </w:style>
  <w:style w:type="character" w:customStyle="1" w:styleId="30">
    <w:name w:val="Основной текст с отступом 3 Знак"/>
    <w:basedOn w:val="a0"/>
    <w:link w:val="3"/>
    <w:rsid w:val="0073325A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customStyle="1" w:styleId="1">
    <w:name w:val="Знак Знак Знак Знак1"/>
    <w:basedOn w:val="a"/>
    <w:autoRedefine/>
    <w:rsid w:val="00645FC9"/>
    <w:pPr>
      <w:spacing w:after="160" w:line="240" w:lineRule="exact"/>
      <w:ind w:firstLine="0"/>
    </w:pPr>
    <w:rPr>
      <w:lang w:val="en-US" w:eastAsia="en-US"/>
    </w:rPr>
  </w:style>
  <w:style w:type="character" w:customStyle="1" w:styleId="14">
    <w:name w:val="Основной текст + 14"/>
    <w:aliases w:val="5 pt"/>
    <w:rsid w:val="00880D2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9"/>
      <w:szCs w:val="29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E06615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066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06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0661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0661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DA09-7AFB-4DDD-BA51-4E95713F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Abdurahim Qurbonov</dc:creator>
  <cp:keywords/>
  <dc:description/>
  <cp:lastModifiedBy>Oybek Raximov</cp:lastModifiedBy>
  <cp:revision>119</cp:revision>
  <cp:lastPrinted>2020-10-06T14:25:00Z</cp:lastPrinted>
  <dcterms:created xsi:type="dcterms:W3CDTF">2017-05-25T07:43:00Z</dcterms:created>
  <dcterms:modified xsi:type="dcterms:W3CDTF">2021-01-20T13:10:00Z</dcterms:modified>
</cp:coreProperties>
</file>