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3160" w:rsidRDefault="00783160" w:rsidP="00783160">
      <w:pPr>
        <w:jc w:val="center"/>
        <w:rPr>
          <w:b/>
          <w:noProof/>
          <w:sz w:val="32"/>
          <w:lang w:eastAsia="en-GB"/>
        </w:rPr>
      </w:pPr>
      <w:r w:rsidRPr="00783160">
        <w:rPr>
          <w:b/>
          <w:noProof/>
          <w:sz w:val="32"/>
          <w:lang w:eastAsia="en-GB"/>
        </w:rPr>
        <w:t>Fast Decision</w:t>
      </w:r>
    </w:p>
    <w:p w:rsidR="00783160" w:rsidRDefault="00783160" w:rsidP="001A5B8F">
      <w:pPr>
        <w:jc w:val="both"/>
        <w:rPr>
          <w:noProof/>
          <w:sz w:val="20"/>
          <w:lang w:eastAsia="en-GB"/>
        </w:rPr>
      </w:pPr>
      <w:r>
        <w:rPr>
          <w:noProof/>
          <w:sz w:val="20"/>
          <w:lang w:eastAsia="en-GB"/>
        </w:rPr>
        <w:t>The Fast decision helps C-suite peoples to handle the day to day operations under one roof. Our Fast decision application built on using various Microsoft features like PowerBI, Power Automate, Power Apps and Teams which enhance the top management to interact and collaborate with other team members or department for better decision making.</w:t>
      </w:r>
    </w:p>
    <w:p w:rsidR="001A5B8F" w:rsidRPr="00783160" w:rsidRDefault="001A5B8F" w:rsidP="001A5B8F">
      <w:pPr>
        <w:jc w:val="both"/>
        <w:rPr>
          <w:noProof/>
          <w:sz w:val="20"/>
          <w:lang w:eastAsia="en-GB"/>
        </w:rPr>
      </w:pPr>
      <w:r>
        <w:rPr>
          <w:noProof/>
          <w:sz w:val="20"/>
          <w:lang w:eastAsia="en-GB"/>
        </w:rPr>
        <w:t xml:space="preserve">The below Dashboard is built on using powerBI and we incorporated those dashboard into Microsoft Teams so that C-suite </w:t>
      </w:r>
      <w:r w:rsidR="0006713C">
        <w:rPr>
          <w:noProof/>
          <w:sz w:val="20"/>
          <w:lang w:eastAsia="en-GB"/>
        </w:rPr>
        <w:t>executives are not required to switch between applications or systems to get to know the overall happenings.</w:t>
      </w:r>
      <w:r>
        <w:rPr>
          <w:noProof/>
          <w:sz w:val="20"/>
          <w:lang w:eastAsia="en-GB"/>
        </w:rPr>
        <w:t xml:space="preserve"> </w:t>
      </w:r>
    </w:p>
    <w:p w:rsidR="00783160" w:rsidRDefault="00783160">
      <w:r>
        <w:rPr>
          <w:noProof/>
          <w:lang w:eastAsia="en-GB"/>
        </w:rPr>
        <w:drawing>
          <wp:inline distT="0" distB="0" distL="0" distR="0">
            <wp:extent cx="5735154" cy="283861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t="11852"/>
                    <a:stretch>
                      <a:fillRect/>
                    </a:stretch>
                  </pic:blipFill>
                  <pic:spPr bwMode="auto">
                    <a:xfrm>
                      <a:off x="0" y="0"/>
                      <a:ext cx="5735154" cy="2838616"/>
                    </a:xfrm>
                    <a:prstGeom prst="rect">
                      <a:avLst/>
                    </a:prstGeom>
                    <a:noFill/>
                    <a:ln w="9525">
                      <a:noFill/>
                      <a:miter lim="800000"/>
                      <a:headEnd/>
                      <a:tailEnd/>
                    </a:ln>
                  </pic:spPr>
                </pic:pic>
              </a:graphicData>
            </a:graphic>
          </wp:inline>
        </w:drawing>
      </w:r>
    </w:p>
    <w:p w:rsidR="00783160" w:rsidRDefault="00783160" w:rsidP="00783160">
      <w:pPr>
        <w:jc w:val="center"/>
        <w:rPr>
          <w:sz w:val="16"/>
        </w:rPr>
      </w:pPr>
      <w:r>
        <w:rPr>
          <w:sz w:val="16"/>
        </w:rPr>
        <w:t>Fig 1</w:t>
      </w:r>
      <w:r w:rsidRPr="00783160">
        <w:rPr>
          <w:sz w:val="16"/>
        </w:rPr>
        <w:t>: Dashboard</w:t>
      </w:r>
    </w:p>
    <w:p w:rsidR="0006713C" w:rsidRPr="0006713C" w:rsidRDefault="00241C60" w:rsidP="00241C60">
      <w:pPr>
        <w:rPr>
          <w:sz w:val="20"/>
        </w:rPr>
      </w:pPr>
      <w:r>
        <w:rPr>
          <w:sz w:val="20"/>
        </w:rPr>
        <w:t>D</w:t>
      </w:r>
      <w:r w:rsidRPr="00241C60">
        <w:rPr>
          <w:sz w:val="20"/>
        </w:rPr>
        <w:t>rill down to ide</w:t>
      </w:r>
      <w:r>
        <w:rPr>
          <w:sz w:val="20"/>
        </w:rPr>
        <w:t xml:space="preserve">ntify the core problem and also </w:t>
      </w:r>
      <w:r w:rsidRPr="00241C60">
        <w:rPr>
          <w:sz w:val="20"/>
        </w:rPr>
        <w:t>understand underlying element that cause the problems</w:t>
      </w:r>
    </w:p>
    <w:p w:rsidR="0006713C" w:rsidRDefault="0006713C" w:rsidP="0006713C">
      <w:pPr>
        <w:rPr>
          <w:noProof/>
          <w:sz w:val="20"/>
          <w:lang w:eastAsia="en-GB"/>
        </w:rPr>
      </w:pPr>
      <w:r>
        <w:rPr>
          <w:noProof/>
          <w:sz w:val="20"/>
          <w:lang w:eastAsia="en-GB"/>
        </w:rPr>
        <w:drawing>
          <wp:inline distT="0" distB="0" distL="0" distR="0">
            <wp:extent cx="5735154" cy="28386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t="11852"/>
                    <a:stretch>
                      <a:fillRect/>
                    </a:stretch>
                  </pic:blipFill>
                  <pic:spPr bwMode="auto">
                    <a:xfrm>
                      <a:off x="0" y="0"/>
                      <a:ext cx="5735154" cy="2838615"/>
                    </a:xfrm>
                    <a:prstGeom prst="rect">
                      <a:avLst/>
                    </a:prstGeom>
                    <a:noFill/>
                    <a:ln w="9525">
                      <a:noFill/>
                      <a:miter lim="800000"/>
                      <a:headEnd/>
                      <a:tailEnd/>
                    </a:ln>
                  </pic:spPr>
                </pic:pic>
              </a:graphicData>
            </a:graphic>
          </wp:inline>
        </w:drawing>
      </w:r>
    </w:p>
    <w:p w:rsidR="00FD732A" w:rsidRPr="00241C60" w:rsidRDefault="00241C60" w:rsidP="00241C60">
      <w:pPr>
        <w:jc w:val="center"/>
        <w:rPr>
          <w:noProof/>
          <w:sz w:val="16"/>
          <w:lang w:eastAsia="en-GB"/>
        </w:rPr>
      </w:pPr>
      <w:r w:rsidRPr="00241C60">
        <w:rPr>
          <w:noProof/>
          <w:sz w:val="16"/>
          <w:lang w:eastAsia="en-GB"/>
        </w:rPr>
        <w:t>Fig 2: Service level details</w:t>
      </w:r>
    </w:p>
    <w:p w:rsidR="00241C60" w:rsidRDefault="00241C60" w:rsidP="005F7E46">
      <w:pPr>
        <w:jc w:val="both"/>
        <w:rPr>
          <w:noProof/>
          <w:sz w:val="20"/>
          <w:lang w:eastAsia="en-GB"/>
        </w:rPr>
      </w:pPr>
      <w:r>
        <w:rPr>
          <w:noProof/>
          <w:sz w:val="20"/>
          <w:lang w:eastAsia="en-GB"/>
        </w:rPr>
        <w:lastRenderedPageBreak/>
        <w:t>We can easily identify the project under his/her team which needs to take necessary action. The overall details about the project also available for quicker understanding.</w:t>
      </w:r>
    </w:p>
    <w:p w:rsidR="0006713C" w:rsidRPr="0006713C" w:rsidRDefault="00241C60" w:rsidP="0006713C">
      <w:pPr>
        <w:rPr>
          <w:sz w:val="20"/>
        </w:rPr>
      </w:pPr>
      <w:r>
        <w:rPr>
          <w:noProof/>
          <w:sz w:val="20"/>
          <w:lang w:eastAsia="en-GB"/>
        </w:rPr>
        <w:drawing>
          <wp:inline distT="0" distB="0" distL="0" distR="0">
            <wp:extent cx="5735154" cy="28386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t="11852"/>
                    <a:stretch>
                      <a:fillRect/>
                    </a:stretch>
                  </pic:blipFill>
                  <pic:spPr bwMode="auto">
                    <a:xfrm>
                      <a:off x="0" y="0"/>
                      <a:ext cx="5735154" cy="2838615"/>
                    </a:xfrm>
                    <a:prstGeom prst="rect">
                      <a:avLst/>
                    </a:prstGeom>
                    <a:noFill/>
                    <a:ln w="9525">
                      <a:noFill/>
                      <a:miter lim="800000"/>
                      <a:headEnd/>
                      <a:tailEnd/>
                    </a:ln>
                  </pic:spPr>
                </pic:pic>
              </a:graphicData>
            </a:graphic>
          </wp:inline>
        </w:drawing>
      </w:r>
    </w:p>
    <w:p w:rsidR="001A5B8F" w:rsidRDefault="00241C60" w:rsidP="00241C60">
      <w:pPr>
        <w:jc w:val="center"/>
        <w:rPr>
          <w:sz w:val="16"/>
        </w:rPr>
      </w:pPr>
      <w:r w:rsidRPr="00241C60">
        <w:rPr>
          <w:sz w:val="16"/>
        </w:rPr>
        <w:t>Fig 3: Projects level details</w:t>
      </w:r>
    </w:p>
    <w:p w:rsidR="00241C60" w:rsidRPr="00241C60" w:rsidRDefault="00241C60" w:rsidP="005F7E46">
      <w:pPr>
        <w:jc w:val="both"/>
        <w:rPr>
          <w:sz w:val="20"/>
        </w:rPr>
      </w:pPr>
      <w:r>
        <w:rPr>
          <w:sz w:val="20"/>
        </w:rPr>
        <w:t>The qualitative information will be shown to understand the situation better so that the Top management executives can review and take necessary action against the problems.</w:t>
      </w:r>
    </w:p>
    <w:p w:rsidR="00241C60" w:rsidRPr="00241C60" w:rsidRDefault="00241C60" w:rsidP="00241C60">
      <w:pPr>
        <w:rPr>
          <w:sz w:val="20"/>
        </w:rPr>
      </w:pPr>
      <w:r>
        <w:rPr>
          <w:noProof/>
          <w:sz w:val="20"/>
          <w:lang w:eastAsia="en-GB"/>
        </w:rPr>
        <w:drawing>
          <wp:inline distT="0" distB="0" distL="0" distR="0">
            <wp:extent cx="5735154" cy="283066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t="12099"/>
                    <a:stretch>
                      <a:fillRect/>
                    </a:stretch>
                  </pic:blipFill>
                  <pic:spPr bwMode="auto">
                    <a:xfrm>
                      <a:off x="0" y="0"/>
                      <a:ext cx="5735154" cy="2830665"/>
                    </a:xfrm>
                    <a:prstGeom prst="rect">
                      <a:avLst/>
                    </a:prstGeom>
                    <a:noFill/>
                    <a:ln w="9525">
                      <a:noFill/>
                      <a:miter lim="800000"/>
                      <a:headEnd/>
                      <a:tailEnd/>
                    </a:ln>
                  </pic:spPr>
                </pic:pic>
              </a:graphicData>
            </a:graphic>
          </wp:inline>
        </w:drawing>
      </w:r>
    </w:p>
    <w:p w:rsidR="00241C60" w:rsidRDefault="00241C60" w:rsidP="00241C60">
      <w:pPr>
        <w:jc w:val="center"/>
        <w:rPr>
          <w:sz w:val="16"/>
        </w:rPr>
      </w:pPr>
      <w:r>
        <w:rPr>
          <w:sz w:val="16"/>
        </w:rPr>
        <w:t>Fig 4: Qualitative details for a particular project</w:t>
      </w:r>
    </w:p>
    <w:p w:rsidR="00241C60" w:rsidRDefault="00241C60" w:rsidP="005F7E46">
      <w:pPr>
        <w:jc w:val="both"/>
        <w:rPr>
          <w:sz w:val="20"/>
        </w:rPr>
      </w:pPr>
      <w:r>
        <w:rPr>
          <w:sz w:val="20"/>
        </w:rPr>
        <w:t xml:space="preserve">After review the company or projects performance, The Top management executive seamlessly communicates to the Head of other </w:t>
      </w:r>
      <w:r w:rsidR="005F7E46">
        <w:rPr>
          <w:sz w:val="20"/>
        </w:rPr>
        <w:t xml:space="preserve">respective </w:t>
      </w:r>
      <w:r>
        <w:rPr>
          <w:sz w:val="20"/>
        </w:rPr>
        <w:t>departments</w:t>
      </w:r>
      <w:r w:rsidR="005F7E46">
        <w:rPr>
          <w:sz w:val="20"/>
        </w:rPr>
        <w:t xml:space="preserve"> through internal collaboration channel (We built communication channel using Microsoft Teams)</w:t>
      </w:r>
    </w:p>
    <w:p w:rsidR="005F7E46" w:rsidRDefault="005F7E46" w:rsidP="00241C60">
      <w:pPr>
        <w:rPr>
          <w:sz w:val="20"/>
        </w:rPr>
      </w:pPr>
      <w:r>
        <w:rPr>
          <w:noProof/>
          <w:sz w:val="20"/>
          <w:lang w:eastAsia="en-GB"/>
        </w:rPr>
        <w:lastRenderedPageBreak/>
        <w:drawing>
          <wp:inline distT="0" distB="0" distL="0" distR="0">
            <wp:extent cx="5735154" cy="28386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t="11852"/>
                    <a:stretch>
                      <a:fillRect/>
                    </a:stretch>
                  </pic:blipFill>
                  <pic:spPr bwMode="auto">
                    <a:xfrm>
                      <a:off x="0" y="0"/>
                      <a:ext cx="5735154" cy="2838615"/>
                    </a:xfrm>
                    <a:prstGeom prst="rect">
                      <a:avLst/>
                    </a:prstGeom>
                    <a:noFill/>
                    <a:ln w="9525">
                      <a:noFill/>
                      <a:miter lim="800000"/>
                      <a:headEnd/>
                      <a:tailEnd/>
                    </a:ln>
                  </pic:spPr>
                </pic:pic>
              </a:graphicData>
            </a:graphic>
          </wp:inline>
        </w:drawing>
      </w:r>
    </w:p>
    <w:p w:rsidR="005F7E46" w:rsidRDefault="005F7E46" w:rsidP="005F7E46">
      <w:pPr>
        <w:jc w:val="center"/>
        <w:rPr>
          <w:sz w:val="16"/>
        </w:rPr>
      </w:pPr>
      <w:r w:rsidRPr="005F7E46">
        <w:rPr>
          <w:sz w:val="16"/>
        </w:rPr>
        <w:t>Fig 5: Internal communication between departments</w:t>
      </w:r>
    </w:p>
    <w:p w:rsidR="005F7E46" w:rsidRPr="005F7E46" w:rsidRDefault="005F7E46" w:rsidP="005F7E46">
      <w:pPr>
        <w:jc w:val="both"/>
        <w:rPr>
          <w:sz w:val="20"/>
        </w:rPr>
      </w:pPr>
      <w:r w:rsidRPr="005F7E46">
        <w:rPr>
          <w:sz w:val="20"/>
        </w:rPr>
        <w:t>After find out the real reason for the cause the CEO/CFO can easily a</w:t>
      </w:r>
      <w:r>
        <w:rPr>
          <w:sz w:val="20"/>
        </w:rPr>
        <w:t xml:space="preserve">ct upon to resolve the problem. </w:t>
      </w:r>
      <w:r w:rsidRPr="005F7E46">
        <w:rPr>
          <w:sz w:val="20"/>
        </w:rPr>
        <w:t>We provide a feature through which we can access or integrate any other 3rd party applications or systems to take corre</w:t>
      </w:r>
      <w:r>
        <w:rPr>
          <w:sz w:val="20"/>
        </w:rPr>
        <w:t xml:space="preserve">ctive actions against problems. </w:t>
      </w:r>
      <w:r w:rsidRPr="005F7E46">
        <w:rPr>
          <w:sz w:val="20"/>
        </w:rPr>
        <w:t>This is how our Fast Decision product helps customer to Diagnose, Decide and Act faster in business problems</w:t>
      </w:r>
    </w:p>
    <w:p w:rsidR="005F7E46" w:rsidRPr="00241C60" w:rsidRDefault="005F7E46" w:rsidP="00241C60"/>
    <w:sectPr w:rsidR="005F7E46" w:rsidRPr="00241C6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83160"/>
    <w:rsid w:val="0006713C"/>
    <w:rsid w:val="001A5B8F"/>
    <w:rsid w:val="00241C60"/>
    <w:rsid w:val="005F7E46"/>
    <w:rsid w:val="00783160"/>
    <w:rsid w:val="00FD732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3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1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dc:creator>
  <cp:lastModifiedBy>Dhar</cp:lastModifiedBy>
  <cp:revision>2</cp:revision>
  <dcterms:created xsi:type="dcterms:W3CDTF">2021-02-02T06:04:00Z</dcterms:created>
  <dcterms:modified xsi:type="dcterms:W3CDTF">2021-02-02T07:06:00Z</dcterms:modified>
</cp:coreProperties>
</file>