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56AF" w:rsidRPr="00A83A0C" w:rsidRDefault="001256AF" w:rsidP="00A83A0C">
      <w:pPr>
        <w:jc w:val="center"/>
        <w:rPr>
          <w:b/>
          <w:sz w:val="32"/>
        </w:rPr>
      </w:pPr>
      <w:r w:rsidRPr="00A83A0C">
        <w:rPr>
          <w:b/>
          <w:sz w:val="32"/>
        </w:rPr>
        <w:t xml:space="preserve">Lab: </w:t>
      </w:r>
      <w:r w:rsidR="00AB213F" w:rsidRPr="00AB213F">
        <w:rPr>
          <w:b/>
          <w:sz w:val="32"/>
        </w:rPr>
        <w:t>K-Means Based Clustering</w:t>
      </w:r>
    </w:p>
    <w:p w:rsidR="001C428B" w:rsidRDefault="00223C59" w:rsidP="00F1270E">
      <w:pPr>
        <w:jc w:val="both"/>
        <w:rPr>
          <w:sz w:val="24"/>
        </w:rPr>
      </w:pPr>
      <w:r>
        <w:rPr>
          <w:sz w:val="24"/>
        </w:rPr>
        <w:t xml:space="preserve">1) </w:t>
      </w:r>
      <w:r w:rsidR="008D5CE8">
        <w:rPr>
          <w:sz w:val="24"/>
        </w:rPr>
        <w:t xml:space="preserve">Retrieve </w:t>
      </w:r>
      <w:r w:rsidR="00F1270E">
        <w:rPr>
          <w:sz w:val="24"/>
        </w:rPr>
        <w:t>the R</w:t>
      </w:r>
      <w:r w:rsidR="00DD33B7">
        <w:rPr>
          <w:sz w:val="24"/>
        </w:rPr>
        <w:t>i</w:t>
      </w:r>
      <w:r w:rsidR="00F1270E">
        <w:rPr>
          <w:sz w:val="24"/>
        </w:rPr>
        <w:t>pley Dataset from the Sample Repository</w:t>
      </w:r>
      <w:r w:rsidR="00EF702C">
        <w:rPr>
          <w:sz w:val="24"/>
        </w:rPr>
        <w:t xml:space="preserve"> into the Process window</w:t>
      </w:r>
      <w:r w:rsidR="00DD33B7">
        <w:rPr>
          <w:sz w:val="24"/>
        </w:rPr>
        <w:t>.</w:t>
      </w:r>
    </w:p>
    <w:p w:rsidR="008A27C6" w:rsidRDefault="00EF702C" w:rsidP="00F1270E">
      <w:pPr>
        <w:jc w:val="both"/>
        <w:rPr>
          <w:sz w:val="24"/>
        </w:rPr>
      </w:pPr>
      <w:r>
        <w:rPr>
          <w:sz w:val="24"/>
        </w:rPr>
        <w:t>2)</w:t>
      </w:r>
      <w:r w:rsidR="008A27C6">
        <w:rPr>
          <w:sz w:val="24"/>
        </w:rPr>
        <w:t xml:space="preserve"> Connect to the output port and Run the process, It will show the data set in tabular format</w:t>
      </w:r>
      <w:r w:rsidR="00DD33B7">
        <w:rPr>
          <w:sz w:val="24"/>
        </w:rPr>
        <w:t xml:space="preserve"> and the label attribute.</w:t>
      </w:r>
    </w:p>
    <w:p w:rsidR="00F1270E" w:rsidRDefault="008A27C6" w:rsidP="00F1270E">
      <w:pPr>
        <w:jc w:val="both"/>
        <w:rPr>
          <w:sz w:val="24"/>
        </w:rPr>
      </w:pPr>
      <w:r>
        <w:rPr>
          <w:sz w:val="24"/>
        </w:rPr>
        <w:t xml:space="preserve">3) </w:t>
      </w:r>
      <w:r w:rsidR="00DD33B7">
        <w:rPr>
          <w:sz w:val="24"/>
        </w:rPr>
        <w:t xml:space="preserve">Select the Operator Clustering and then in Segmentation section, select </w:t>
      </w:r>
      <w:r w:rsidR="000005C9">
        <w:rPr>
          <w:sz w:val="24"/>
        </w:rPr>
        <w:t>“</w:t>
      </w:r>
      <w:r w:rsidR="00DD33B7">
        <w:rPr>
          <w:sz w:val="24"/>
        </w:rPr>
        <w:t>k-Means</w:t>
      </w:r>
      <w:r w:rsidR="000005C9">
        <w:rPr>
          <w:sz w:val="24"/>
        </w:rPr>
        <w:t>”</w:t>
      </w:r>
      <w:r w:rsidR="00DD33B7">
        <w:rPr>
          <w:sz w:val="24"/>
        </w:rPr>
        <w:t xml:space="preserve"> clustering</w:t>
      </w:r>
      <w:r w:rsidR="000005C9">
        <w:rPr>
          <w:sz w:val="24"/>
        </w:rPr>
        <w:t xml:space="preserve"> operator</w:t>
      </w:r>
    </w:p>
    <w:p w:rsidR="000005C9" w:rsidRDefault="00DD33B7" w:rsidP="00F1270E">
      <w:pPr>
        <w:jc w:val="both"/>
        <w:rPr>
          <w:sz w:val="24"/>
        </w:rPr>
      </w:pPr>
      <w:r>
        <w:rPr>
          <w:sz w:val="24"/>
        </w:rPr>
        <w:t xml:space="preserve">4) </w:t>
      </w:r>
      <w:r w:rsidR="000005C9">
        <w:rPr>
          <w:sz w:val="24"/>
        </w:rPr>
        <w:t>Connect the Ripley operator ports to the “k-means” operator and then join both “k-Means” operator port to the output port</w:t>
      </w:r>
      <w:r w:rsidR="00E855F1">
        <w:rPr>
          <w:sz w:val="24"/>
        </w:rPr>
        <w:t xml:space="preserve"> as mentioned below</w:t>
      </w:r>
    </w:p>
    <w:p w:rsidR="00E855F1" w:rsidRDefault="00E855F1" w:rsidP="00F1270E">
      <w:pPr>
        <w:jc w:val="both"/>
        <w:rPr>
          <w:sz w:val="24"/>
        </w:rPr>
      </w:pPr>
      <w:r>
        <w:rPr>
          <w:noProof/>
          <w:sz w:val="24"/>
          <w:lang w:val="en-GB" w:eastAsia="en-GB"/>
        </w:rPr>
        <w:drawing>
          <wp:inline distT="0" distB="0" distL="0" distR="0">
            <wp:extent cx="5722620" cy="237744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5C9" w:rsidRDefault="000005C9" w:rsidP="00F1270E">
      <w:pPr>
        <w:jc w:val="both"/>
        <w:rPr>
          <w:sz w:val="24"/>
        </w:rPr>
      </w:pPr>
      <w:r>
        <w:rPr>
          <w:sz w:val="24"/>
        </w:rPr>
        <w:t>5)</w:t>
      </w:r>
      <w:r w:rsidR="00E855F1">
        <w:rPr>
          <w:sz w:val="24"/>
        </w:rPr>
        <w:t xml:space="preserve"> Run the program and the following output will be displayed as mentioned below</w:t>
      </w:r>
    </w:p>
    <w:p w:rsidR="00E855F1" w:rsidRDefault="00E855F1" w:rsidP="00F1270E">
      <w:pPr>
        <w:jc w:val="both"/>
        <w:rPr>
          <w:sz w:val="24"/>
        </w:rPr>
      </w:pPr>
      <w:r>
        <w:rPr>
          <w:noProof/>
          <w:sz w:val="24"/>
          <w:lang w:val="en-GB" w:eastAsia="en-GB"/>
        </w:rPr>
        <w:drawing>
          <wp:inline distT="0" distB="0" distL="0" distR="0">
            <wp:extent cx="5730240" cy="3108960"/>
            <wp:effectExtent l="19050" t="0" r="381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5F1" w:rsidRDefault="00E855F1" w:rsidP="00F1270E">
      <w:pPr>
        <w:jc w:val="both"/>
        <w:rPr>
          <w:sz w:val="24"/>
        </w:rPr>
      </w:pPr>
      <w:r>
        <w:rPr>
          <w:sz w:val="24"/>
        </w:rPr>
        <w:t xml:space="preserve">6) </w:t>
      </w:r>
      <w:r w:rsidR="00EA7D58">
        <w:rPr>
          <w:sz w:val="24"/>
        </w:rPr>
        <w:t>0 represent the first cluster and 1 represents the second cluster as you scroll down the page.</w:t>
      </w:r>
    </w:p>
    <w:p w:rsidR="00EA7D58" w:rsidRDefault="00EA7D58" w:rsidP="00F1270E">
      <w:pPr>
        <w:jc w:val="both"/>
        <w:rPr>
          <w:sz w:val="24"/>
        </w:rPr>
      </w:pPr>
      <w:r>
        <w:rPr>
          <w:sz w:val="24"/>
        </w:rPr>
        <w:lastRenderedPageBreak/>
        <w:t xml:space="preserve">7) </w:t>
      </w:r>
      <w:r w:rsidR="00A76169">
        <w:rPr>
          <w:sz w:val="24"/>
        </w:rPr>
        <w:t>Click on the tab, “Chart” and you can see the groups of clusters  as mentioned blow</w:t>
      </w:r>
    </w:p>
    <w:p w:rsidR="00A76169" w:rsidRDefault="00A76169" w:rsidP="00F1270E">
      <w:pPr>
        <w:jc w:val="both"/>
        <w:rPr>
          <w:sz w:val="24"/>
        </w:rPr>
      </w:pPr>
      <w:r>
        <w:rPr>
          <w:noProof/>
          <w:sz w:val="24"/>
          <w:lang w:val="en-GB" w:eastAsia="en-GB"/>
        </w:rPr>
        <w:drawing>
          <wp:inline distT="0" distB="0" distL="0" distR="0">
            <wp:extent cx="5730240" cy="3246120"/>
            <wp:effectExtent l="19050" t="0" r="381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4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169" w:rsidRDefault="00A76169" w:rsidP="00F1270E">
      <w:pPr>
        <w:jc w:val="both"/>
        <w:rPr>
          <w:sz w:val="24"/>
        </w:rPr>
      </w:pPr>
      <w:r>
        <w:rPr>
          <w:sz w:val="24"/>
        </w:rPr>
        <w:t xml:space="preserve">8) </w:t>
      </w:r>
      <w:r w:rsidR="004A60B3">
        <w:rPr>
          <w:sz w:val="24"/>
        </w:rPr>
        <w:t xml:space="preserve">Again, Retrieve the Ripley data set third time and “k-Means” clustering. </w:t>
      </w:r>
      <w:r w:rsidR="00582FD2">
        <w:rPr>
          <w:sz w:val="24"/>
        </w:rPr>
        <w:t xml:space="preserve">The purpose of “Data to Similarity” is described as </w:t>
      </w:r>
      <w:r w:rsidR="00582FD2" w:rsidRPr="00582FD2">
        <w:rPr>
          <w:i/>
          <w:color w:val="0000FF"/>
          <w:sz w:val="24"/>
        </w:rPr>
        <w:t>“The Data to Similarity operator calculates the similarity among examples of an ExampleSet. Same comparisons are not repeated again e.g. if example x is compared with example y to compute similarity then example y will not be compared again with example x to compute similarity because the result will be the same. Thus if there are n examples in the ExampleSet, this operator does not return n^2 similarity comparisons. Instead it returns (n)(n-1)/2 similarity comparisons. This operator provides many different measures for similarity computation. The measure to use for calculating the similarity can be specified through the parameters.”</w:t>
      </w:r>
      <w:r w:rsidR="00582FD2">
        <w:rPr>
          <w:i/>
          <w:color w:val="0000FF"/>
          <w:sz w:val="24"/>
        </w:rPr>
        <w:t xml:space="preserve"> </w:t>
      </w:r>
      <w:r w:rsidR="00582FD2">
        <w:rPr>
          <w:sz w:val="24"/>
        </w:rPr>
        <w:t>Then Se</w:t>
      </w:r>
      <w:r w:rsidR="004A60B3">
        <w:rPr>
          <w:sz w:val="24"/>
        </w:rPr>
        <w:t>lect the operator “Data to Similarity” operator as shown below</w:t>
      </w:r>
    </w:p>
    <w:p w:rsidR="004A60B3" w:rsidRDefault="004A60B3" w:rsidP="00F1270E">
      <w:pPr>
        <w:jc w:val="both"/>
        <w:rPr>
          <w:sz w:val="24"/>
        </w:rPr>
      </w:pPr>
      <w:r>
        <w:rPr>
          <w:noProof/>
          <w:sz w:val="24"/>
          <w:lang w:val="en-GB" w:eastAsia="en-GB"/>
        </w:rPr>
        <w:drawing>
          <wp:inline distT="0" distB="0" distL="0" distR="0">
            <wp:extent cx="5722620" cy="2400300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28B" w:rsidRDefault="004A60B3" w:rsidP="00413F08">
      <w:pPr>
        <w:jc w:val="both"/>
        <w:rPr>
          <w:sz w:val="24"/>
        </w:rPr>
      </w:pPr>
      <w:r>
        <w:rPr>
          <w:sz w:val="24"/>
        </w:rPr>
        <w:t xml:space="preserve">9) </w:t>
      </w:r>
      <w:r w:rsidR="005C15A4">
        <w:rPr>
          <w:sz w:val="24"/>
        </w:rPr>
        <w:t>Drag another operator “Performance” of category “Cluster Density Performance” into the Process window. Connect the ports of the Operators as mentioned below</w:t>
      </w:r>
    </w:p>
    <w:p w:rsidR="005C15A4" w:rsidRDefault="005C15A4" w:rsidP="00413F08">
      <w:pPr>
        <w:jc w:val="both"/>
        <w:rPr>
          <w:sz w:val="24"/>
        </w:rPr>
      </w:pPr>
      <w:r>
        <w:rPr>
          <w:noProof/>
          <w:sz w:val="24"/>
          <w:lang w:val="en-GB" w:eastAsia="en-GB"/>
        </w:rPr>
        <w:lastRenderedPageBreak/>
        <w:drawing>
          <wp:inline distT="0" distB="0" distL="0" distR="0">
            <wp:extent cx="5730240" cy="2552700"/>
            <wp:effectExtent l="19050" t="0" r="381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5A4" w:rsidRDefault="00EB42B1" w:rsidP="00413F08">
      <w:pPr>
        <w:jc w:val="both"/>
        <w:rPr>
          <w:sz w:val="24"/>
        </w:rPr>
      </w:pPr>
      <w:r>
        <w:rPr>
          <w:sz w:val="24"/>
        </w:rPr>
        <w:t>10) Run the process and you can check the performance vector as mentioned below</w:t>
      </w:r>
    </w:p>
    <w:p w:rsidR="00EB42B1" w:rsidRDefault="00EB42B1" w:rsidP="00413F08">
      <w:pPr>
        <w:jc w:val="both"/>
        <w:rPr>
          <w:sz w:val="24"/>
        </w:rPr>
      </w:pPr>
      <w:r>
        <w:rPr>
          <w:noProof/>
          <w:sz w:val="24"/>
          <w:lang w:val="en-GB" w:eastAsia="en-GB"/>
        </w:rPr>
        <w:drawing>
          <wp:inline distT="0" distB="0" distL="0" distR="0">
            <wp:extent cx="5722620" cy="2407920"/>
            <wp:effectExtent l="19050" t="0" r="0" b="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0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2B1" w:rsidRDefault="00EB42B1" w:rsidP="00413F08">
      <w:pPr>
        <w:jc w:val="both"/>
        <w:rPr>
          <w:sz w:val="24"/>
        </w:rPr>
      </w:pPr>
      <w:r>
        <w:rPr>
          <w:sz w:val="24"/>
        </w:rPr>
        <w:t xml:space="preserve">11) </w:t>
      </w:r>
      <w:r w:rsidR="00D95392">
        <w:rPr>
          <w:sz w:val="24"/>
        </w:rPr>
        <w:t>You can perform analysis based on the results obtained from this tutorial.</w:t>
      </w:r>
    </w:p>
    <w:p w:rsidR="00D95392" w:rsidRDefault="003544F4" w:rsidP="00413F08">
      <w:pPr>
        <w:jc w:val="both"/>
        <w:rPr>
          <w:sz w:val="24"/>
        </w:rPr>
      </w:pPr>
      <w:r>
        <w:rPr>
          <w:sz w:val="24"/>
        </w:rPr>
        <w:t>12) For complex data set analysis, Follow the instructions as mentioned on the youtube video link</w:t>
      </w:r>
    </w:p>
    <w:p w:rsidR="003544F4" w:rsidRDefault="003544F4" w:rsidP="00413F08">
      <w:pPr>
        <w:jc w:val="both"/>
        <w:rPr>
          <w:sz w:val="24"/>
        </w:rPr>
      </w:pPr>
      <w:hyperlink r:id="rId13" w:history="1">
        <w:r w:rsidRPr="002F4C68">
          <w:rPr>
            <w:rStyle w:val="Hyperlink"/>
            <w:sz w:val="24"/>
          </w:rPr>
          <w:t>https://www.youtube.com/watch?v=lZho66YQEIM</w:t>
        </w:r>
      </w:hyperlink>
    </w:p>
    <w:p w:rsidR="003544F4" w:rsidRDefault="003544F4" w:rsidP="00413F08">
      <w:pPr>
        <w:jc w:val="both"/>
        <w:rPr>
          <w:sz w:val="24"/>
        </w:rPr>
      </w:pPr>
    </w:p>
    <w:p w:rsidR="00EB42B1" w:rsidRDefault="00EB42B1" w:rsidP="00413F08">
      <w:pPr>
        <w:jc w:val="both"/>
        <w:rPr>
          <w:sz w:val="24"/>
        </w:rPr>
      </w:pPr>
    </w:p>
    <w:p w:rsidR="005C15A4" w:rsidRPr="00413F08" w:rsidRDefault="005C15A4" w:rsidP="00413F08">
      <w:pPr>
        <w:jc w:val="both"/>
        <w:rPr>
          <w:sz w:val="24"/>
        </w:rPr>
      </w:pPr>
    </w:p>
    <w:sectPr w:rsidR="005C15A4" w:rsidRPr="00413F08" w:rsidSect="00774377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E438A" w:rsidRDefault="00AE438A" w:rsidP="001256AF">
      <w:pPr>
        <w:spacing w:after="0" w:line="240" w:lineRule="auto"/>
      </w:pPr>
      <w:r>
        <w:separator/>
      </w:r>
    </w:p>
  </w:endnote>
  <w:endnote w:type="continuationSeparator" w:id="1">
    <w:p w:rsidR="00AE438A" w:rsidRDefault="00AE438A" w:rsidP="001256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E438A" w:rsidRDefault="00AE438A" w:rsidP="001256AF">
      <w:pPr>
        <w:spacing w:after="0" w:line="240" w:lineRule="auto"/>
      </w:pPr>
      <w:r>
        <w:separator/>
      </w:r>
    </w:p>
  </w:footnote>
  <w:footnote w:type="continuationSeparator" w:id="1">
    <w:p w:rsidR="00AE438A" w:rsidRDefault="00AE438A" w:rsidP="001256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56AF" w:rsidRPr="001256AF" w:rsidRDefault="001256AF">
    <w:pPr>
      <w:pStyle w:val="Header"/>
      <w:rPr>
        <w:lang w:val="en-GB"/>
      </w:rPr>
    </w:pPr>
    <w:r>
      <w:rPr>
        <w:lang w:val="en-GB"/>
      </w:rPr>
      <w:t>Predictive Analytics</w:t>
    </w:r>
    <w:r>
      <w:rPr>
        <w:lang w:val="en-GB"/>
      </w:rPr>
      <w:tab/>
      <w:t xml:space="preserve">                                                                                                      Dr. Muhammad Iqbal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E2BA1"/>
    <w:multiLevelType w:val="hybridMultilevel"/>
    <w:tmpl w:val="EDEC3F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EF3792"/>
    <w:multiLevelType w:val="hybridMultilevel"/>
    <w:tmpl w:val="29FAAFC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691A51"/>
    <w:multiLevelType w:val="hybridMultilevel"/>
    <w:tmpl w:val="792AC5B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64215"/>
    <w:rsid w:val="000005C9"/>
    <w:rsid w:val="000610B6"/>
    <w:rsid w:val="00064215"/>
    <w:rsid w:val="000677AA"/>
    <w:rsid w:val="00070508"/>
    <w:rsid w:val="000A039A"/>
    <w:rsid w:val="000A5EBF"/>
    <w:rsid w:val="000C7FE0"/>
    <w:rsid w:val="00111755"/>
    <w:rsid w:val="00117F36"/>
    <w:rsid w:val="00120D3E"/>
    <w:rsid w:val="00120DCF"/>
    <w:rsid w:val="001256AF"/>
    <w:rsid w:val="001955D1"/>
    <w:rsid w:val="001C428B"/>
    <w:rsid w:val="00210915"/>
    <w:rsid w:val="002157E7"/>
    <w:rsid w:val="00223C59"/>
    <w:rsid w:val="00246F81"/>
    <w:rsid w:val="0028079C"/>
    <w:rsid w:val="002C141F"/>
    <w:rsid w:val="003013BE"/>
    <w:rsid w:val="00303D06"/>
    <w:rsid w:val="003544F4"/>
    <w:rsid w:val="003A5113"/>
    <w:rsid w:val="003E1DA7"/>
    <w:rsid w:val="00412AB7"/>
    <w:rsid w:val="00413F08"/>
    <w:rsid w:val="004259AC"/>
    <w:rsid w:val="00426A6D"/>
    <w:rsid w:val="004276DF"/>
    <w:rsid w:val="00457EF3"/>
    <w:rsid w:val="004754BB"/>
    <w:rsid w:val="0049087A"/>
    <w:rsid w:val="004A60B3"/>
    <w:rsid w:val="004E60FB"/>
    <w:rsid w:val="00503375"/>
    <w:rsid w:val="00505AD2"/>
    <w:rsid w:val="0051320F"/>
    <w:rsid w:val="00515428"/>
    <w:rsid w:val="0052130A"/>
    <w:rsid w:val="0056648F"/>
    <w:rsid w:val="00582FD2"/>
    <w:rsid w:val="00592C4F"/>
    <w:rsid w:val="005A10A8"/>
    <w:rsid w:val="005A3A40"/>
    <w:rsid w:val="005B25A6"/>
    <w:rsid w:val="005C15A4"/>
    <w:rsid w:val="005E1417"/>
    <w:rsid w:val="00604BF1"/>
    <w:rsid w:val="0062170A"/>
    <w:rsid w:val="00647EDF"/>
    <w:rsid w:val="00654962"/>
    <w:rsid w:val="00660ABA"/>
    <w:rsid w:val="00676F0B"/>
    <w:rsid w:val="00695143"/>
    <w:rsid w:val="006A786B"/>
    <w:rsid w:val="006B22FF"/>
    <w:rsid w:val="00716D33"/>
    <w:rsid w:val="007303A2"/>
    <w:rsid w:val="007621A2"/>
    <w:rsid w:val="00774377"/>
    <w:rsid w:val="007764E4"/>
    <w:rsid w:val="00786F23"/>
    <w:rsid w:val="007F336D"/>
    <w:rsid w:val="00803E97"/>
    <w:rsid w:val="00817259"/>
    <w:rsid w:val="0085710D"/>
    <w:rsid w:val="00866838"/>
    <w:rsid w:val="00887351"/>
    <w:rsid w:val="008A025A"/>
    <w:rsid w:val="008A27C6"/>
    <w:rsid w:val="008A7422"/>
    <w:rsid w:val="008C7835"/>
    <w:rsid w:val="008C7E97"/>
    <w:rsid w:val="008D5CE8"/>
    <w:rsid w:val="008E37ED"/>
    <w:rsid w:val="00917062"/>
    <w:rsid w:val="0098483F"/>
    <w:rsid w:val="009B0F9D"/>
    <w:rsid w:val="009C0946"/>
    <w:rsid w:val="00A03F21"/>
    <w:rsid w:val="00A0563E"/>
    <w:rsid w:val="00A42180"/>
    <w:rsid w:val="00A469A2"/>
    <w:rsid w:val="00A5354F"/>
    <w:rsid w:val="00A76169"/>
    <w:rsid w:val="00A83A0C"/>
    <w:rsid w:val="00A9445E"/>
    <w:rsid w:val="00AB213F"/>
    <w:rsid w:val="00AB5FE4"/>
    <w:rsid w:val="00AE438A"/>
    <w:rsid w:val="00AE6E3D"/>
    <w:rsid w:val="00B26996"/>
    <w:rsid w:val="00B32651"/>
    <w:rsid w:val="00B56AE4"/>
    <w:rsid w:val="00B61A1C"/>
    <w:rsid w:val="00B86331"/>
    <w:rsid w:val="00BA62D5"/>
    <w:rsid w:val="00BD6281"/>
    <w:rsid w:val="00BE4457"/>
    <w:rsid w:val="00C1492C"/>
    <w:rsid w:val="00C368E8"/>
    <w:rsid w:val="00C86DA8"/>
    <w:rsid w:val="00C918B6"/>
    <w:rsid w:val="00CC5DD5"/>
    <w:rsid w:val="00CF3F33"/>
    <w:rsid w:val="00D13614"/>
    <w:rsid w:val="00D17BCD"/>
    <w:rsid w:val="00D20CCB"/>
    <w:rsid w:val="00D37657"/>
    <w:rsid w:val="00D4144E"/>
    <w:rsid w:val="00D41A35"/>
    <w:rsid w:val="00D676DE"/>
    <w:rsid w:val="00D73510"/>
    <w:rsid w:val="00D77371"/>
    <w:rsid w:val="00D83734"/>
    <w:rsid w:val="00D95392"/>
    <w:rsid w:val="00DA10DE"/>
    <w:rsid w:val="00DB1DF8"/>
    <w:rsid w:val="00DD33B7"/>
    <w:rsid w:val="00DD6994"/>
    <w:rsid w:val="00DE7355"/>
    <w:rsid w:val="00E07835"/>
    <w:rsid w:val="00E20C73"/>
    <w:rsid w:val="00E251CB"/>
    <w:rsid w:val="00E51A2B"/>
    <w:rsid w:val="00E65093"/>
    <w:rsid w:val="00E71CFD"/>
    <w:rsid w:val="00E855F1"/>
    <w:rsid w:val="00E9142D"/>
    <w:rsid w:val="00EA2EAC"/>
    <w:rsid w:val="00EA3057"/>
    <w:rsid w:val="00EA7D58"/>
    <w:rsid w:val="00EB3396"/>
    <w:rsid w:val="00EB42B1"/>
    <w:rsid w:val="00ED2DB4"/>
    <w:rsid w:val="00EF2CA0"/>
    <w:rsid w:val="00EF702C"/>
    <w:rsid w:val="00F03B7B"/>
    <w:rsid w:val="00F05611"/>
    <w:rsid w:val="00F1270E"/>
    <w:rsid w:val="00F4679E"/>
    <w:rsid w:val="00F47C38"/>
    <w:rsid w:val="00F57FE6"/>
    <w:rsid w:val="00F759CF"/>
    <w:rsid w:val="00F947F2"/>
    <w:rsid w:val="00FA0555"/>
    <w:rsid w:val="00FA5984"/>
    <w:rsid w:val="00FC24CB"/>
    <w:rsid w:val="00FD102B"/>
    <w:rsid w:val="00FD747C"/>
    <w:rsid w:val="00FF59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43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56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56AF"/>
  </w:style>
  <w:style w:type="paragraph" w:styleId="Footer">
    <w:name w:val="footer"/>
    <w:basedOn w:val="Normal"/>
    <w:link w:val="FooterChar"/>
    <w:uiPriority w:val="99"/>
    <w:unhideWhenUsed/>
    <w:rsid w:val="001256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56AF"/>
  </w:style>
  <w:style w:type="paragraph" w:styleId="ListParagraph">
    <w:name w:val="List Paragraph"/>
    <w:basedOn w:val="Normal"/>
    <w:uiPriority w:val="34"/>
    <w:qFormat/>
    <w:rsid w:val="008571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3F0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13F08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21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213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youtube.com/watch?v=lZho66YQEI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3</Pages>
  <Words>317</Words>
  <Characters>1807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Munawar Iqbal</dc:creator>
  <cp:keywords/>
  <dc:description/>
  <cp:lastModifiedBy>Muhammad</cp:lastModifiedBy>
  <cp:revision>21</cp:revision>
  <dcterms:created xsi:type="dcterms:W3CDTF">2018-03-25T22:10:00Z</dcterms:created>
  <dcterms:modified xsi:type="dcterms:W3CDTF">2018-04-07T23:53:00Z</dcterms:modified>
</cp:coreProperties>
</file>