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41CE4" w14:textId="149E0D18" w:rsidR="00B47B5C" w:rsidRPr="00B47B5C" w:rsidRDefault="00B47B5C" w:rsidP="00B47B5C">
      <w:pPr>
        <w:rPr>
          <w:b/>
          <w:bCs/>
          <w:sz w:val="44"/>
          <w:szCs w:val="44"/>
          <w:u w:val="single"/>
        </w:rPr>
      </w:pPr>
      <w:r>
        <w:rPr>
          <w:b/>
          <w:bCs/>
          <w:i/>
          <w:iCs/>
          <w:sz w:val="44"/>
          <w:szCs w:val="44"/>
          <w:u w:val="single"/>
        </w:rPr>
        <w:t>CODE DOCUMENTATION</w:t>
      </w:r>
    </w:p>
    <w:p w14:paraId="01153504" w14:textId="77777777" w:rsidR="00B47B5C" w:rsidRPr="00B47B5C" w:rsidRDefault="00B47B5C" w:rsidP="00B47B5C">
      <w:r w:rsidRPr="00B47B5C">
        <w:rPr>
          <w:b/>
          <w:bCs/>
        </w:rPr>
        <w:t>System Overview:</w:t>
      </w:r>
      <w:r w:rsidRPr="00B47B5C">
        <w:t xml:space="preserve"> The firmware is designed as a sequential loop that gathers environmental data, logs it for post-flight analysis, and provides real-time feedback to the ground crew.</w:t>
      </w:r>
    </w:p>
    <w:p w14:paraId="259F9A4B" w14:textId="77777777" w:rsidR="00B47B5C" w:rsidRPr="00B47B5C" w:rsidRDefault="00B47B5C" w:rsidP="00B47B5C">
      <w:r w:rsidRPr="00B47B5C">
        <w:rPr>
          <w:b/>
          <w:bCs/>
        </w:rPr>
        <w:t>1. Initialization (Setup):</w:t>
      </w:r>
    </w:p>
    <w:p w14:paraId="76EEFFCB" w14:textId="6BBC7766" w:rsidR="00B47B5C" w:rsidRPr="00B47B5C" w:rsidRDefault="00B47B5C" w:rsidP="00B47B5C">
      <w:pPr>
        <w:numPr>
          <w:ilvl w:val="0"/>
          <w:numId w:val="1"/>
        </w:numPr>
      </w:pPr>
      <w:r w:rsidRPr="00B47B5C">
        <w:rPr>
          <w:b/>
          <w:bCs/>
        </w:rPr>
        <w:t>I2C Bus Scan:</w:t>
      </w:r>
      <w:r w:rsidRPr="00B47B5C">
        <w:t xml:space="preserve"> At startup, the system scans </w:t>
      </w:r>
      <w:proofErr w:type="gramStart"/>
      <w:r w:rsidRPr="00B47B5C">
        <w:t>addresses</w:t>
      </w:r>
      <w:proofErr w:type="gramEnd"/>
      <w:r w:rsidRPr="00B47B5C">
        <w:t xml:space="preserve"> 0-127 to verify connections. This ensures the MPU6050 (0x68), BMP280 (0x76), and LCD (0x27) are active before launch.</w:t>
      </w:r>
      <w:r>
        <w:t xml:space="preserve"> This also allows the system to adjust if the addresses change for unforeseen reasons.</w:t>
      </w:r>
    </w:p>
    <w:p w14:paraId="49D7FE34" w14:textId="271B7CFE" w:rsidR="00B47B5C" w:rsidRPr="00B47B5C" w:rsidRDefault="00B47B5C" w:rsidP="00B47B5C">
      <w:pPr>
        <w:numPr>
          <w:ilvl w:val="0"/>
          <w:numId w:val="1"/>
        </w:numPr>
      </w:pPr>
      <w:r w:rsidRPr="00B47B5C">
        <w:rPr>
          <w:b/>
          <w:bCs/>
        </w:rPr>
        <w:t>Hard Fault Handling:</w:t>
      </w:r>
      <w:r w:rsidRPr="00B47B5C">
        <w:t xml:space="preserve"> If any critical sensor or the SD card is missing during setup, the system enters a </w:t>
      </w:r>
      <w:proofErr w:type="spellStart"/>
      <w:proofErr w:type="gramStart"/>
      <w:r w:rsidRPr="00B47B5C">
        <w:rPr>
          <w:rFonts w:ascii="Consolas" w:hAnsi="Consolas"/>
        </w:rPr>
        <w:t>triggerFault</w:t>
      </w:r>
      <w:proofErr w:type="spellEnd"/>
      <w:r w:rsidRPr="00B47B5C">
        <w:rPr>
          <w:rFonts w:ascii="Consolas" w:hAnsi="Consolas"/>
        </w:rPr>
        <w:t>(</w:t>
      </w:r>
      <w:proofErr w:type="gramEnd"/>
      <w:r w:rsidRPr="00B47B5C">
        <w:rPr>
          <w:rFonts w:ascii="Consolas" w:hAnsi="Consolas"/>
        </w:rPr>
        <w:t>)</w:t>
      </w:r>
      <w:r w:rsidRPr="00B47B5C">
        <w:t xml:space="preserve"> state, freezing execution and lighting the Red LED to alert the crew.</w:t>
      </w:r>
    </w:p>
    <w:p w14:paraId="7E3FDEE3" w14:textId="77777777" w:rsidR="00B47B5C" w:rsidRPr="00B47B5C" w:rsidRDefault="00B47B5C" w:rsidP="00B47B5C">
      <w:r w:rsidRPr="00B47B5C">
        <w:rPr>
          <w:b/>
          <w:bCs/>
        </w:rPr>
        <w:t>2. The Flight Loop:</w:t>
      </w:r>
    </w:p>
    <w:p w14:paraId="7356AE09" w14:textId="77777777" w:rsidR="00B47B5C" w:rsidRPr="00B47B5C" w:rsidRDefault="00B47B5C" w:rsidP="00B47B5C">
      <w:pPr>
        <w:numPr>
          <w:ilvl w:val="0"/>
          <w:numId w:val="2"/>
        </w:numPr>
      </w:pPr>
      <w:r w:rsidRPr="00B47B5C">
        <w:rPr>
          <w:b/>
          <w:bCs/>
        </w:rPr>
        <w:t>Data Acquisition:</w:t>
      </w:r>
      <w:r w:rsidRPr="00B47B5C">
        <w:t xml:space="preserve"> The MPU6050 and BMP280 are polled for acceleration, gyroscopic, temperature, and pressure data.</w:t>
      </w:r>
    </w:p>
    <w:p w14:paraId="6FD6694A" w14:textId="62E6DD07" w:rsidR="00B47B5C" w:rsidRDefault="00B47B5C" w:rsidP="00B47B5C">
      <w:pPr>
        <w:numPr>
          <w:ilvl w:val="0"/>
          <w:numId w:val="2"/>
        </w:numPr>
      </w:pPr>
      <w:r w:rsidRPr="00B47B5C">
        <w:rPr>
          <w:b/>
          <w:bCs/>
        </w:rPr>
        <w:t>Soft-Fail Logging:</w:t>
      </w:r>
      <w:r w:rsidRPr="00B47B5C">
        <w:t xml:space="preserve"> The </w:t>
      </w:r>
      <w:proofErr w:type="spellStart"/>
      <w:proofErr w:type="gramStart"/>
      <w:r w:rsidRPr="00B47B5C">
        <w:rPr>
          <w:rFonts w:ascii="Consolas" w:hAnsi="Consolas"/>
        </w:rPr>
        <w:t>logData</w:t>
      </w:r>
      <w:proofErr w:type="spellEnd"/>
      <w:r w:rsidRPr="00B47B5C">
        <w:rPr>
          <w:rFonts w:ascii="Consolas" w:hAnsi="Consolas"/>
        </w:rPr>
        <w:t>(</w:t>
      </w:r>
      <w:proofErr w:type="gramEnd"/>
      <w:r w:rsidRPr="00B47B5C">
        <w:rPr>
          <w:rFonts w:ascii="Consolas" w:hAnsi="Consolas"/>
        </w:rPr>
        <w:t>)</w:t>
      </w:r>
      <w:r w:rsidRPr="00B47B5C">
        <w:t xml:space="preserve"> function attempts to write to </w:t>
      </w:r>
      <w:r w:rsidRPr="00B47B5C">
        <w:rPr>
          <w:rFonts w:ascii="Consolas" w:hAnsi="Consolas"/>
        </w:rPr>
        <w:t>FLIGHT.TXT</w:t>
      </w:r>
      <w:r w:rsidRPr="00B47B5C">
        <w:t xml:space="preserve">. Crucially, if the SD card fails during flight (e.g., vibration), the system lights the Red LED warning but </w:t>
      </w:r>
      <w:r w:rsidRPr="00B47B5C">
        <w:rPr>
          <w:b/>
          <w:bCs/>
        </w:rPr>
        <w:t>continues execution</w:t>
      </w:r>
      <w:r w:rsidRPr="00B47B5C">
        <w:t>. This ensures live telemetry and LCD updates are never blocked by a storage failure.</w:t>
      </w:r>
    </w:p>
    <w:p w14:paraId="7C060545" w14:textId="77777777" w:rsidR="00B47B5C" w:rsidRPr="00B47B5C" w:rsidRDefault="00B47B5C" w:rsidP="00B47B5C">
      <w:pPr>
        <w:numPr>
          <w:ilvl w:val="0"/>
          <w:numId w:val="2"/>
        </w:numPr>
      </w:pPr>
    </w:p>
    <w:p w14:paraId="5B5DF457" w14:textId="7702BCE2" w:rsidR="00B47B5C" w:rsidRDefault="00B47B5C" w:rsidP="00B47B5C">
      <w:pPr>
        <w:rPr>
          <w:b/>
          <w:bCs/>
        </w:rPr>
      </w:pPr>
      <w:r w:rsidRPr="00B47B5C">
        <w:rPr>
          <w:b/>
          <w:bCs/>
        </w:rPr>
        <w:t>Bugs</w:t>
      </w:r>
      <w:r w:rsidR="00CC4770">
        <w:rPr>
          <w:b/>
          <w:bCs/>
        </w:rPr>
        <w:t xml:space="preserve"> and</w:t>
      </w:r>
      <w:r w:rsidRPr="00B47B5C">
        <w:rPr>
          <w:b/>
          <w:bCs/>
        </w:rPr>
        <w:t xml:space="preserve"> Self-Reflection</w:t>
      </w:r>
    </w:p>
    <w:p w14:paraId="19B1CBB6" w14:textId="69990726" w:rsidR="00CC4770" w:rsidRPr="00CC4770" w:rsidRDefault="00CC4770" w:rsidP="00CC4770">
      <w:pPr>
        <w:rPr>
          <w:lang w:eastAsia="en-IN"/>
        </w:rPr>
      </w:pPr>
      <w:r>
        <w:rPr>
          <w:lang w:eastAsia="en-IN"/>
        </w:rPr>
        <w:t>1.</w:t>
      </w:r>
      <w:r w:rsidRPr="00CC4770">
        <w:rPr>
          <w:lang w:eastAsia="en-IN"/>
        </w:rPr>
        <w:t xml:space="preserve">The BMP280 chip did not exist so had to use external projects to copy the specifications, However I did a typo in </w:t>
      </w:r>
      <w:proofErr w:type="spellStart"/>
      <w:proofErr w:type="gramStart"/>
      <w:r w:rsidRPr="00CC4770">
        <w:rPr>
          <w:lang w:eastAsia="en-IN"/>
        </w:rPr>
        <w:t>bmp.chip</w:t>
      </w:r>
      <w:proofErr w:type="gramEnd"/>
      <w:r w:rsidRPr="00CC4770">
        <w:rPr>
          <w:lang w:eastAsia="en-IN"/>
        </w:rPr>
        <w:t>.json</w:t>
      </w:r>
      <w:proofErr w:type="spellEnd"/>
      <w:r w:rsidRPr="00CC4770">
        <w:rPr>
          <w:lang w:eastAsia="en-IN"/>
        </w:rPr>
        <w:t xml:space="preserve"> and wrote </w:t>
      </w:r>
      <w:proofErr w:type="spellStart"/>
      <w:proofErr w:type="gramStart"/>
      <w:r w:rsidRPr="00CC4770">
        <w:rPr>
          <w:lang w:eastAsia="en-IN"/>
        </w:rPr>
        <w:t>bm.chip</w:t>
      </w:r>
      <w:proofErr w:type="gramEnd"/>
      <w:r w:rsidRPr="00CC4770">
        <w:rPr>
          <w:lang w:eastAsia="en-IN"/>
        </w:rPr>
        <w:t>.json</w:t>
      </w:r>
      <w:proofErr w:type="spellEnd"/>
      <w:r w:rsidRPr="00CC4770">
        <w:rPr>
          <w:lang w:eastAsia="en-IN"/>
        </w:rPr>
        <w:t>, had to rectify the error...</w:t>
      </w:r>
    </w:p>
    <w:p w14:paraId="781F1DCD" w14:textId="1AD93259" w:rsidR="00CC425E" w:rsidRPr="00CC425E" w:rsidRDefault="00CC4770" w:rsidP="00B47B5C">
      <w:pPr>
        <w:rPr>
          <w:lang w:eastAsia="en-IN"/>
        </w:rPr>
      </w:pPr>
      <w:r w:rsidRPr="00CC4770">
        <w:rPr>
          <w:lang w:eastAsia="en-IN"/>
        </w:rPr>
        <w:t>2.</w:t>
      </w:r>
      <w:r>
        <w:rPr>
          <w:lang w:eastAsia="en-IN"/>
        </w:rPr>
        <w:t xml:space="preserve"> Did not add </w:t>
      </w:r>
      <w:proofErr w:type="spellStart"/>
      <w:proofErr w:type="gramStart"/>
      <w:r>
        <w:rPr>
          <w:lang w:eastAsia="en-IN"/>
        </w:rPr>
        <w:t>pinMode</w:t>
      </w:r>
      <w:proofErr w:type="spellEnd"/>
      <w:r>
        <w:rPr>
          <w:lang w:eastAsia="en-IN"/>
        </w:rPr>
        <w:t>(</w:t>
      </w:r>
      <w:proofErr w:type="gramEnd"/>
      <w:r>
        <w:rPr>
          <w:lang w:eastAsia="en-IN"/>
        </w:rPr>
        <w:t>CS_</w:t>
      </w:r>
      <w:proofErr w:type="gramStart"/>
      <w:r>
        <w:rPr>
          <w:lang w:eastAsia="en-IN"/>
        </w:rPr>
        <w:t>PIN,OUTPUT</w:t>
      </w:r>
      <w:proofErr w:type="gramEnd"/>
      <w:r>
        <w:rPr>
          <w:lang w:eastAsia="en-IN"/>
        </w:rPr>
        <w:t>) during setup, led to code failure as SD card was unable to contact Arduino</w:t>
      </w:r>
    </w:p>
    <w:p w14:paraId="2AC35D9A" w14:textId="584637D5" w:rsidR="00CC4770" w:rsidRPr="00B47B5C" w:rsidRDefault="00CC4770" w:rsidP="00B47B5C">
      <w:pPr>
        <w:rPr>
          <w:b/>
          <w:bCs/>
        </w:rPr>
      </w:pPr>
      <w:r>
        <w:rPr>
          <w:b/>
          <w:bCs/>
        </w:rPr>
        <w:t>Features and Improvements:</w:t>
      </w:r>
    </w:p>
    <w:p w14:paraId="256C3713" w14:textId="787C2AC7" w:rsidR="00B47B5C" w:rsidRPr="00B47B5C" w:rsidRDefault="00B47B5C" w:rsidP="00B47B5C">
      <w:pPr>
        <w:rPr>
          <w:b/>
          <w:bCs/>
        </w:rPr>
      </w:pPr>
      <w:r w:rsidRPr="00B47B5C">
        <w:rPr>
          <w:b/>
          <w:bCs/>
        </w:rPr>
        <w:t>1. Memory Optimization</w:t>
      </w:r>
    </w:p>
    <w:p w14:paraId="43898AD3" w14:textId="77777777" w:rsidR="00B47B5C" w:rsidRPr="00B47B5C" w:rsidRDefault="00B47B5C" w:rsidP="00B47B5C">
      <w:pPr>
        <w:numPr>
          <w:ilvl w:val="0"/>
          <w:numId w:val="8"/>
        </w:numPr>
      </w:pPr>
      <w:r w:rsidRPr="00B47B5C">
        <w:rPr>
          <w:b/>
          <w:bCs/>
        </w:rPr>
        <w:t>The Issue:</w:t>
      </w:r>
      <w:r w:rsidRPr="00B47B5C">
        <w:t xml:space="preserve"> During the integration of the SD Card module, the system initially failed to initialize the file system, even though the wiring was correct.</w:t>
      </w:r>
    </w:p>
    <w:p w14:paraId="0E9F9FF7" w14:textId="5864D9DB" w:rsidR="00B47B5C" w:rsidRPr="00B47B5C" w:rsidRDefault="00B47B5C" w:rsidP="00B47B5C">
      <w:pPr>
        <w:numPr>
          <w:ilvl w:val="0"/>
          <w:numId w:val="8"/>
        </w:numPr>
      </w:pPr>
      <w:r w:rsidRPr="00B47B5C">
        <w:rPr>
          <w:b/>
          <w:bCs/>
        </w:rPr>
        <w:t>Root Cause Analysis</w:t>
      </w:r>
      <w:r w:rsidRPr="00B47B5C">
        <w:t>: The Arduino Uno only has 2KB of SRAM. I discovered tha</w:t>
      </w:r>
      <w:r w:rsidR="00CC4770">
        <w:t>t extensive use of Print statements</w:t>
      </w:r>
      <w:r w:rsidRPr="00B47B5C">
        <w:t xml:space="preserve"> (e.g., </w:t>
      </w:r>
      <w:proofErr w:type="spellStart"/>
      <w:r w:rsidRPr="00B47B5C">
        <w:rPr>
          <w:rFonts w:ascii="Consolas" w:hAnsi="Consolas"/>
        </w:rPr>
        <w:t>Serial.println</w:t>
      </w:r>
      <w:proofErr w:type="spellEnd"/>
      <w:r w:rsidRPr="00B47B5C">
        <w:rPr>
          <w:rFonts w:ascii="Consolas" w:hAnsi="Consolas"/>
        </w:rPr>
        <w:t>("Scanning I2C bus...")</w:t>
      </w:r>
      <w:r w:rsidRPr="00B47B5C">
        <w:t>) was filling up the dynamic memory. This left insufficient RAM for the SD library to allocate its 512-byte buffer, causing a silent failure.</w:t>
      </w:r>
    </w:p>
    <w:p w14:paraId="1CC87C02" w14:textId="3DA3B52B" w:rsidR="00B47B5C" w:rsidRPr="00B47B5C" w:rsidRDefault="00B47B5C" w:rsidP="00B47B5C">
      <w:pPr>
        <w:numPr>
          <w:ilvl w:val="0"/>
          <w:numId w:val="8"/>
        </w:numPr>
      </w:pPr>
      <w:r w:rsidRPr="00B47B5C">
        <w:rPr>
          <w:b/>
          <w:bCs/>
        </w:rPr>
        <w:t>The Fix:</w:t>
      </w:r>
      <w:r w:rsidRPr="00B47B5C">
        <w:t xml:space="preserve"> I implemented the</w:t>
      </w:r>
      <w:r w:rsidRPr="00B47B5C">
        <w:rPr>
          <w:rFonts w:ascii="Consolas" w:hAnsi="Consolas"/>
        </w:rPr>
        <w:t xml:space="preserve"> </w:t>
      </w:r>
      <w:proofErr w:type="gramStart"/>
      <w:r w:rsidRPr="00B47B5C">
        <w:rPr>
          <w:rFonts w:ascii="Consolas" w:hAnsi="Consolas"/>
        </w:rPr>
        <w:t>F(</w:t>
      </w:r>
      <w:proofErr w:type="gramEnd"/>
      <w:r w:rsidRPr="00B47B5C">
        <w:rPr>
          <w:rFonts w:ascii="Consolas" w:hAnsi="Consolas"/>
        </w:rPr>
        <w:t xml:space="preserve">) </w:t>
      </w:r>
      <w:r w:rsidRPr="00B47B5C">
        <w:t xml:space="preserve">macro for all static strings (e.g., </w:t>
      </w:r>
      <w:proofErr w:type="spellStart"/>
      <w:r w:rsidRPr="00B47B5C">
        <w:rPr>
          <w:rFonts w:ascii="Consolas" w:hAnsi="Consolas"/>
        </w:rPr>
        <w:t>Serial.print</w:t>
      </w:r>
      <w:proofErr w:type="spellEnd"/>
      <w:r w:rsidRPr="00B47B5C">
        <w:rPr>
          <w:rFonts w:ascii="Consolas" w:hAnsi="Consolas"/>
        </w:rPr>
        <w:t>(</w:t>
      </w:r>
      <w:proofErr w:type="gramStart"/>
      <w:r w:rsidRPr="00B47B5C">
        <w:rPr>
          <w:rFonts w:ascii="Consolas" w:hAnsi="Consolas"/>
        </w:rPr>
        <w:t>F(</w:t>
      </w:r>
      <w:proofErr w:type="gramEnd"/>
      <w:r w:rsidRPr="00B47B5C">
        <w:rPr>
          <w:rFonts w:ascii="Consolas" w:hAnsi="Consolas"/>
        </w:rPr>
        <w:t>"</w:t>
      </w:r>
      <w:r w:rsidR="00CC4770">
        <w:rPr>
          <w:rFonts w:ascii="Consolas" w:hAnsi="Consolas"/>
        </w:rPr>
        <w:t>BMP OK</w:t>
      </w:r>
      <w:r w:rsidRPr="00B47B5C">
        <w:rPr>
          <w:rFonts w:ascii="Consolas" w:hAnsi="Consolas"/>
        </w:rPr>
        <w:t>")</w:t>
      </w:r>
      <w:r w:rsidRPr="00B47B5C">
        <w:t>)). This forces the compiler to store these strings in Flash (Program) memory rather than SRAM, freeing up critical memory space for the SD card and I2C buffers to operate simultaneously.</w:t>
      </w:r>
    </w:p>
    <w:p w14:paraId="524A11D2" w14:textId="49C9E5AC" w:rsidR="00B47B5C" w:rsidRPr="00B47B5C" w:rsidRDefault="00B47B5C" w:rsidP="00B47B5C">
      <w:pPr>
        <w:rPr>
          <w:b/>
          <w:bCs/>
        </w:rPr>
      </w:pPr>
      <w:r w:rsidRPr="00B47B5C">
        <w:rPr>
          <w:b/>
          <w:bCs/>
        </w:rPr>
        <w:t>2. Reliability</w:t>
      </w:r>
    </w:p>
    <w:p w14:paraId="7E9A8EDC" w14:textId="77777777" w:rsidR="00B47B5C" w:rsidRPr="00B47B5C" w:rsidRDefault="00B47B5C" w:rsidP="00B47B5C">
      <w:pPr>
        <w:numPr>
          <w:ilvl w:val="0"/>
          <w:numId w:val="9"/>
        </w:numPr>
      </w:pPr>
      <w:r w:rsidRPr="00B47B5C">
        <w:rPr>
          <w:b/>
          <w:bCs/>
        </w:rPr>
        <w:lastRenderedPageBreak/>
        <w:t xml:space="preserve">The Issue: </w:t>
      </w:r>
      <w:r w:rsidRPr="00B47B5C">
        <w:t xml:space="preserve">My initial code used a </w:t>
      </w:r>
      <w:proofErr w:type="gramStart"/>
      <w:r w:rsidRPr="00B47B5C">
        <w:rPr>
          <w:rFonts w:ascii="Consolas" w:hAnsi="Consolas"/>
        </w:rPr>
        <w:t>while(</w:t>
      </w:r>
      <w:proofErr w:type="gramEnd"/>
      <w:r w:rsidRPr="00B47B5C">
        <w:rPr>
          <w:rFonts w:ascii="Consolas" w:hAnsi="Consolas"/>
        </w:rPr>
        <w:t>1)</w:t>
      </w:r>
      <w:r w:rsidRPr="00B47B5C">
        <w:t xml:space="preserve"> infinite loop whenever a sensor or SD card error was detected.</w:t>
      </w:r>
    </w:p>
    <w:p w14:paraId="0A678B81" w14:textId="77777777" w:rsidR="00B47B5C" w:rsidRPr="00B47B5C" w:rsidRDefault="00B47B5C" w:rsidP="00B47B5C">
      <w:pPr>
        <w:numPr>
          <w:ilvl w:val="0"/>
          <w:numId w:val="9"/>
        </w:numPr>
      </w:pPr>
      <w:r w:rsidRPr="00B47B5C">
        <w:rPr>
          <w:b/>
          <w:bCs/>
        </w:rPr>
        <w:t xml:space="preserve">Critical Flaw: </w:t>
      </w:r>
      <w:r w:rsidRPr="00B47B5C">
        <w:t xml:space="preserve">While a </w:t>
      </w:r>
      <w:proofErr w:type="gramStart"/>
      <w:r w:rsidRPr="00B47B5C">
        <w:rPr>
          <w:rFonts w:ascii="Consolas" w:hAnsi="Consolas"/>
        </w:rPr>
        <w:t>while(</w:t>
      </w:r>
      <w:proofErr w:type="gramEnd"/>
      <w:r w:rsidRPr="00B47B5C">
        <w:rPr>
          <w:rFonts w:ascii="Consolas" w:hAnsi="Consolas"/>
        </w:rPr>
        <w:t>1)</w:t>
      </w:r>
      <w:r w:rsidRPr="00B47B5C">
        <w:t xml:space="preserve"> halt is acceptable during Setup (pre-launch), using it inside the main Loop (flight) is dangerous. If the SD card disconnected for even a millisecond due to rocket vibration, the entire flight computer would freeze, killing live telemetry and the LCD display.</w:t>
      </w:r>
    </w:p>
    <w:p w14:paraId="415F97D3" w14:textId="77777777" w:rsidR="00B47B5C" w:rsidRPr="00B47B5C" w:rsidRDefault="00B47B5C" w:rsidP="00B47B5C">
      <w:pPr>
        <w:numPr>
          <w:ilvl w:val="0"/>
          <w:numId w:val="9"/>
        </w:numPr>
        <w:rPr>
          <w:b/>
          <w:bCs/>
        </w:rPr>
      </w:pPr>
      <w:r w:rsidRPr="00B47B5C">
        <w:rPr>
          <w:b/>
          <w:bCs/>
        </w:rPr>
        <w:t>The Fix</w:t>
      </w:r>
      <w:r w:rsidRPr="00B47B5C">
        <w:t>: I separated error handling into two categories:</w:t>
      </w:r>
    </w:p>
    <w:p w14:paraId="0B5049D4" w14:textId="77777777" w:rsidR="00B47B5C" w:rsidRPr="00B47B5C" w:rsidRDefault="00B47B5C" w:rsidP="00B47B5C">
      <w:pPr>
        <w:numPr>
          <w:ilvl w:val="1"/>
          <w:numId w:val="9"/>
        </w:numPr>
      </w:pPr>
      <w:r w:rsidRPr="00B47B5C">
        <w:t xml:space="preserve">Hard Fail (Setup): Halts the system if critical sensors are missing </w:t>
      </w:r>
      <w:r w:rsidRPr="00B47B5C">
        <w:rPr>
          <w:i/>
          <w:iCs/>
        </w:rPr>
        <w:t>before</w:t>
      </w:r>
      <w:r w:rsidRPr="00B47B5C">
        <w:t xml:space="preserve"> launch.</w:t>
      </w:r>
    </w:p>
    <w:p w14:paraId="222D0B21" w14:textId="77777777" w:rsidR="00B47B5C" w:rsidRPr="00B47B5C" w:rsidRDefault="00B47B5C" w:rsidP="00B47B5C">
      <w:pPr>
        <w:numPr>
          <w:ilvl w:val="1"/>
          <w:numId w:val="9"/>
        </w:numPr>
      </w:pPr>
      <w:r w:rsidRPr="00B47B5C">
        <w:t xml:space="preserve">Soft Fail (Flight): inside </w:t>
      </w:r>
      <w:proofErr w:type="spellStart"/>
      <w:proofErr w:type="gramStart"/>
      <w:r w:rsidRPr="00B47B5C">
        <w:rPr>
          <w:rFonts w:ascii="Consolas" w:hAnsi="Consolas"/>
        </w:rPr>
        <w:t>logData</w:t>
      </w:r>
      <w:proofErr w:type="spellEnd"/>
      <w:r w:rsidRPr="00B47B5C">
        <w:rPr>
          <w:rFonts w:ascii="Consolas" w:hAnsi="Consolas"/>
        </w:rPr>
        <w:t>(</w:t>
      </w:r>
      <w:proofErr w:type="gramEnd"/>
      <w:r w:rsidRPr="00B47B5C">
        <w:rPr>
          <w:rFonts w:ascii="Consolas" w:hAnsi="Consolas"/>
        </w:rPr>
        <w:t>)</w:t>
      </w:r>
      <w:r w:rsidRPr="00B47B5C">
        <w:t>, if the SD write fails, the system lights the Red Fault LED but continues execution. This ensures that even if data logging fails, the ground crew still receives live telemetry via Serial and the LCD.</w:t>
      </w:r>
    </w:p>
    <w:p w14:paraId="4D82BBA0" w14:textId="07A33FDC" w:rsidR="00B47B5C" w:rsidRPr="00B47B5C" w:rsidRDefault="00B47B5C" w:rsidP="00B47B5C">
      <w:pPr>
        <w:rPr>
          <w:b/>
          <w:bCs/>
        </w:rPr>
      </w:pPr>
      <w:r w:rsidRPr="00B47B5C">
        <w:rPr>
          <w:b/>
          <w:bCs/>
        </w:rPr>
        <w:t xml:space="preserve">4. Code Modularity </w:t>
      </w:r>
    </w:p>
    <w:p w14:paraId="2B64C5AA" w14:textId="03D9C90D" w:rsidR="00B47B5C" w:rsidRPr="00B47B5C" w:rsidRDefault="00B47B5C" w:rsidP="00B47B5C">
      <w:pPr>
        <w:numPr>
          <w:ilvl w:val="0"/>
          <w:numId w:val="11"/>
        </w:numPr>
        <w:rPr>
          <w:b/>
          <w:bCs/>
        </w:rPr>
      </w:pPr>
      <w:r w:rsidRPr="00B47B5C">
        <w:rPr>
          <w:b/>
          <w:bCs/>
        </w:rPr>
        <w:t xml:space="preserve">The Approach: </w:t>
      </w:r>
      <w:r w:rsidRPr="00B47B5C">
        <w:t xml:space="preserve">Instead of writing a monolithic </w:t>
      </w:r>
      <w:proofErr w:type="gramStart"/>
      <w:r w:rsidRPr="00B47B5C">
        <w:rPr>
          <w:rFonts w:ascii="Consolas" w:hAnsi="Consolas"/>
        </w:rPr>
        <w:t>loop(</w:t>
      </w:r>
      <w:proofErr w:type="gramEnd"/>
      <w:r w:rsidRPr="00B47B5C">
        <w:rPr>
          <w:rFonts w:ascii="Consolas" w:hAnsi="Consolas"/>
        </w:rPr>
        <w:t>)</w:t>
      </w:r>
      <w:r w:rsidRPr="00B47B5C">
        <w:t xml:space="preserve">, I abstracted specific hardware tasks into dedicated helper functions: </w:t>
      </w:r>
      <w:r w:rsidRPr="00B47B5C">
        <w:rPr>
          <w:rFonts w:ascii="Consolas" w:hAnsi="Consolas"/>
        </w:rPr>
        <w:t>scanI2</w:t>
      </w:r>
      <w:proofErr w:type="gramStart"/>
      <w:r w:rsidRPr="00B47B5C">
        <w:rPr>
          <w:rFonts w:ascii="Consolas" w:hAnsi="Consolas"/>
        </w:rPr>
        <w:t>C(</w:t>
      </w:r>
      <w:proofErr w:type="gramEnd"/>
      <w:r w:rsidRPr="00B47B5C">
        <w:rPr>
          <w:rFonts w:ascii="Consolas" w:hAnsi="Consolas"/>
        </w:rPr>
        <w:t xml:space="preserve">), </w:t>
      </w:r>
      <w:proofErr w:type="gramStart"/>
      <w:r w:rsidR="00CC425E">
        <w:rPr>
          <w:rFonts w:ascii="Consolas" w:hAnsi="Consolas"/>
        </w:rPr>
        <w:t>Display</w:t>
      </w:r>
      <w:r w:rsidRPr="00B47B5C">
        <w:rPr>
          <w:rFonts w:ascii="Consolas" w:hAnsi="Consolas"/>
        </w:rPr>
        <w:t>(</w:t>
      </w:r>
      <w:proofErr w:type="gramEnd"/>
      <w:r w:rsidRPr="00B47B5C">
        <w:rPr>
          <w:rFonts w:ascii="Consolas" w:hAnsi="Consolas"/>
        </w:rPr>
        <w:t>),</w:t>
      </w:r>
      <w:r w:rsidR="00CC425E" w:rsidRPr="00CC425E">
        <w:rPr>
          <w:rFonts w:cstheme="minorHAnsi"/>
        </w:rPr>
        <w:t xml:space="preserve"> and</w:t>
      </w:r>
      <w:r w:rsidRPr="00B47B5C">
        <w:rPr>
          <w:rFonts w:ascii="Consolas" w:hAnsi="Consolas"/>
        </w:rPr>
        <w:t xml:space="preserve"> </w:t>
      </w:r>
      <w:proofErr w:type="spellStart"/>
      <w:proofErr w:type="gramStart"/>
      <w:r w:rsidRPr="00B47B5C">
        <w:rPr>
          <w:rFonts w:ascii="Consolas" w:hAnsi="Consolas"/>
        </w:rPr>
        <w:t>logData</w:t>
      </w:r>
      <w:proofErr w:type="spellEnd"/>
      <w:r w:rsidRPr="00B47B5C">
        <w:rPr>
          <w:rFonts w:ascii="Consolas" w:hAnsi="Consolas"/>
        </w:rPr>
        <w:t>(</w:t>
      </w:r>
      <w:proofErr w:type="gramEnd"/>
      <w:r w:rsidRPr="00B47B5C">
        <w:rPr>
          <w:rFonts w:ascii="Consolas" w:hAnsi="Consolas"/>
        </w:rPr>
        <w:t>).</w:t>
      </w:r>
    </w:p>
    <w:p w14:paraId="3C46824F" w14:textId="77777777" w:rsidR="00CC425E" w:rsidRDefault="00B47B5C" w:rsidP="00B47B5C">
      <w:pPr>
        <w:numPr>
          <w:ilvl w:val="0"/>
          <w:numId w:val="11"/>
        </w:numPr>
      </w:pPr>
      <w:r w:rsidRPr="00B47B5C">
        <w:rPr>
          <w:b/>
          <w:bCs/>
        </w:rPr>
        <w:t xml:space="preserve">Benefit: </w:t>
      </w:r>
      <w:r w:rsidR="00CC425E">
        <w:t>Debugging was Easier.</w:t>
      </w:r>
    </w:p>
    <w:p w14:paraId="14589739" w14:textId="77777777" w:rsidR="00CC425E" w:rsidRDefault="00CC425E" w:rsidP="00CC425E"/>
    <w:p w14:paraId="26394D05" w14:textId="77777777" w:rsidR="00CC425E" w:rsidRDefault="00CC425E" w:rsidP="00CC425E"/>
    <w:p w14:paraId="5DA22DAB" w14:textId="25AE2E77" w:rsidR="00B47B5C" w:rsidRDefault="00B47B5C" w:rsidP="00CC425E">
      <w:pPr>
        <w:rPr>
          <w:b/>
          <w:bCs/>
        </w:rPr>
      </w:pPr>
      <w:r w:rsidRPr="00B47B5C">
        <w:rPr>
          <w:b/>
          <w:bCs/>
        </w:rPr>
        <w:t xml:space="preserve"> Circuit Diagram</w:t>
      </w:r>
    </w:p>
    <w:p w14:paraId="34A66B1B" w14:textId="77777777" w:rsidR="00CC425E" w:rsidRDefault="00CC425E" w:rsidP="00CC425E">
      <w:pPr>
        <w:rPr>
          <w:b/>
          <w:bCs/>
        </w:rPr>
      </w:pPr>
    </w:p>
    <w:p w14:paraId="786C02F1" w14:textId="77777777" w:rsidR="00CC425E" w:rsidRDefault="00CC425E" w:rsidP="00CC425E">
      <w:pPr>
        <w:rPr>
          <w:b/>
          <w:bCs/>
        </w:rPr>
      </w:pPr>
    </w:p>
    <w:p w14:paraId="0EE7553E" w14:textId="4E6C68E5" w:rsidR="00CC425E" w:rsidRDefault="00CC425E" w:rsidP="00CC425E">
      <w:r w:rsidRPr="00CC425E">
        <w:rPr>
          <w:noProof/>
        </w:rPr>
        <w:lastRenderedPageBreak/>
        <w:drawing>
          <wp:inline distT="0" distB="0" distL="0" distR="0" wp14:anchorId="3000EE89" wp14:editId="402F251A">
            <wp:extent cx="5731510" cy="4543425"/>
            <wp:effectExtent l="0" t="0" r="2540" b="9525"/>
            <wp:docPr id="208163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36592" name=""/>
                    <pic:cNvPicPr/>
                  </pic:nvPicPr>
                  <pic:blipFill>
                    <a:blip r:embed="rId5"/>
                    <a:stretch>
                      <a:fillRect/>
                    </a:stretch>
                  </pic:blipFill>
                  <pic:spPr>
                    <a:xfrm>
                      <a:off x="0" y="0"/>
                      <a:ext cx="5731510" cy="4543425"/>
                    </a:xfrm>
                    <a:prstGeom prst="rect">
                      <a:avLst/>
                    </a:prstGeom>
                  </pic:spPr>
                </pic:pic>
              </a:graphicData>
            </a:graphic>
          </wp:inline>
        </w:drawing>
      </w:r>
    </w:p>
    <w:p w14:paraId="379D7791" w14:textId="77777777" w:rsidR="00CC425E" w:rsidRDefault="00CC425E" w:rsidP="00CC425E"/>
    <w:p w14:paraId="4D598A4C" w14:textId="77777777" w:rsidR="00CC425E" w:rsidRDefault="00CC425E" w:rsidP="00CC425E"/>
    <w:p w14:paraId="587A0CD4" w14:textId="77777777" w:rsidR="00CC425E" w:rsidRPr="00B47B5C" w:rsidRDefault="00CC425E" w:rsidP="00CC425E"/>
    <w:p w14:paraId="5A7A3866" w14:textId="77777777" w:rsidR="005373B1" w:rsidRDefault="005373B1"/>
    <w:sectPr w:rsidR="00537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35C4B"/>
    <w:multiLevelType w:val="multilevel"/>
    <w:tmpl w:val="E30C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051CD"/>
    <w:multiLevelType w:val="hybridMultilevel"/>
    <w:tmpl w:val="BEA8B3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6159F6"/>
    <w:multiLevelType w:val="multilevel"/>
    <w:tmpl w:val="00EC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E4A46"/>
    <w:multiLevelType w:val="multilevel"/>
    <w:tmpl w:val="3D62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C4E24"/>
    <w:multiLevelType w:val="multilevel"/>
    <w:tmpl w:val="2492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65D7B"/>
    <w:multiLevelType w:val="hybridMultilevel"/>
    <w:tmpl w:val="12E2D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580E8C"/>
    <w:multiLevelType w:val="multilevel"/>
    <w:tmpl w:val="62DA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354C3"/>
    <w:multiLevelType w:val="multilevel"/>
    <w:tmpl w:val="FC9C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C0322"/>
    <w:multiLevelType w:val="multilevel"/>
    <w:tmpl w:val="D204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4A0766"/>
    <w:multiLevelType w:val="multilevel"/>
    <w:tmpl w:val="057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D02BD6"/>
    <w:multiLevelType w:val="hybridMultilevel"/>
    <w:tmpl w:val="F40AE6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D741524"/>
    <w:multiLevelType w:val="multilevel"/>
    <w:tmpl w:val="56C2B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64AC8"/>
    <w:multiLevelType w:val="multilevel"/>
    <w:tmpl w:val="1DF6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328359">
    <w:abstractNumId w:val="12"/>
  </w:num>
  <w:num w:numId="2" w16cid:durableId="611321847">
    <w:abstractNumId w:val="8"/>
  </w:num>
  <w:num w:numId="3" w16cid:durableId="1047488371">
    <w:abstractNumId w:val="6"/>
  </w:num>
  <w:num w:numId="4" w16cid:durableId="1520703411">
    <w:abstractNumId w:val="9"/>
  </w:num>
  <w:num w:numId="5" w16cid:durableId="1645619835">
    <w:abstractNumId w:val="7"/>
  </w:num>
  <w:num w:numId="6" w16cid:durableId="173228500">
    <w:abstractNumId w:val="1"/>
  </w:num>
  <w:num w:numId="7" w16cid:durableId="285546890">
    <w:abstractNumId w:val="10"/>
  </w:num>
  <w:num w:numId="8" w16cid:durableId="1318148918">
    <w:abstractNumId w:val="2"/>
  </w:num>
  <w:num w:numId="9" w16cid:durableId="343441341">
    <w:abstractNumId w:val="11"/>
  </w:num>
  <w:num w:numId="10" w16cid:durableId="231014583">
    <w:abstractNumId w:val="4"/>
  </w:num>
  <w:num w:numId="11" w16cid:durableId="1588880484">
    <w:abstractNumId w:val="3"/>
  </w:num>
  <w:num w:numId="12" w16cid:durableId="458227778">
    <w:abstractNumId w:val="0"/>
  </w:num>
  <w:num w:numId="13" w16cid:durableId="11278901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B5C"/>
    <w:rsid w:val="00054EEA"/>
    <w:rsid w:val="003B47CF"/>
    <w:rsid w:val="005373B1"/>
    <w:rsid w:val="006E2EA5"/>
    <w:rsid w:val="007454A8"/>
    <w:rsid w:val="00B47B5C"/>
    <w:rsid w:val="00C405AB"/>
    <w:rsid w:val="00CC425E"/>
    <w:rsid w:val="00CC477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77519"/>
  <w15:chartTrackingRefBased/>
  <w15:docId w15:val="{2096B612-12B3-416C-93DE-7D006951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hi-IN"/>
    </w:rPr>
  </w:style>
  <w:style w:type="paragraph" w:styleId="Heading1">
    <w:name w:val="heading 1"/>
    <w:basedOn w:val="Normal"/>
    <w:next w:val="Normal"/>
    <w:link w:val="Heading1Char"/>
    <w:uiPriority w:val="9"/>
    <w:qFormat/>
    <w:rsid w:val="00B47B5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47B5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47B5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47B5C"/>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B47B5C"/>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B47B5C"/>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B47B5C"/>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B47B5C"/>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B47B5C"/>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B5C"/>
    <w:rPr>
      <w:rFonts w:asciiTheme="majorHAnsi" w:eastAsiaTheme="majorEastAsia" w:hAnsiTheme="majorHAnsi" w:cstheme="majorBidi"/>
      <w:color w:val="2F5496" w:themeColor="accent1" w:themeShade="BF"/>
      <w:sz w:val="40"/>
      <w:szCs w:val="36"/>
      <w:lang w:bidi="hi-IN"/>
    </w:rPr>
  </w:style>
  <w:style w:type="character" w:customStyle="1" w:styleId="Heading2Char">
    <w:name w:val="Heading 2 Char"/>
    <w:basedOn w:val="DefaultParagraphFont"/>
    <w:link w:val="Heading2"/>
    <w:uiPriority w:val="9"/>
    <w:semiHidden/>
    <w:rsid w:val="00B47B5C"/>
    <w:rPr>
      <w:rFonts w:asciiTheme="majorHAnsi" w:eastAsiaTheme="majorEastAsia" w:hAnsiTheme="majorHAnsi" w:cstheme="majorBidi"/>
      <w:color w:val="2F5496" w:themeColor="accent1" w:themeShade="BF"/>
      <w:sz w:val="32"/>
      <w:szCs w:val="29"/>
      <w:lang w:bidi="hi-IN"/>
    </w:rPr>
  </w:style>
  <w:style w:type="character" w:customStyle="1" w:styleId="Heading3Char">
    <w:name w:val="Heading 3 Char"/>
    <w:basedOn w:val="DefaultParagraphFont"/>
    <w:link w:val="Heading3"/>
    <w:uiPriority w:val="9"/>
    <w:semiHidden/>
    <w:rsid w:val="00B47B5C"/>
    <w:rPr>
      <w:rFonts w:eastAsiaTheme="majorEastAsia" w:cstheme="majorBidi"/>
      <w:color w:val="2F5496" w:themeColor="accent1" w:themeShade="BF"/>
      <w:sz w:val="28"/>
      <w:szCs w:val="25"/>
      <w:lang w:bidi="hi-IN"/>
    </w:rPr>
  </w:style>
  <w:style w:type="character" w:customStyle="1" w:styleId="Heading4Char">
    <w:name w:val="Heading 4 Char"/>
    <w:basedOn w:val="DefaultParagraphFont"/>
    <w:link w:val="Heading4"/>
    <w:uiPriority w:val="9"/>
    <w:semiHidden/>
    <w:rsid w:val="00B47B5C"/>
    <w:rPr>
      <w:rFonts w:eastAsiaTheme="majorEastAsia" w:cstheme="majorBidi"/>
      <w:i/>
      <w:iCs/>
      <w:color w:val="2F5496" w:themeColor="accent1" w:themeShade="BF"/>
      <w:szCs w:val="20"/>
      <w:lang w:bidi="hi-IN"/>
    </w:rPr>
  </w:style>
  <w:style w:type="character" w:customStyle="1" w:styleId="Heading5Char">
    <w:name w:val="Heading 5 Char"/>
    <w:basedOn w:val="DefaultParagraphFont"/>
    <w:link w:val="Heading5"/>
    <w:uiPriority w:val="9"/>
    <w:semiHidden/>
    <w:rsid w:val="00B47B5C"/>
    <w:rPr>
      <w:rFonts w:eastAsiaTheme="majorEastAsia" w:cstheme="majorBidi"/>
      <w:color w:val="2F5496" w:themeColor="accent1" w:themeShade="BF"/>
      <w:szCs w:val="20"/>
      <w:lang w:bidi="hi-IN"/>
    </w:rPr>
  </w:style>
  <w:style w:type="character" w:customStyle="1" w:styleId="Heading6Char">
    <w:name w:val="Heading 6 Char"/>
    <w:basedOn w:val="DefaultParagraphFont"/>
    <w:link w:val="Heading6"/>
    <w:uiPriority w:val="9"/>
    <w:semiHidden/>
    <w:rsid w:val="00B47B5C"/>
    <w:rPr>
      <w:rFonts w:eastAsiaTheme="majorEastAsia" w:cstheme="majorBidi"/>
      <w:i/>
      <w:iCs/>
      <w:color w:val="595959" w:themeColor="text1" w:themeTint="A6"/>
      <w:szCs w:val="20"/>
      <w:lang w:bidi="hi-IN"/>
    </w:rPr>
  </w:style>
  <w:style w:type="character" w:customStyle="1" w:styleId="Heading7Char">
    <w:name w:val="Heading 7 Char"/>
    <w:basedOn w:val="DefaultParagraphFont"/>
    <w:link w:val="Heading7"/>
    <w:uiPriority w:val="9"/>
    <w:semiHidden/>
    <w:rsid w:val="00B47B5C"/>
    <w:rPr>
      <w:rFonts w:eastAsiaTheme="majorEastAsia" w:cstheme="majorBidi"/>
      <w:color w:val="595959" w:themeColor="text1" w:themeTint="A6"/>
      <w:szCs w:val="20"/>
      <w:lang w:bidi="hi-IN"/>
    </w:rPr>
  </w:style>
  <w:style w:type="character" w:customStyle="1" w:styleId="Heading8Char">
    <w:name w:val="Heading 8 Char"/>
    <w:basedOn w:val="DefaultParagraphFont"/>
    <w:link w:val="Heading8"/>
    <w:uiPriority w:val="9"/>
    <w:semiHidden/>
    <w:rsid w:val="00B47B5C"/>
    <w:rPr>
      <w:rFonts w:eastAsiaTheme="majorEastAsia" w:cstheme="majorBidi"/>
      <w:i/>
      <w:iCs/>
      <w:color w:val="272727" w:themeColor="text1" w:themeTint="D8"/>
      <w:szCs w:val="20"/>
      <w:lang w:bidi="hi-IN"/>
    </w:rPr>
  </w:style>
  <w:style w:type="character" w:customStyle="1" w:styleId="Heading9Char">
    <w:name w:val="Heading 9 Char"/>
    <w:basedOn w:val="DefaultParagraphFont"/>
    <w:link w:val="Heading9"/>
    <w:uiPriority w:val="9"/>
    <w:semiHidden/>
    <w:rsid w:val="00B47B5C"/>
    <w:rPr>
      <w:rFonts w:eastAsiaTheme="majorEastAsia" w:cstheme="majorBidi"/>
      <w:color w:val="272727" w:themeColor="text1" w:themeTint="D8"/>
      <w:szCs w:val="20"/>
      <w:lang w:bidi="hi-IN"/>
    </w:rPr>
  </w:style>
  <w:style w:type="paragraph" w:styleId="Title">
    <w:name w:val="Title"/>
    <w:basedOn w:val="Normal"/>
    <w:next w:val="Normal"/>
    <w:link w:val="TitleChar"/>
    <w:uiPriority w:val="10"/>
    <w:qFormat/>
    <w:rsid w:val="00B47B5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47B5C"/>
    <w:rPr>
      <w:rFonts w:asciiTheme="majorHAnsi" w:eastAsiaTheme="majorEastAsia" w:hAnsiTheme="majorHAnsi" w:cstheme="majorBidi"/>
      <w:spacing w:val="-10"/>
      <w:kern w:val="28"/>
      <w:sz w:val="56"/>
      <w:szCs w:val="50"/>
      <w:lang w:bidi="hi-IN"/>
    </w:rPr>
  </w:style>
  <w:style w:type="paragraph" w:styleId="Subtitle">
    <w:name w:val="Subtitle"/>
    <w:basedOn w:val="Normal"/>
    <w:next w:val="Normal"/>
    <w:link w:val="SubtitleChar"/>
    <w:uiPriority w:val="11"/>
    <w:qFormat/>
    <w:rsid w:val="00B47B5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47B5C"/>
    <w:rPr>
      <w:rFonts w:eastAsiaTheme="majorEastAsia" w:cstheme="majorBidi"/>
      <w:color w:val="595959" w:themeColor="text1" w:themeTint="A6"/>
      <w:spacing w:val="15"/>
      <w:sz w:val="28"/>
      <w:szCs w:val="25"/>
      <w:lang w:bidi="hi-IN"/>
    </w:rPr>
  </w:style>
  <w:style w:type="paragraph" w:styleId="Quote">
    <w:name w:val="Quote"/>
    <w:basedOn w:val="Normal"/>
    <w:next w:val="Normal"/>
    <w:link w:val="QuoteChar"/>
    <w:uiPriority w:val="29"/>
    <w:qFormat/>
    <w:rsid w:val="00B47B5C"/>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B47B5C"/>
    <w:rPr>
      <w:i/>
      <w:iCs/>
      <w:color w:val="404040" w:themeColor="text1" w:themeTint="BF"/>
      <w:szCs w:val="20"/>
      <w:lang w:bidi="hi-IN"/>
    </w:rPr>
  </w:style>
  <w:style w:type="paragraph" w:styleId="ListParagraph">
    <w:name w:val="List Paragraph"/>
    <w:basedOn w:val="Normal"/>
    <w:uiPriority w:val="34"/>
    <w:qFormat/>
    <w:rsid w:val="00B47B5C"/>
    <w:pPr>
      <w:ind w:left="720"/>
      <w:contextualSpacing/>
    </w:pPr>
    <w:rPr>
      <w:szCs w:val="20"/>
    </w:rPr>
  </w:style>
  <w:style w:type="character" w:styleId="IntenseEmphasis">
    <w:name w:val="Intense Emphasis"/>
    <w:basedOn w:val="DefaultParagraphFont"/>
    <w:uiPriority w:val="21"/>
    <w:qFormat/>
    <w:rsid w:val="00B47B5C"/>
    <w:rPr>
      <w:i/>
      <w:iCs/>
      <w:color w:val="2F5496" w:themeColor="accent1" w:themeShade="BF"/>
    </w:rPr>
  </w:style>
  <w:style w:type="paragraph" w:styleId="IntenseQuote">
    <w:name w:val="Intense Quote"/>
    <w:basedOn w:val="Normal"/>
    <w:next w:val="Normal"/>
    <w:link w:val="IntenseQuoteChar"/>
    <w:uiPriority w:val="30"/>
    <w:qFormat/>
    <w:rsid w:val="00B47B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B47B5C"/>
    <w:rPr>
      <w:i/>
      <w:iCs/>
      <w:color w:val="2F5496" w:themeColor="accent1" w:themeShade="BF"/>
      <w:szCs w:val="20"/>
      <w:lang w:bidi="hi-IN"/>
    </w:rPr>
  </w:style>
  <w:style w:type="character" w:styleId="IntenseReference">
    <w:name w:val="Intense Reference"/>
    <w:basedOn w:val="DefaultParagraphFont"/>
    <w:uiPriority w:val="32"/>
    <w:qFormat/>
    <w:rsid w:val="00B47B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Shantanu Saxena</dc:creator>
  <cp:keywords/>
  <dc:description/>
  <cp:lastModifiedBy>Shantanu Saxena</cp:lastModifiedBy>
  <cp:revision>2</cp:revision>
  <dcterms:created xsi:type="dcterms:W3CDTF">2026-03-14T22:07:00Z</dcterms:created>
  <dcterms:modified xsi:type="dcterms:W3CDTF">2026-03-14T22:07:00Z</dcterms:modified>
</cp:coreProperties>
</file>