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A0E94" w14:textId="77777777" w:rsidR="00A205DA" w:rsidRDefault="00000000">
      <w:pPr>
        <w:spacing w:after="161"/>
        <w:ind w:left="9" w:hanging="10"/>
      </w:pPr>
      <w:r>
        <w:rPr>
          <w:noProof/>
        </w:rPr>
        <w:drawing>
          <wp:inline distT="0" distB="0" distL="0" distR="0" wp14:anchorId="35DA3A35" wp14:editId="0FF7CBF0">
            <wp:extent cx="1036320" cy="94488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37"/>
          <w:vertAlign w:val="subscript"/>
        </w:rPr>
        <w:t xml:space="preserve">                              </w:t>
      </w:r>
      <w:r>
        <w:rPr>
          <w:b/>
          <w:sz w:val="44"/>
        </w:rPr>
        <w:t>Ideation Phase</w:t>
      </w:r>
      <w:r>
        <w:rPr>
          <w:sz w:val="44"/>
        </w:rPr>
        <w:t xml:space="preserve"> </w:t>
      </w:r>
    </w:p>
    <w:p w14:paraId="0D6DF84B" w14:textId="77777777" w:rsidR="00A205DA" w:rsidRDefault="00000000">
      <w:pPr>
        <w:spacing w:after="0"/>
        <w:ind w:left="9" w:hanging="10"/>
      </w:pPr>
      <w:r>
        <w:rPr>
          <w:b/>
          <w:sz w:val="44"/>
        </w:rPr>
        <w:t xml:space="preserve">                            Empathize &amp; Discover</w:t>
      </w:r>
      <w:r>
        <w:rPr>
          <w:sz w:val="44"/>
        </w:rPr>
        <w:t xml:space="preserve"> </w:t>
      </w:r>
    </w:p>
    <w:tbl>
      <w:tblPr>
        <w:tblStyle w:val="TableGrid"/>
        <w:tblW w:w="9021" w:type="dxa"/>
        <w:tblInd w:w="14" w:type="dxa"/>
        <w:tblCellMar>
          <w:top w:w="99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511"/>
      </w:tblGrid>
      <w:tr w:rsidR="00A205DA" w14:paraId="60C1E2A6" w14:textId="77777777">
        <w:trPr>
          <w:trHeight w:val="564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B1562" w14:textId="77777777" w:rsidR="00A205DA" w:rsidRDefault="00000000">
            <w:pPr>
              <w:spacing w:after="0"/>
            </w:pPr>
            <w:r>
              <w:rPr>
                <w:sz w:val="24"/>
              </w:rPr>
              <w:t xml:space="preserve">Date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03D06" w14:textId="7ADC4EFC" w:rsidR="00A205DA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  <w:r w:rsidR="00BF3375">
              <w:rPr>
                <w:sz w:val="24"/>
              </w:rPr>
              <w:t xml:space="preserve">27 January </w:t>
            </w:r>
            <w:r>
              <w:rPr>
                <w:sz w:val="24"/>
              </w:rPr>
              <w:t xml:space="preserve">2026 </w:t>
            </w:r>
          </w:p>
        </w:tc>
      </w:tr>
      <w:tr w:rsidR="00A205DA" w14:paraId="6ACB0F76" w14:textId="77777777">
        <w:trPr>
          <w:trHeight w:val="564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0E17C" w14:textId="77777777" w:rsidR="00A205DA" w:rsidRDefault="00000000">
            <w:pPr>
              <w:spacing w:after="0"/>
            </w:pPr>
            <w:r>
              <w:rPr>
                <w:sz w:val="24"/>
              </w:rPr>
              <w:t xml:space="preserve">Team ID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70A18" w14:textId="22B649A4" w:rsidR="00A205DA" w:rsidRPr="00BF3375" w:rsidRDefault="00BF3375">
            <w:pPr>
              <w:spacing w:after="0"/>
              <w:ind w:left="65"/>
              <w:rPr>
                <w:sz w:val="24"/>
              </w:rPr>
            </w:pPr>
            <w:r w:rsidRPr="00BF3375">
              <w:rPr>
                <w:sz w:val="24"/>
              </w:rPr>
              <w:t>LTVIP2026TMIDS28465</w:t>
            </w:r>
          </w:p>
        </w:tc>
      </w:tr>
      <w:tr w:rsidR="00A205DA" w14:paraId="60993F48" w14:textId="77777777">
        <w:trPr>
          <w:trHeight w:val="879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D0C6B" w14:textId="77777777" w:rsidR="00A205DA" w:rsidRDefault="00000000">
            <w:pPr>
              <w:spacing w:after="0"/>
            </w:pPr>
            <w:r>
              <w:rPr>
                <w:sz w:val="24"/>
              </w:rPr>
              <w:t xml:space="preserve">Project Name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23BC" w14:textId="77777777" w:rsidR="00A205DA" w:rsidRDefault="00000000">
            <w:pPr>
              <w:spacing w:after="0"/>
            </w:pPr>
            <w:proofErr w:type="spellStart"/>
            <w:proofErr w:type="gramStart"/>
            <w:r>
              <w:rPr>
                <w:sz w:val="24"/>
              </w:rPr>
              <w:t>ShopEZ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z w:val="24"/>
              </w:rPr>
              <w:t xml:space="preserve"> One-Stop Shop for Online     </w:t>
            </w:r>
          </w:p>
          <w:p w14:paraId="59D1CC58" w14:textId="77777777" w:rsidR="00A205DA" w:rsidRDefault="00000000">
            <w:pPr>
              <w:spacing w:after="0"/>
            </w:pPr>
            <w:r>
              <w:rPr>
                <w:sz w:val="24"/>
              </w:rPr>
              <w:t>Purchases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A205DA" w14:paraId="1DAC35A9" w14:textId="77777777">
        <w:trPr>
          <w:trHeight w:val="566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D9BE6" w14:textId="77777777" w:rsidR="00A205DA" w:rsidRDefault="00000000">
            <w:pPr>
              <w:spacing w:after="0"/>
            </w:pPr>
            <w:r>
              <w:rPr>
                <w:sz w:val="24"/>
              </w:rPr>
              <w:t xml:space="preserve">Maximum Marks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2B239" w14:textId="77777777" w:rsidR="00A205DA" w:rsidRDefault="00000000">
            <w:pPr>
              <w:spacing w:after="0"/>
            </w:pPr>
            <w:r>
              <w:rPr>
                <w:sz w:val="24"/>
              </w:rPr>
              <w:t>4 Marks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72935F18" w14:textId="77777777" w:rsidR="00A205DA" w:rsidRDefault="00000000">
      <w:pPr>
        <w:spacing w:after="183"/>
        <w:ind w:left="14"/>
      </w:pPr>
      <w:r>
        <w:rPr>
          <w:b/>
          <w:sz w:val="24"/>
        </w:rPr>
        <w:t xml:space="preserve"> </w:t>
      </w:r>
    </w:p>
    <w:p w14:paraId="1AB41F98" w14:textId="77777777" w:rsidR="00A205DA" w:rsidRDefault="00000000">
      <w:pPr>
        <w:spacing w:after="183"/>
        <w:ind w:left="9" w:hanging="10"/>
      </w:pPr>
      <w:r>
        <w:rPr>
          <w:b/>
          <w:sz w:val="24"/>
        </w:rPr>
        <w:t xml:space="preserve">Empathy Map Canvas: </w:t>
      </w:r>
    </w:p>
    <w:p w14:paraId="0B2CD813" w14:textId="77777777" w:rsidR="00A205DA" w:rsidRDefault="00000000">
      <w:pPr>
        <w:spacing w:after="184"/>
        <w:ind w:left="14"/>
      </w:pPr>
      <w:r>
        <w:rPr>
          <w:sz w:val="24"/>
        </w:rPr>
        <w:t xml:space="preserve">An empathy map is a simple, easy-to-digest visual that captures knowledge about a user's behaviours, needs, and </w:t>
      </w:r>
      <w:proofErr w:type="spellStart"/>
      <w:proofErr w:type="gramStart"/>
      <w:r>
        <w:rPr>
          <w:sz w:val="24"/>
        </w:rPr>
        <w:t>emotions.It</w:t>
      </w:r>
      <w:proofErr w:type="spellEnd"/>
      <w:proofErr w:type="gramEnd"/>
      <w:r>
        <w:rPr>
          <w:sz w:val="24"/>
        </w:rPr>
        <w:t xml:space="preserve"> helps teams develop deeper insight into the real people using the product. With </w:t>
      </w:r>
      <w:proofErr w:type="spellStart"/>
      <w:r>
        <w:rPr>
          <w:sz w:val="24"/>
        </w:rPr>
        <w:t>ShopEZ</w:t>
      </w:r>
      <w:proofErr w:type="spellEnd"/>
      <w:r>
        <w:rPr>
          <w:sz w:val="24"/>
        </w:rPr>
        <w:t xml:space="preserve">, understanding both buyers (like Sarah) and sellers (like the bracelet vendor) is crucial to defining valuable and inclusive shopping experiences. </w:t>
      </w:r>
    </w:p>
    <w:p w14:paraId="5269F9D0" w14:textId="77777777" w:rsidR="00A205DA" w:rsidRDefault="00000000">
      <w:pPr>
        <w:spacing w:after="118"/>
        <w:jc w:val="right"/>
      </w:pPr>
      <w:r>
        <w:rPr>
          <w:b/>
          <w:sz w:val="24"/>
        </w:rPr>
        <w:t xml:space="preserve">  </w:t>
      </w:r>
    </w:p>
    <w:p w14:paraId="46A18125" w14:textId="77777777" w:rsidR="00A205DA" w:rsidRDefault="00000000">
      <w:pPr>
        <w:spacing w:after="130"/>
        <w:ind w:left="9" w:hanging="10"/>
      </w:pPr>
      <w:r>
        <w:rPr>
          <w:b/>
          <w:sz w:val="24"/>
        </w:rPr>
        <w:t>Example:</w:t>
      </w:r>
      <w:r>
        <w:rPr>
          <w:sz w:val="24"/>
        </w:rPr>
        <w:t xml:space="preserve"> </w:t>
      </w:r>
      <w:r>
        <w:rPr>
          <w:b/>
          <w:sz w:val="24"/>
        </w:rPr>
        <w:t xml:space="preserve"> </w:t>
      </w:r>
    </w:p>
    <w:p w14:paraId="3CE44773" w14:textId="77777777" w:rsidR="00A205DA" w:rsidRDefault="00000000">
      <w:pPr>
        <w:spacing w:after="0"/>
        <w:ind w:right="768"/>
        <w:jc w:val="right"/>
      </w:pPr>
      <w:r>
        <w:rPr>
          <w:noProof/>
        </w:rPr>
        <w:drawing>
          <wp:inline distT="0" distB="0" distL="0" distR="0" wp14:anchorId="30577102" wp14:editId="259723C2">
            <wp:extent cx="5608320" cy="296418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</w:t>
      </w:r>
    </w:p>
    <w:p w14:paraId="1C95ECE8" w14:textId="77777777" w:rsidR="00A205DA" w:rsidRDefault="00000000">
      <w:pPr>
        <w:spacing w:after="0"/>
        <w:ind w:left="14"/>
      </w:pPr>
      <w:r>
        <w:rPr>
          <w:sz w:val="24"/>
        </w:rPr>
        <w:lastRenderedPageBreak/>
        <w:t xml:space="preserve"> </w:t>
      </w:r>
      <w:r>
        <w:rPr>
          <w:b/>
          <w:sz w:val="24"/>
        </w:rPr>
        <w:t xml:space="preserve"> </w:t>
      </w:r>
    </w:p>
    <w:p w14:paraId="3EAE49DC" w14:textId="77777777" w:rsidR="00A205DA" w:rsidRDefault="00000000">
      <w:pPr>
        <w:spacing w:after="53"/>
        <w:ind w:left="14"/>
      </w:pPr>
      <w:r>
        <w:rPr>
          <w:noProof/>
        </w:rPr>
        <w:drawing>
          <wp:inline distT="0" distB="0" distL="0" distR="0" wp14:anchorId="32438EA3" wp14:editId="64C3CFCA">
            <wp:extent cx="1036320" cy="944880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b/>
          <w:sz w:val="24"/>
        </w:rPr>
        <w:t xml:space="preserve"> </w:t>
      </w:r>
    </w:p>
    <w:p w14:paraId="3F5464FF" w14:textId="77777777" w:rsidR="00A205DA" w:rsidRDefault="00000000">
      <w:pPr>
        <w:spacing w:after="130"/>
        <w:ind w:left="9" w:hanging="10"/>
      </w:pPr>
      <w:r>
        <w:rPr>
          <w:b/>
          <w:sz w:val="24"/>
        </w:rPr>
        <w:t xml:space="preserve">Example: Food Ordering &amp; Delivery Application  </w:t>
      </w:r>
    </w:p>
    <w:p w14:paraId="23B36FF1" w14:textId="77777777" w:rsidR="00A205DA" w:rsidRDefault="00000000">
      <w:pPr>
        <w:spacing w:after="0"/>
        <w:ind w:right="571"/>
        <w:jc w:val="right"/>
      </w:pPr>
      <w:r>
        <w:rPr>
          <w:noProof/>
        </w:rPr>
        <w:drawing>
          <wp:inline distT="0" distB="0" distL="0" distR="0" wp14:anchorId="47076AA6" wp14:editId="02933C39">
            <wp:extent cx="5731510" cy="360934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</w:t>
      </w:r>
    </w:p>
    <w:sectPr w:rsidR="00A205DA">
      <w:pgSz w:w="11906" w:h="16838"/>
      <w:pgMar w:top="1440" w:right="705" w:bottom="194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5DA"/>
    <w:rsid w:val="00A205DA"/>
    <w:rsid w:val="00BF3375"/>
    <w:rsid w:val="00CC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9B93"/>
  <w15:docId w15:val="{F87B08D8-3256-4B07-A651-23B9C4D5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YERAGAMREDDY SAI DEEKSHITA</dc:creator>
  <cp:keywords/>
  <cp:lastModifiedBy>KOWSHITHA YALAMANCHILI</cp:lastModifiedBy>
  <cp:revision>2</cp:revision>
  <dcterms:created xsi:type="dcterms:W3CDTF">2026-02-27T03:13:00Z</dcterms:created>
  <dcterms:modified xsi:type="dcterms:W3CDTF">2026-02-27T03:13:00Z</dcterms:modified>
</cp:coreProperties>
</file>