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144"/>
          <w:szCs w:val="144"/>
          <w:lang w:val="en-US" w:eastAsia="zh-CN"/>
        </w:rPr>
      </w:pPr>
    </w:p>
    <w:p>
      <w:pPr>
        <w:jc w:val="center"/>
        <w:rPr>
          <w:rFonts w:hint="default" w:ascii="微软雅黑" w:hAnsi="微软雅黑" w:eastAsia="微软雅黑" w:cs="微软雅黑"/>
          <w:b/>
          <w:bCs/>
          <w:sz w:val="144"/>
          <w:szCs w:val="144"/>
          <w:lang w:val="en-US" w:eastAsia="zh-CN"/>
        </w:rPr>
      </w:pPr>
      <w:r>
        <w:rPr>
          <w:rFonts w:hint="eastAsia" w:ascii="微软雅黑" w:hAnsi="微软雅黑" w:eastAsia="微软雅黑" w:cs="微软雅黑"/>
          <w:b/>
          <w:bCs/>
          <w:sz w:val="144"/>
          <w:szCs w:val="144"/>
          <w:lang w:val="en-US" w:eastAsia="zh-CN"/>
        </w:rPr>
        <w:t>汉字简史</w:t>
      </w:r>
    </w:p>
    <w:p>
      <w:pPr>
        <w:rPr>
          <w:rFonts w:hint="default" w:ascii="微软雅黑" w:hAnsi="微软雅黑" w:eastAsia="微软雅黑" w:cs="微软雅黑"/>
          <w:b/>
          <w:bCs/>
          <w:sz w:val="144"/>
          <w:szCs w:val="144"/>
          <w:lang w:val="en-US" w:eastAsia="zh-CN"/>
        </w:rPr>
      </w:pPr>
      <w:r>
        <w:rPr>
          <w:rFonts w:hint="default" w:ascii="微软雅黑" w:hAnsi="微软雅黑" w:eastAsia="微软雅黑" w:cs="微软雅黑"/>
          <w:b/>
          <w:bCs/>
          <w:sz w:val="144"/>
          <w:szCs w:val="144"/>
          <w:lang w:val="en-US" w:eastAsia="zh-CN"/>
        </w:rPr>
        <w:br w:type="page"/>
      </w:r>
    </w:p>
    <w:p>
      <w:pPr>
        <w:pStyle w:val="2"/>
        <w:bidi w:val="0"/>
        <w:jc w:val="center"/>
        <w:rPr>
          <w:rFonts w:hint="default"/>
          <w:lang w:val="en-US" w:eastAsia="zh-CN"/>
        </w:rPr>
      </w:pPr>
      <w:r>
        <w:rPr>
          <w:rFonts w:hint="eastAsia"/>
          <w:lang w:val="en-US" w:eastAsia="zh-CN"/>
        </w:rPr>
        <w:t>从《说文解字》说起</w:t>
      </w:r>
    </w:p>
    <w:p>
      <w:p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说起许慎，人们多半会想到《说文解字》。许慎，字叔重，东汉汝南（今河南省郾城县）召陵人。许慎作《说文解字》，是为了反驳当时的今文经学家对儒家经典的曲解。自“罢黜百家，独尊儒术”实行以来，诸如墨、法、兵等学派日渐式微，而儒学则在官方的鼓励下方兴未艾，因此研究儒学一时成为文人的时尚。然而一个问题却引发了学术界的争纷，在说这个问题之前，我们还需要提及两个概念--“古文经”与“今文经”。今文经是用汉代通行的隶书在秦始皇焚书后重新记录的儒家经典，古文经则是用籀文、战国古文、篆文等古文字记载的、旧传的儒家经典。隶书作为官方对小篆的简化字，书写速度提高的便利，牺牲的是文字的形义关联。因此，一些学者在解释隶书所记录的词时，容易发生分歧，解释经义时往往会与原意有出入。许慎为抨击这些与原意出入的“巧说邪辞”，就搜集了九千多个篆文和一部分籀文、古文，通过文字形体结构的分析，推断出词的本来意义，从而还儒家经典文本含意之原貌。《说文解字》成书于汉和帝永元二年（公元100年）到安帝建光二年（公元121年），历时21年才告完成。全书共收录汉字九千多个，系统地阐述了汉字的造字规律，即“象形”、“指事”、“会意”、“形声”、“转注”、“假借”的“六书”学说，开创了部首检字的先河，后世的字典大多采用这个方式， 段玉裁称这部书“此前古未有之书，许君之所独创”。</w:t>
      </w:r>
    </w:p>
    <w:p>
      <w:p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何为说文解字？我们常常说的文字通常意义上便是指我们常常读写或者用的汉字，中国字。文常常被指代为一篇文章，字则是单个的汉字。而在以前，文字与现在的含义大相径庭。“文”即独体文，指最早创造出来的不能分割的文字，多数是象形字，还有一些原始指事字。“字”即指合体字，由两个或更多个独体文组合而成。关于这一点，清代的许学殿军段玉裁在注《说文解字·叙》时已作过解释：“文者，自其有形言之；字者，自其滋生言之。”所以，所谓“说文”，就是直接讲述独体文的构造类型以及它所记录的词的本义；“解字”则即分解、分析合体字的结构进而训释它所记录的词的本义。我们单单对比“文”与“字”两个汉字的差异，不难发现，“文”是不可拆解的，而“字”则可拆解成“宀”与“子”。（可能会有人问了，文难道不能拆成一点与下半部分吗？值得注意的是，在这里我们所说的拆解是具有意义的最小符号，文当然能拆成点与下半部分，但是这两部分都不能表达任何意义，这就违背了规定的具有意义的最小符号的前提）</w:t>
      </w:r>
    </w:p>
    <w:p>
      <w:p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说文学的兴起</w:t>
      </w:r>
      <w:r>
        <w:rPr>
          <w:rFonts w:hint="eastAsia" w:asciiTheme="minorEastAsia" w:hAnsi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lang w:val="en-US" w:eastAsia="zh-CN"/>
        </w:rPr>
        <w:t>许慎万万没有想到的是，在他之后，竟然兴起了一个近乎学派研究的"字学"。在我的印象中，因了一本书而兴起一个研究学派的除此大概只有那本“披阅十载，增删五次”的《红楼梦》了。《说文解字》行世后，研究此书成了专门之学，在清朝则达到了巅峰，世称“许学”或“说文学”。清儒张炳翔《许学丛书》、许颂鼎及许溎祥《许学丛刻》、黎径诰《许学考》等，即属汇集研究《说文解字》成果的作品。研究《说文解字》的专家，历代有之，至有清一代，更是纷出迭见，由丁福保《说文解字诂林》一书，即可窥见当时盛势之一斑。此书1036卷，收录研究《说文解字》的著述182种。</w:t>
      </w:r>
    </w:p>
    <w:p>
      <w:pPr>
        <w:spacing w:line="360" w:lineRule="auto"/>
        <w:jc w:val="both"/>
        <w:rPr>
          <w:rFonts w:hint="eastAsia" w:asciiTheme="minorEastAsia" w:hAnsiTheme="minorEastAsia" w:eastAsiaTheme="minorEastAsia" w:cstheme="minorEastAsia"/>
          <w:b w:val="0"/>
          <w:bCs w:val="0"/>
          <w:sz w:val="24"/>
          <w:szCs w:val="24"/>
          <w:lang w:val="en-US" w:eastAsia="zh-CN"/>
        </w:rPr>
      </w:pPr>
    </w:p>
    <w:p>
      <w:pPr>
        <w:spacing w:line="360" w:lineRule="auto"/>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中西文字比较</w:t>
      </w:r>
    </w:p>
    <w:p>
      <w:pPr>
        <w:spacing w:line="360" w:lineRule="auto"/>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  以“天”为例，英文中"sky"是天，让人想破脑袋也难以联想到与天空有任何关系，再看看汉字“天”</w:t>
      </w:r>
    </w:p>
    <w:p>
      <w:pPr>
        <w:spacing w:line="360" w:lineRule="auto"/>
        <w:ind w:firstLine="480" w:firstLineChars="2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汉字“天”</w:t>
      </w:r>
    </w:p>
    <w:p>
      <w:pPr>
        <w:spacing w:line="360" w:lineRule="auto"/>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甲骨文中有两种写法，一种是“人”上一矩形，矩形乃指示符号，表空间。人头顶上的空间，可不就是天嘛。第二种是人”与“上”两个字的合写，意思是人的上面。两者都很容易让人联想其中的道理。</w:t>
      </w:r>
    </w:p>
    <w:p>
      <w:pPr>
        <w:spacing w:line="360" w:lineRule="auto"/>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我曾经试图比较中文与英语的差异，得出一个草率的结论，那就是西方造字更理性，抽象化程度更高。而中国字则偏感性，抽象化更低一点，中国字多的是对一些事物形态的简化，相比于西方那种脱离了事物自身形态的抽象还是弱了一点。我还一度有个荒诞离奇的想法，西方比东方早走向科学之路是从双方的老祖宗造字的时候就决定了的。我绝不是想借此说明中国人祖宗比西方老祖宗差，也不是说明西方比东方差。到达一个目的地的途径有很多种，不管怎么说，仅就目的而言，双方老祖宗都造出了能满足书写与交流的媒介--文字。</w:t>
      </w:r>
    </w:p>
    <w:p>
      <w:pPr>
        <w:spacing w:line="360" w:lineRule="auto"/>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  倘若再仔细比较，西方文字的最小元素便是字母了，对应着汉字的最小单位“文”。就英语而言，只简单的26个字母的有规律的排列组合，便造了几十万个单词。而中文最基础的“文”则有几千个。有的聪明的朋友可能不会认同了，字母对应的不应该是汉字的笔划吗？传统的汉字基本笔画有八种，即“点（丶）、横（一）、竖（丨）、撇（丿）、捺（乀）、折（乛）、弯（）、钩（亅）”，即常说的“永字八法“。即使往细了分，也不过二三十种笔划。倘若将字母与单词的关系看成笔划与汉字的关系，倒不无道理，我心里有反对这个看法的理由，也有支持这个看法的依据，不写出来了，兴致淡了，未免乏味。以后再完善吧</w:t>
      </w:r>
      <w:r>
        <w:rPr>
          <w:rFonts w:hint="eastAsia" w:asciiTheme="minorEastAsia" w:hAnsiTheme="minorEastAsia" w:cstheme="minorEastAsia"/>
          <w:b w:val="0"/>
          <w:bCs w:val="0"/>
          <w:sz w:val="24"/>
          <w:szCs w:val="24"/>
          <w:lang w:val="en-US" w:eastAsia="zh-CN"/>
        </w:rPr>
        <w:t>。</w:t>
      </w:r>
    </w:p>
    <w:p>
      <w:pPr>
        <w:spacing w:line="360" w:lineRule="auto"/>
        <w:jc w:val="both"/>
        <w:rPr>
          <w:rFonts w:hint="eastAsia" w:asciiTheme="minorEastAsia" w:hAnsiTheme="minorEastAsia" w:cstheme="minorEastAsia"/>
          <w:b w:val="0"/>
          <w:bCs w:val="0"/>
          <w:sz w:val="24"/>
          <w:szCs w:val="24"/>
          <w:lang w:val="en-US" w:eastAsia="zh-CN"/>
        </w:rPr>
      </w:pPr>
    </w:p>
    <w:p>
      <w:pPr>
        <w:pStyle w:val="2"/>
        <w:bidi w:val="0"/>
        <w:jc w:val="center"/>
        <w:rPr>
          <w:rFonts w:hint="eastAsia"/>
          <w:lang w:val="en-US" w:eastAsia="zh-CN"/>
        </w:rPr>
      </w:pPr>
      <w:r>
        <w:rPr>
          <w:rFonts w:hint="eastAsia"/>
          <w:lang w:val="en-US" w:eastAsia="zh-CN"/>
        </w:rPr>
        <w:t>我</w:t>
      </w:r>
      <w:bookmarkStart w:id="0" w:name="_GoBack"/>
      <w:bookmarkEnd w:id="0"/>
      <w:r>
        <w:rPr>
          <w:rFonts w:hint="eastAsia"/>
          <w:lang w:val="en-US" w:eastAsia="zh-CN"/>
        </w:rPr>
        <w:t>是谁</w:t>
      </w:r>
    </w:p>
    <w:p>
      <w:pPr>
        <w:spacing w:line="360" w:lineRule="auto"/>
        <w:ind w:firstLine="480" w:firstLineChars="200"/>
        <w:jc w:val="both"/>
        <w:rPr>
          <w:rFonts w:hint="eastAsia" w:asciiTheme="minorEastAsia" w:hAnsi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我是谁？我从哪里来？又到哪里去？</w:t>
      </w:r>
      <w:r>
        <w:rPr>
          <w:rFonts w:hint="eastAsia" w:asciiTheme="minorEastAsia" w:hAnsiTheme="minorEastAsia" w:cstheme="minorEastAsia"/>
          <w:b w:val="0"/>
          <w:bCs w:val="0"/>
          <w:sz w:val="24"/>
          <w:szCs w:val="24"/>
          <w:lang w:val="en-US" w:eastAsia="zh-CN"/>
        </w:rPr>
        <w:t>这号称三大哲学问题难到了古往今来无数过客，抛开这么深奥枯涩的话题不谈，我们来看看古人是如何描述作为人类整体的部分的自己的。“人”字最早的字形为甲骨文</w:t>
      </w:r>
    </w:p>
    <w:p>
      <w:pPr>
        <w:spacing w:line="360" w:lineRule="auto"/>
        <w:ind w:firstLine="480" w:firstLineChars="200"/>
        <w:jc w:val="both"/>
        <w:rPr>
          <w:rFonts w:hint="default" w:asciiTheme="minorEastAsia" w:hAnsiTheme="minorEastAsia" w:cstheme="minorEastAsia"/>
          <w:b w:val="0"/>
          <w:bCs w:val="0"/>
          <w:sz w:val="24"/>
          <w:szCs w:val="24"/>
          <w:lang w:val="en-US" w:eastAsia="zh-CN"/>
        </w:rPr>
      </w:pPr>
    </w:p>
    <w:p>
      <w:pPr>
        <w:spacing w:line="360" w:lineRule="auto"/>
        <w:ind w:firstLine="480" w:firstLineChars="200"/>
        <w:jc w:val="both"/>
        <w:rPr>
          <w:rFonts w:hint="default" w:asciiTheme="minorEastAsia" w:hAnsiTheme="minorEastAsia" w:cstheme="minorEastAsia"/>
          <w:b w:val="0"/>
          <w:bCs w:val="0"/>
          <w:sz w:val="24"/>
          <w:szCs w:val="24"/>
          <w:lang w:val="en-US" w:eastAsia="zh-CN"/>
        </w:rPr>
      </w:pPr>
      <w:r>
        <w:rPr>
          <w:rFonts w:hint="eastAsia" w:asciiTheme="minorEastAsia" w:hAnsiTheme="minorEastAsia" w:cstheme="minorEastAsia"/>
          <w:b w:val="0"/>
          <w:bCs w:val="0"/>
          <w:sz w:val="24"/>
          <w:szCs w:val="24"/>
          <w:lang w:val="en-US" w:eastAsia="zh-CN"/>
        </w:rPr>
        <w:t>从形状来看，是一个双手微伸，身体前倾的人的侧面投影。</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A46C0A"/>
    <w:rsid w:val="299D2103"/>
    <w:rsid w:val="475F79A1"/>
    <w:rsid w:val="5BB51597"/>
    <w:rsid w:val="5CD56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382</TotalTime>
  <ScaleCrop>false</ScaleCrop>
  <LinksUpToDate>false</LinksUpToDate>
  <CharactersWithSpaces>0</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shane</dc:creator>
  <cp:lastModifiedBy>Shane97</cp:lastModifiedBy>
  <dcterms:modified xsi:type="dcterms:W3CDTF">2019-04-26T03:42:12Z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