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26823" w:rsidRDefault="00000000">
      <w:pPr>
        <w:spacing w:after="240"/>
        <w:jc w:val="center"/>
      </w:pPr>
      <w:r>
        <w:rPr>
          <w:noProof/>
        </w:rPr>
        <w:drawing>
          <wp:inline distT="0" distB="0" distL="0" distR="0" wp14:anchorId="4AF42005" wp14:editId="07777777">
            <wp:extent cx="13335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552575"/>
                    </a:xfrm>
                    <a:prstGeom prst="rect">
                      <a:avLst/>
                    </a:prstGeom>
                  </pic:spPr>
                </pic:pic>
              </a:graphicData>
            </a:graphic>
          </wp:inline>
        </w:drawing>
      </w:r>
    </w:p>
    <w:p w14:paraId="3D52F364" w14:textId="77777777" w:rsidR="00526823" w:rsidRDefault="00000000">
      <w:pPr>
        <w:spacing w:after="120"/>
        <w:jc w:val="center"/>
      </w:pPr>
      <w:r>
        <w:rPr>
          <w:b/>
          <w:bCs/>
          <w:sz w:val="28"/>
          <w:szCs w:val="28"/>
        </w:rPr>
        <w:t>CS4135 – Software Architectures Project</w:t>
      </w:r>
    </w:p>
    <w:p w14:paraId="46956505" w14:textId="77777777" w:rsidR="00526823" w:rsidRDefault="00000000">
      <w:pPr>
        <w:spacing w:after="240"/>
        <w:jc w:val="center"/>
      </w:pPr>
      <w:r>
        <w:rPr>
          <w:b/>
          <w:bCs/>
          <w:sz w:val="26"/>
          <w:szCs w:val="26"/>
        </w:rPr>
        <w:t>Assignment 2: Requirements and UML Documentation</w:t>
      </w:r>
    </w:p>
    <w:p w14:paraId="282382DC" w14:textId="77777777" w:rsidR="00526823" w:rsidRDefault="00000000">
      <w:pPr>
        <w:spacing w:after="80"/>
        <w:jc w:val="center"/>
      </w:pPr>
      <w:r>
        <w:rPr>
          <w:b/>
          <w:bCs/>
          <w:sz w:val="24"/>
          <w:szCs w:val="24"/>
        </w:rPr>
        <w:t>Group 6</w:t>
      </w:r>
    </w:p>
    <w:p w14:paraId="1B3BBF88" w14:textId="3B035FE5" w:rsidR="00526823" w:rsidRDefault="00F51A3C" w:rsidP="7F619DD8">
      <w:pPr>
        <w:spacing w:after="80"/>
        <w:jc w:val="center"/>
        <w:rPr>
          <w:lang w:val="en-US"/>
        </w:rPr>
      </w:pPr>
      <w:r w:rsidRPr="7F619DD8">
        <w:rPr>
          <w:lang w:val="en-US"/>
        </w:rPr>
        <w:t>22356843 Shane</w:t>
      </w:r>
      <w:r w:rsidR="3748E19B" w:rsidRPr="7F619DD8">
        <w:rPr>
          <w:lang w:val="en-US"/>
        </w:rPr>
        <w:t xml:space="preserve"> Hanley</w:t>
      </w:r>
    </w:p>
    <w:p w14:paraId="49728279" w14:textId="4DB9FB07" w:rsidR="00526823" w:rsidRDefault="6B2FE4C2" w:rsidP="7F619DD8">
      <w:pPr>
        <w:spacing w:after="80"/>
        <w:jc w:val="center"/>
        <w:rPr>
          <w:lang w:val="en-US"/>
        </w:rPr>
      </w:pPr>
      <w:r w:rsidRPr="7F619DD8">
        <w:rPr>
          <w:lang w:val="en-US"/>
        </w:rPr>
        <w:t>22348573 Niall</w:t>
      </w:r>
      <w:r w:rsidR="3748E19B" w:rsidRPr="7F619DD8">
        <w:rPr>
          <w:lang w:val="en-US"/>
        </w:rPr>
        <w:t xml:space="preserve"> Roche</w:t>
      </w:r>
    </w:p>
    <w:p w14:paraId="2E8C254B" w14:textId="0C201007" w:rsidR="00526823" w:rsidRDefault="3900347B" w:rsidP="7F619DD8">
      <w:pPr>
        <w:spacing w:after="80"/>
        <w:jc w:val="center"/>
        <w:rPr>
          <w:lang w:val="en-US"/>
        </w:rPr>
      </w:pPr>
      <w:r w:rsidRPr="7F619DD8">
        <w:rPr>
          <w:lang w:val="en-US"/>
        </w:rPr>
        <w:t>22353364 Darragh</w:t>
      </w:r>
      <w:r w:rsidR="3748E19B" w:rsidRPr="7F619DD8">
        <w:rPr>
          <w:lang w:val="en-US"/>
        </w:rPr>
        <w:t xml:space="preserve"> O' Sullivan</w:t>
      </w:r>
    </w:p>
    <w:p w14:paraId="54139252" w14:textId="02494E51" w:rsidR="00526823" w:rsidRDefault="20BE477C" w:rsidP="7F619DD8">
      <w:pPr>
        <w:spacing w:after="320"/>
        <w:jc w:val="center"/>
        <w:rPr>
          <w:lang w:val="en-US"/>
        </w:rPr>
      </w:pPr>
      <w:r w:rsidRPr="7F619DD8">
        <w:rPr>
          <w:lang w:val="en-US"/>
        </w:rPr>
        <w:t>22345272 Joseph</w:t>
      </w:r>
      <w:r w:rsidR="3748E19B" w:rsidRPr="7F619DD8">
        <w:rPr>
          <w:lang w:val="en-US"/>
        </w:rPr>
        <w:t xml:space="preserve"> Fitzgerald</w:t>
      </w:r>
    </w:p>
    <w:p w14:paraId="3D9C5293" w14:textId="77777777" w:rsidR="00526823" w:rsidRDefault="00000000">
      <w:pPr>
        <w:spacing w:after="80"/>
        <w:jc w:val="center"/>
      </w:pPr>
      <w:r>
        <w:t>Department of Computer Science and Information Systems</w:t>
      </w:r>
    </w:p>
    <w:p w14:paraId="51AD0874" w14:textId="77777777" w:rsidR="00526823" w:rsidRDefault="00000000">
      <w:pPr>
        <w:spacing w:after="80"/>
        <w:jc w:val="center"/>
      </w:pPr>
      <w:r>
        <w:t>Faculty of Science and Engineering</w:t>
      </w:r>
    </w:p>
    <w:p w14:paraId="409202F7" w14:textId="77777777" w:rsidR="00526823" w:rsidRDefault="00000000">
      <w:pPr>
        <w:spacing w:after="480"/>
        <w:jc w:val="center"/>
      </w:pPr>
      <w:r>
        <w:t>University of Limerick</w:t>
      </w:r>
    </w:p>
    <w:p w14:paraId="0A37501D" w14:textId="77777777" w:rsidR="00526823" w:rsidRDefault="00000000">
      <w:r>
        <w:br w:type="page"/>
      </w:r>
    </w:p>
    <w:p w14:paraId="22E0FC93" w14:textId="77777777" w:rsidR="00526823" w:rsidRDefault="7F619DD8" w:rsidP="7F619DD8">
      <w:pPr>
        <w:pStyle w:val="heading10"/>
      </w:pPr>
      <w:bookmarkStart w:id="0" w:name="_Toc1632906343"/>
      <w:r w:rsidRPr="1387271D">
        <w:lastRenderedPageBreak/>
        <w:t>Table of Contents</w:t>
      </w:r>
      <w:bookmarkEnd w:id="0"/>
    </w:p>
    <w:sdt>
      <w:sdtPr>
        <w:id w:val="84949499"/>
        <w:docPartObj>
          <w:docPartGallery w:val="Table of Contents"/>
          <w:docPartUnique/>
        </w:docPartObj>
      </w:sdtPr>
      <w:sdtContent>
        <w:p w14:paraId="43DA3796" w14:textId="6EEFEEC1" w:rsidR="7F619DD8" w:rsidRDefault="7F619DD8" w:rsidP="7F619DD8">
          <w:pPr>
            <w:pStyle w:val="TOC1"/>
            <w:tabs>
              <w:tab w:val="right" w:leader="dot" w:pos="9015"/>
            </w:tabs>
            <w:rPr>
              <w:rStyle w:val="Hyperlink"/>
            </w:rPr>
          </w:pPr>
          <w:r>
            <w:fldChar w:fldCharType="begin"/>
          </w:r>
          <w:r>
            <w:instrText>TOC \o "1-9" \z \u \h</w:instrText>
          </w:r>
          <w:r>
            <w:fldChar w:fldCharType="separate"/>
          </w:r>
          <w:hyperlink w:anchor="_Toc1632906343">
            <w:r w:rsidR="1387271D" w:rsidRPr="1387271D">
              <w:rPr>
                <w:rStyle w:val="Hyperlink"/>
              </w:rPr>
              <w:t>Table of Contents</w:t>
            </w:r>
            <w:r>
              <w:tab/>
            </w:r>
            <w:r>
              <w:fldChar w:fldCharType="begin"/>
            </w:r>
            <w:r>
              <w:instrText>PAGEREF _Toc1632906343 \h</w:instrText>
            </w:r>
            <w:r>
              <w:fldChar w:fldCharType="separate"/>
            </w:r>
            <w:r w:rsidR="1387271D" w:rsidRPr="1387271D">
              <w:rPr>
                <w:rStyle w:val="Hyperlink"/>
              </w:rPr>
              <w:t>1</w:t>
            </w:r>
            <w:r>
              <w:fldChar w:fldCharType="end"/>
            </w:r>
          </w:hyperlink>
        </w:p>
        <w:p w14:paraId="39610F8E" w14:textId="78EEFC80" w:rsidR="7F619DD8" w:rsidRDefault="1387271D" w:rsidP="7F619DD8">
          <w:pPr>
            <w:pStyle w:val="TOC1"/>
            <w:tabs>
              <w:tab w:val="right" w:leader="dot" w:pos="9015"/>
            </w:tabs>
            <w:rPr>
              <w:rStyle w:val="Hyperlink"/>
            </w:rPr>
          </w:pPr>
          <w:hyperlink w:anchor="_Toc1153901671">
            <w:r w:rsidRPr="1387271D">
              <w:rPr>
                <w:rStyle w:val="Hyperlink"/>
              </w:rPr>
              <w:t>1. Project Overview</w:t>
            </w:r>
            <w:r w:rsidR="7F619DD8">
              <w:tab/>
            </w:r>
            <w:r w:rsidR="7F619DD8">
              <w:fldChar w:fldCharType="begin"/>
            </w:r>
            <w:r w:rsidR="7F619DD8">
              <w:instrText>PAGEREF _Toc1153901671 \h</w:instrText>
            </w:r>
            <w:r w:rsidR="7F619DD8">
              <w:fldChar w:fldCharType="separate"/>
            </w:r>
            <w:r w:rsidRPr="1387271D">
              <w:rPr>
                <w:rStyle w:val="Hyperlink"/>
              </w:rPr>
              <w:t>2</w:t>
            </w:r>
            <w:r w:rsidR="7F619DD8">
              <w:fldChar w:fldCharType="end"/>
            </w:r>
          </w:hyperlink>
        </w:p>
        <w:p w14:paraId="4DA386EF" w14:textId="5930D2D8" w:rsidR="7F619DD8" w:rsidRDefault="1387271D" w:rsidP="7F619DD8">
          <w:pPr>
            <w:pStyle w:val="TOC1"/>
            <w:tabs>
              <w:tab w:val="right" w:leader="dot" w:pos="9015"/>
            </w:tabs>
            <w:rPr>
              <w:rStyle w:val="Hyperlink"/>
            </w:rPr>
          </w:pPr>
          <w:hyperlink w:anchor="_Toc1362986302">
            <w:r w:rsidRPr="1387271D">
              <w:rPr>
                <w:rStyle w:val="Hyperlink"/>
              </w:rPr>
              <w:t>2. Team Members' Contribution</w:t>
            </w:r>
            <w:r w:rsidR="7F619DD8">
              <w:tab/>
            </w:r>
            <w:r w:rsidR="7F619DD8">
              <w:fldChar w:fldCharType="begin"/>
            </w:r>
            <w:r w:rsidR="7F619DD8">
              <w:instrText>PAGEREF _Toc1362986302 \h</w:instrText>
            </w:r>
            <w:r w:rsidR="7F619DD8">
              <w:fldChar w:fldCharType="separate"/>
            </w:r>
            <w:r w:rsidRPr="1387271D">
              <w:rPr>
                <w:rStyle w:val="Hyperlink"/>
              </w:rPr>
              <w:t>3</w:t>
            </w:r>
            <w:r w:rsidR="7F619DD8">
              <w:fldChar w:fldCharType="end"/>
            </w:r>
          </w:hyperlink>
        </w:p>
        <w:p w14:paraId="3C7DD8D7" w14:textId="4B60844B" w:rsidR="7F619DD8" w:rsidRDefault="1387271D" w:rsidP="7F619DD8">
          <w:pPr>
            <w:pStyle w:val="TOC1"/>
            <w:tabs>
              <w:tab w:val="right" w:leader="dot" w:pos="9015"/>
            </w:tabs>
            <w:rPr>
              <w:rStyle w:val="Hyperlink"/>
            </w:rPr>
          </w:pPr>
          <w:hyperlink w:anchor="_Toc1992804084">
            <w:r w:rsidRPr="1387271D">
              <w:rPr>
                <w:rStyle w:val="Hyperlink"/>
              </w:rPr>
              <w:t>3. Architecture Style Identification</w:t>
            </w:r>
            <w:r w:rsidR="7F619DD8">
              <w:tab/>
            </w:r>
            <w:r w:rsidR="7F619DD8">
              <w:fldChar w:fldCharType="begin"/>
            </w:r>
            <w:r w:rsidR="7F619DD8">
              <w:instrText>PAGEREF _Toc1992804084 \h</w:instrText>
            </w:r>
            <w:r w:rsidR="7F619DD8">
              <w:fldChar w:fldCharType="separate"/>
            </w:r>
            <w:r w:rsidRPr="1387271D">
              <w:rPr>
                <w:rStyle w:val="Hyperlink"/>
              </w:rPr>
              <w:t>5</w:t>
            </w:r>
            <w:r w:rsidR="7F619DD8">
              <w:fldChar w:fldCharType="end"/>
            </w:r>
          </w:hyperlink>
        </w:p>
        <w:p w14:paraId="45F0FE92" w14:textId="3766A427" w:rsidR="7F619DD8" w:rsidRDefault="1387271D" w:rsidP="7F619DD8">
          <w:pPr>
            <w:pStyle w:val="TOC2"/>
            <w:tabs>
              <w:tab w:val="right" w:leader="dot" w:pos="9015"/>
            </w:tabs>
            <w:rPr>
              <w:rStyle w:val="Hyperlink"/>
            </w:rPr>
          </w:pPr>
          <w:hyperlink w:anchor="_Toc1711046574">
            <w:r w:rsidRPr="1387271D">
              <w:rPr>
                <w:rStyle w:val="Hyperlink"/>
              </w:rPr>
              <w:t>3.1 Primary Style: Microservices Architecture</w:t>
            </w:r>
            <w:r w:rsidR="7F619DD8">
              <w:tab/>
            </w:r>
            <w:r w:rsidR="7F619DD8">
              <w:fldChar w:fldCharType="begin"/>
            </w:r>
            <w:r w:rsidR="7F619DD8">
              <w:instrText>PAGEREF _Toc1711046574 \h</w:instrText>
            </w:r>
            <w:r w:rsidR="7F619DD8">
              <w:fldChar w:fldCharType="separate"/>
            </w:r>
            <w:r w:rsidRPr="1387271D">
              <w:rPr>
                <w:rStyle w:val="Hyperlink"/>
              </w:rPr>
              <w:t>6</w:t>
            </w:r>
            <w:r w:rsidR="7F619DD8">
              <w:fldChar w:fldCharType="end"/>
            </w:r>
          </w:hyperlink>
        </w:p>
        <w:p w14:paraId="7972C5F2" w14:textId="0D44BC18" w:rsidR="7F619DD8" w:rsidRDefault="1387271D" w:rsidP="7F619DD8">
          <w:pPr>
            <w:pStyle w:val="TOC2"/>
            <w:tabs>
              <w:tab w:val="right" w:leader="dot" w:pos="9015"/>
            </w:tabs>
            <w:rPr>
              <w:rStyle w:val="Hyperlink"/>
            </w:rPr>
          </w:pPr>
          <w:hyperlink w:anchor="_Toc540626677">
            <w:r w:rsidRPr="1387271D">
              <w:rPr>
                <w:rStyle w:val="Hyperlink"/>
              </w:rPr>
              <w:t>3.2 Supporting Style: Event-Driven Architecture</w:t>
            </w:r>
            <w:r w:rsidR="7F619DD8">
              <w:tab/>
            </w:r>
            <w:r w:rsidR="7F619DD8">
              <w:fldChar w:fldCharType="begin"/>
            </w:r>
            <w:r w:rsidR="7F619DD8">
              <w:instrText>PAGEREF _Toc540626677 \h</w:instrText>
            </w:r>
            <w:r w:rsidR="7F619DD8">
              <w:fldChar w:fldCharType="separate"/>
            </w:r>
            <w:r w:rsidRPr="1387271D">
              <w:rPr>
                <w:rStyle w:val="Hyperlink"/>
              </w:rPr>
              <w:t>6</w:t>
            </w:r>
            <w:r w:rsidR="7F619DD8">
              <w:fldChar w:fldCharType="end"/>
            </w:r>
          </w:hyperlink>
        </w:p>
        <w:p w14:paraId="3A95BFFB" w14:textId="647FDC3E" w:rsidR="7F619DD8" w:rsidRDefault="1387271D" w:rsidP="7F619DD8">
          <w:pPr>
            <w:pStyle w:val="TOC2"/>
            <w:tabs>
              <w:tab w:val="right" w:leader="dot" w:pos="9015"/>
            </w:tabs>
            <w:rPr>
              <w:rStyle w:val="Hyperlink"/>
            </w:rPr>
          </w:pPr>
          <w:hyperlink w:anchor="_Toc164088676">
            <w:r w:rsidRPr="1387271D">
              <w:rPr>
                <w:rStyle w:val="Hyperlink"/>
              </w:rPr>
              <w:t>3.3 Frontend Architecture</w:t>
            </w:r>
            <w:r w:rsidR="7F619DD8">
              <w:tab/>
            </w:r>
            <w:r w:rsidR="7F619DD8">
              <w:fldChar w:fldCharType="begin"/>
            </w:r>
            <w:r w:rsidR="7F619DD8">
              <w:instrText>PAGEREF _Toc164088676 \h</w:instrText>
            </w:r>
            <w:r w:rsidR="7F619DD8">
              <w:fldChar w:fldCharType="separate"/>
            </w:r>
            <w:r w:rsidRPr="1387271D">
              <w:rPr>
                <w:rStyle w:val="Hyperlink"/>
              </w:rPr>
              <w:t>6</w:t>
            </w:r>
            <w:r w:rsidR="7F619DD8">
              <w:fldChar w:fldCharType="end"/>
            </w:r>
          </w:hyperlink>
        </w:p>
        <w:p w14:paraId="141D2B30" w14:textId="51D5AC1B" w:rsidR="7F619DD8" w:rsidRDefault="1387271D" w:rsidP="7F619DD8">
          <w:pPr>
            <w:pStyle w:val="TOC2"/>
            <w:tabs>
              <w:tab w:val="right" w:leader="dot" w:pos="9015"/>
            </w:tabs>
            <w:rPr>
              <w:rStyle w:val="Hyperlink"/>
            </w:rPr>
          </w:pPr>
          <w:hyperlink w:anchor="_Toc1278742690">
            <w:r w:rsidRPr="1387271D">
              <w:rPr>
                <w:rStyle w:val="Hyperlink"/>
              </w:rPr>
              <w:t>3.4 Justification</w:t>
            </w:r>
            <w:r w:rsidR="7F619DD8">
              <w:tab/>
            </w:r>
            <w:r w:rsidR="7F619DD8">
              <w:fldChar w:fldCharType="begin"/>
            </w:r>
            <w:r w:rsidR="7F619DD8">
              <w:instrText>PAGEREF _Toc1278742690 \h</w:instrText>
            </w:r>
            <w:r w:rsidR="7F619DD8">
              <w:fldChar w:fldCharType="separate"/>
            </w:r>
            <w:r w:rsidRPr="1387271D">
              <w:rPr>
                <w:rStyle w:val="Hyperlink"/>
              </w:rPr>
              <w:t>6</w:t>
            </w:r>
            <w:r w:rsidR="7F619DD8">
              <w:fldChar w:fldCharType="end"/>
            </w:r>
          </w:hyperlink>
        </w:p>
        <w:p w14:paraId="2BAA78AD" w14:textId="07C2CD1F" w:rsidR="7F619DD8" w:rsidRDefault="1387271D" w:rsidP="7F619DD8">
          <w:pPr>
            <w:pStyle w:val="TOC1"/>
            <w:tabs>
              <w:tab w:val="right" w:leader="dot" w:pos="9015"/>
            </w:tabs>
            <w:rPr>
              <w:rStyle w:val="Hyperlink"/>
            </w:rPr>
          </w:pPr>
          <w:hyperlink w:anchor="_Toc1619809966">
            <w:r w:rsidRPr="1387271D">
              <w:rPr>
                <w:rStyle w:val="Hyperlink"/>
              </w:rPr>
              <w:t>4. Requirements Analysis &amp; Condensed SRS</w:t>
            </w:r>
            <w:r w:rsidR="7F619DD8">
              <w:tab/>
            </w:r>
            <w:r w:rsidR="7F619DD8">
              <w:fldChar w:fldCharType="begin"/>
            </w:r>
            <w:r w:rsidR="7F619DD8">
              <w:instrText>PAGEREF _Toc1619809966 \h</w:instrText>
            </w:r>
            <w:r w:rsidR="7F619DD8">
              <w:fldChar w:fldCharType="separate"/>
            </w:r>
            <w:r w:rsidRPr="1387271D">
              <w:rPr>
                <w:rStyle w:val="Hyperlink"/>
              </w:rPr>
              <w:t>6</w:t>
            </w:r>
            <w:r w:rsidR="7F619DD8">
              <w:fldChar w:fldCharType="end"/>
            </w:r>
          </w:hyperlink>
        </w:p>
        <w:p w14:paraId="3626BC93" w14:textId="015FA2B8" w:rsidR="7F619DD8" w:rsidRDefault="1387271D" w:rsidP="7F619DD8">
          <w:pPr>
            <w:pStyle w:val="TOC2"/>
            <w:tabs>
              <w:tab w:val="right" w:leader="dot" w:pos="9015"/>
            </w:tabs>
            <w:rPr>
              <w:rStyle w:val="Hyperlink"/>
            </w:rPr>
          </w:pPr>
          <w:hyperlink w:anchor="_Toc1217371874">
            <w:r w:rsidRPr="1387271D">
              <w:rPr>
                <w:rStyle w:val="Hyperlink"/>
              </w:rPr>
              <w:t>4.1 Functional Requirements</w:t>
            </w:r>
            <w:r w:rsidR="7F619DD8">
              <w:tab/>
            </w:r>
            <w:r w:rsidR="7F619DD8">
              <w:fldChar w:fldCharType="begin"/>
            </w:r>
            <w:r w:rsidR="7F619DD8">
              <w:instrText>PAGEREF _Toc1217371874 \h</w:instrText>
            </w:r>
            <w:r w:rsidR="7F619DD8">
              <w:fldChar w:fldCharType="separate"/>
            </w:r>
            <w:r w:rsidRPr="1387271D">
              <w:rPr>
                <w:rStyle w:val="Hyperlink"/>
              </w:rPr>
              <w:t>7</w:t>
            </w:r>
            <w:r w:rsidR="7F619DD8">
              <w:fldChar w:fldCharType="end"/>
            </w:r>
          </w:hyperlink>
        </w:p>
        <w:p w14:paraId="2FB41286" w14:textId="38108A7F" w:rsidR="7F619DD8" w:rsidRDefault="1387271D" w:rsidP="7F619DD8">
          <w:pPr>
            <w:pStyle w:val="TOC2"/>
            <w:tabs>
              <w:tab w:val="right" w:leader="dot" w:pos="9015"/>
            </w:tabs>
            <w:rPr>
              <w:rStyle w:val="Hyperlink"/>
            </w:rPr>
          </w:pPr>
          <w:hyperlink w:anchor="_Toc856836346">
            <w:r w:rsidRPr="1387271D">
              <w:rPr>
                <w:rStyle w:val="Hyperlink"/>
              </w:rPr>
              <w:t>4.1.1 User Authentication &amp; Authorisation</w:t>
            </w:r>
            <w:r w:rsidR="7F619DD8">
              <w:tab/>
            </w:r>
            <w:r w:rsidR="7F619DD8">
              <w:fldChar w:fldCharType="begin"/>
            </w:r>
            <w:r w:rsidR="7F619DD8">
              <w:instrText>PAGEREF _Toc856836346 \h</w:instrText>
            </w:r>
            <w:r w:rsidR="7F619DD8">
              <w:fldChar w:fldCharType="separate"/>
            </w:r>
            <w:r w:rsidRPr="1387271D">
              <w:rPr>
                <w:rStyle w:val="Hyperlink"/>
              </w:rPr>
              <w:t>7</w:t>
            </w:r>
            <w:r w:rsidR="7F619DD8">
              <w:fldChar w:fldCharType="end"/>
            </w:r>
          </w:hyperlink>
        </w:p>
        <w:p w14:paraId="3EA918F8" w14:textId="158AF035" w:rsidR="7F619DD8" w:rsidRDefault="1387271D" w:rsidP="7F619DD8">
          <w:pPr>
            <w:pStyle w:val="TOC2"/>
            <w:tabs>
              <w:tab w:val="right" w:leader="dot" w:pos="9015"/>
            </w:tabs>
            <w:rPr>
              <w:rStyle w:val="Hyperlink"/>
            </w:rPr>
          </w:pPr>
          <w:hyperlink w:anchor="_Toc1888840211">
            <w:r w:rsidRPr="1387271D">
              <w:rPr>
                <w:rStyle w:val="Hyperlink"/>
              </w:rPr>
              <w:t>4.1.2 Prescription Management</w:t>
            </w:r>
            <w:r w:rsidR="7F619DD8">
              <w:tab/>
            </w:r>
            <w:r w:rsidR="7F619DD8">
              <w:fldChar w:fldCharType="begin"/>
            </w:r>
            <w:r w:rsidR="7F619DD8">
              <w:instrText>PAGEREF _Toc1888840211 \h</w:instrText>
            </w:r>
            <w:r w:rsidR="7F619DD8">
              <w:fldChar w:fldCharType="separate"/>
            </w:r>
            <w:r w:rsidRPr="1387271D">
              <w:rPr>
                <w:rStyle w:val="Hyperlink"/>
              </w:rPr>
              <w:t>7</w:t>
            </w:r>
            <w:r w:rsidR="7F619DD8">
              <w:fldChar w:fldCharType="end"/>
            </w:r>
          </w:hyperlink>
        </w:p>
        <w:p w14:paraId="69326A3D" w14:textId="376F71D2" w:rsidR="7F619DD8" w:rsidRDefault="1387271D" w:rsidP="7F619DD8">
          <w:pPr>
            <w:pStyle w:val="TOC2"/>
            <w:tabs>
              <w:tab w:val="right" w:leader="dot" w:pos="9015"/>
            </w:tabs>
            <w:rPr>
              <w:rStyle w:val="Hyperlink"/>
            </w:rPr>
          </w:pPr>
          <w:hyperlink w:anchor="_Toc250989436">
            <w:r w:rsidRPr="1387271D">
              <w:rPr>
                <w:rStyle w:val="Hyperlink"/>
              </w:rPr>
              <w:t>4.1.3 Inventory Management</w:t>
            </w:r>
            <w:r w:rsidR="7F619DD8">
              <w:tab/>
            </w:r>
            <w:r w:rsidR="7F619DD8">
              <w:fldChar w:fldCharType="begin"/>
            </w:r>
            <w:r w:rsidR="7F619DD8">
              <w:instrText>PAGEREF _Toc250989436 \h</w:instrText>
            </w:r>
            <w:r w:rsidR="7F619DD8">
              <w:fldChar w:fldCharType="separate"/>
            </w:r>
            <w:r w:rsidRPr="1387271D">
              <w:rPr>
                <w:rStyle w:val="Hyperlink"/>
              </w:rPr>
              <w:t>7</w:t>
            </w:r>
            <w:r w:rsidR="7F619DD8">
              <w:fldChar w:fldCharType="end"/>
            </w:r>
          </w:hyperlink>
        </w:p>
        <w:p w14:paraId="1E64E53A" w14:textId="01DE9C88" w:rsidR="7F619DD8" w:rsidRDefault="1387271D" w:rsidP="7F619DD8">
          <w:pPr>
            <w:pStyle w:val="TOC2"/>
            <w:tabs>
              <w:tab w:val="right" w:leader="dot" w:pos="9015"/>
            </w:tabs>
            <w:rPr>
              <w:rStyle w:val="Hyperlink"/>
            </w:rPr>
          </w:pPr>
          <w:hyperlink w:anchor="_Toc878153004">
            <w:r w:rsidRPr="1387271D">
              <w:rPr>
                <w:rStyle w:val="Hyperlink"/>
              </w:rPr>
              <w:t>4.1.4 Notification Service</w:t>
            </w:r>
            <w:r w:rsidR="7F619DD8">
              <w:tab/>
            </w:r>
            <w:r w:rsidR="7F619DD8">
              <w:fldChar w:fldCharType="begin"/>
            </w:r>
            <w:r w:rsidR="7F619DD8">
              <w:instrText>PAGEREF _Toc878153004 \h</w:instrText>
            </w:r>
            <w:r w:rsidR="7F619DD8">
              <w:fldChar w:fldCharType="separate"/>
            </w:r>
            <w:r w:rsidRPr="1387271D">
              <w:rPr>
                <w:rStyle w:val="Hyperlink"/>
              </w:rPr>
              <w:t>7</w:t>
            </w:r>
            <w:r w:rsidR="7F619DD8">
              <w:fldChar w:fldCharType="end"/>
            </w:r>
          </w:hyperlink>
        </w:p>
        <w:p w14:paraId="369DAAE5" w14:textId="6BEC23C3" w:rsidR="7F619DD8" w:rsidRDefault="1387271D" w:rsidP="7F619DD8">
          <w:pPr>
            <w:pStyle w:val="TOC2"/>
            <w:tabs>
              <w:tab w:val="right" w:leader="dot" w:pos="9015"/>
            </w:tabs>
            <w:rPr>
              <w:rStyle w:val="Hyperlink"/>
            </w:rPr>
          </w:pPr>
          <w:hyperlink w:anchor="_Toc73076045">
            <w:r w:rsidRPr="1387271D">
              <w:rPr>
                <w:rStyle w:val="Hyperlink"/>
              </w:rPr>
              <w:t>4.1.5 Billing</w:t>
            </w:r>
            <w:r w:rsidR="7F619DD8">
              <w:tab/>
            </w:r>
            <w:r w:rsidR="7F619DD8">
              <w:fldChar w:fldCharType="begin"/>
            </w:r>
            <w:r w:rsidR="7F619DD8">
              <w:instrText>PAGEREF _Toc73076045 \h</w:instrText>
            </w:r>
            <w:r w:rsidR="7F619DD8">
              <w:fldChar w:fldCharType="separate"/>
            </w:r>
            <w:r w:rsidRPr="1387271D">
              <w:rPr>
                <w:rStyle w:val="Hyperlink"/>
              </w:rPr>
              <w:t>7</w:t>
            </w:r>
            <w:r w:rsidR="7F619DD8">
              <w:fldChar w:fldCharType="end"/>
            </w:r>
          </w:hyperlink>
        </w:p>
        <w:p w14:paraId="1895D98B" w14:textId="5B24917A" w:rsidR="7F619DD8" w:rsidRDefault="1387271D" w:rsidP="7F619DD8">
          <w:pPr>
            <w:pStyle w:val="TOC2"/>
            <w:tabs>
              <w:tab w:val="right" w:leader="dot" w:pos="9015"/>
            </w:tabs>
            <w:rPr>
              <w:rStyle w:val="Hyperlink"/>
            </w:rPr>
          </w:pPr>
          <w:hyperlink w:anchor="_Toc451579091">
            <w:r w:rsidRPr="1387271D">
              <w:rPr>
                <w:rStyle w:val="Hyperlink"/>
              </w:rPr>
              <w:t>4.1.6 Analytics</w:t>
            </w:r>
            <w:r w:rsidR="7F619DD8">
              <w:tab/>
            </w:r>
            <w:r w:rsidR="7F619DD8">
              <w:fldChar w:fldCharType="begin"/>
            </w:r>
            <w:r w:rsidR="7F619DD8">
              <w:instrText>PAGEREF _Toc451579091 \h</w:instrText>
            </w:r>
            <w:r w:rsidR="7F619DD8">
              <w:fldChar w:fldCharType="separate"/>
            </w:r>
            <w:r w:rsidRPr="1387271D">
              <w:rPr>
                <w:rStyle w:val="Hyperlink"/>
              </w:rPr>
              <w:t>7</w:t>
            </w:r>
            <w:r w:rsidR="7F619DD8">
              <w:fldChar w:fldCharType="end"/>
            </w:r>
          </w:hyperlink>
        </w:p>
        <w:p w14:paraId="5F4BB9B0" w14:textId="4370E7A4" w:rsidR="7F619DD8" w:rsidRDefault="1387271D" w:rsidP="7F619DD8">
          <w:pPr>
            <w:pStyle w:val="TOC2"/>
            <w:tabs>
              <w:tab w:val="right" w:leader="dot" w:pos="9015"/>
            </w:tabs>
            <w:rPr>
              <w:rStyle w:val="Hyperlink"/>
            </w:rPr>
          </w:pPr>
          <w:hyperlink w:anchor="_Toc406440454">
            <w:r w:rsidRPr="1387271D">
              <w:rPr>
                <w:rStyle w:val="Hyperlink"/>
              </w:rPr>
              <w:t>4.2 Non-Functional Requirements</w:t>
            </w:r>
            <w:r w:rsidR="7F619DD8">
              <w:tab/>
            </w:r>
            <w:r w:rsidR="7F619DD8">
              <w:fldChar w:fldCharType="begin"/>
            </w:r>
            <w:r w:rsidR="7F619DD8">
              <w:instrText>PAGEREF _Toc406440454 \h</w:instrText>
            </w:r>
            <w:r w:rsidR="7F619DD8">
              <w:fldChar w:fldCharType="separate"/>
            </w:r>
            <w:r w:rsidRPr="1387271D">
              <w:rPr>
                <w:rStyle w:val="Hyperlink"/>
              </w:rPr>
              <w:t>7</w:t>
            </w:r>
            <w:r w:rsidR="7F619DD8">
              <w:fldChar w:fldCharType="end"/>
            </w:r>
          </w:hyperlink>
        </w:p>
        <w:p w14:paraId="28A0CDA4" w14:textId="4452ADD8" w:rsidR="7F619DD8" w:rsidRDefault="1387271D" w:rsidP="7F619DD8">
          <w:pPr>
            <w:pStyle w:val="TOC2"/>
            <w:tabs>
              <w:tab w:val="right" w:leader="dot" w:pos="9015"/>
            </w:tabs>
            <w:rPr>
              <w:rStyle w:val="Hyperlink"/>
            </w:rPr>
          </w:pPr>
          <w:hyperlink w:anchor="_Toc1386500209">
            <w:r w:rsidRPr="1387271D">
              <w:rPr>
                <w:rStyle w:val="Hyperlink"/>
              </w:rPr>
              <w:t>4.3 Scope Prioritization and Implementation Constraints</w:t>
            </w:r>
            <w:r w:rsidR="7F619DD8">
              <w:tab/>
            </w:r>
            <w:r w:rsidR="7F619DD8">
              <w:fldChar w:fldCharType="begin"/>
            </w:r>
            <w:r w:rsidR="7F619DD8">
              <w:instrText>PAGEREF _Toc1386500209 \h</w:instrText>
            </w:r>
            <w:r w:rsidR="7F619DD8">
              <w:fldChar w:fldCharType="separate"/>
            </w:r>
            <w:r w:rsidRPr="1387271D">
              <w:rPr>
                <w:rStyle w:val="Hyperlink"/>
              </w:rPr>
              <w:t>8</w:t>
            </w:r>
            <w:r w:rsidR="7F619DD8">
              <w:fldChar w:fldCharType="end"/>
            </w:r>
          </w:hyperlink>
        </w:p>
        <w:p w14:paraId="3A7A5FD5" w14:textId="7AC72F21" w:rsidR="7F619DD8" w:rsidRDefault="1387271D" w:rsidP="7F619DD8">
          <w:pPr>
            <w:pStyle w:val="TOC2"/>
            <w:tabs>
              <w:tab w:val="right" w:leader="dot" w:pos="9015"/>
            </w:tabs>
            <w:rPr>
              <w:rStyle w:val="Hyperlink"/>
            </w:rPr>
          </w:pPr>
          <w:hyperlink w:anchor="_Toc986389224">
            <w:r w:rsidRPr="1387271D">
              <w:rPr>
                <w:rStyle w:val="Hyperlink"/>
              </w:rPr>
              <w:t>4.4 Use Cases Summary</w:t>
            </w:r>
            <w:r w:rsidR="7F619DD8">
              <w:tab/>
            </w:r>
            <w:r w:rsidR="7F619DD8">
              <w:fldChar w:fldCharType="begin"/>
            </w:r>
            <w:r w:rsidR="7F619DD8">
              <w:instrText>PAGEREF _Toc986389224 \h</w:instrText>
            </w:r>
            <w:r w:rsidR="7F619DD8">
              <w:fldChar w:fldCharType="separate"/>
            </w:r>
            <w:r w:rsidRPr="1387271D">
              <w:rPr>
                <w:rStyle w:val="Hyperlink"/>
              </w:rPr>
              <w:t>8</w:t>
            </w:r>
            <w:r w:rsidR="7F619DD8">
              <w:fldChar w:fldCharType="end"/>
            </w:r>
          </w:hyperlink>
        </w:p>
        <w:p w14:paraId="4C0F9A79" w14:textId="13B6E3D0" w:rsidR="7F619DD8" w:rsidRDefault="1387271D" w:rsidP="7F619DD8">
          <w:pPr>
            <w:pStyle w:val="TOC1"/>
            <w:tabs>
              <w:tab w:val="right" w:leader="dot" w:pos="9015"/>
            </w:tabs>
            <w:rPr>
              <w:rStyle w:val="Hyperlink"/>
            </w:rPr>
          </w:pPr>
          <w:hyperlink w:anchor="_Toc1240797514">
            <w:r w:rsidRPr="1387271D">
              <w:rPr>
                <w:rStyle w:val="Hyperlink"/>
              </w:rPr>
              <w:t>5. UML Domain Model – Class Diagram</w:t>
            </w:r>
            <w:r w:rsidR="7F619DD8">
              <w:tab/>
            </w:r>
            <w:r w:rsidR="7F619DD8">
              <w:fldChar w:fldCharType="begin"/>
            </w:r>
            <w:r w:rsidR="7F619DD8">
              <w:instrText>PAGEREF _Toc1240797514 \h</w:instrText>
            </w:r>
            <w:r w:rsidR="7F619DD8">
              <w:fldChar w:fldCharType="separate"/>
            </w:r>
            <w:r w:rsidRPr="1387271D">
              <w:rPr>
                <w:rStyle w:val="Hyperlink"/>
              </w:rPr>
              <w:t>9</w:t>
            </w:r>
            <w:r w:rsidR="7F619DD8">
              <w:fldChar w:fldCharType="end"/>
            </w:r>
          </w:hyperlink>
        </w:p>
        <w:p w14:paraId="18D2F730" w14:textId="3820A5CD" w:rsidR="7F619DD8" w:rsidRDefault="1387271D" w:rsidP="7F619DD8">
          <w:pPr>
            <w:pStyle w:val="TOC1"/>
            <w:tabs>
              <w:tab w:val="right" w:leader="dot" w:pos="9015"/>
            </w:tabs>
            <w:rPr>
              <w:rStyle w:val="Hyperlink"/>
            </w:rPr>
          </w:pPr>
          <w:hyperlink w:anchor="_Toc1299553384">
            <w:r w:rsidRPr="1387271D">
              <w:rPr>
                <w:rStyle w:val="Hyperlink"/>
              </w:rPr>
              <w:t>6. Component Diagram</w:t>
            </w:r>
            <w:r w:rsidR="7F619DD8">
              <w:tab/>
            </w:r>
            <w:r w:rsidR="7F619DD8">
              <w:fldChar w:fldCharType="begin"/>
            </w:r>
            <w:r w:rsidR="7F619DD8">
              <w:instrText>PAGEREF _Toc1299553384 \h</w:instrText>
            </w:r>
            <w:r w:rsidR="7F619DD8">
              <w:fldChar w:fldCharType="separate"/>
            </w:r>
            <w:r w:rsidRPr="1387271D">
              <w:rPr>
                <w:rStyle w:val="Hyperlink"/>
              </w:rPr>
              <w:t>10</w:t>
            </w:r>
            <w:r w:rsidR="7F619DD8">
              <w:fldChar w:fldCharType="end"/>
            </w:r>
          </w:hyperlink>
        </w:p>
        <w:p w14:paraId="13AC50C6" w14:textId="11235D3A" w:rsidR="7F619DD8" w:rsidRDefault="1387271D" w:rsidP="7F619DD8">
          <w:pPr>
            <w:pStyle w:val="TOC1"/>
            <w:tabs>
              <w:tab w:val="right" w:leader="dot" w:pos="9015"/>
            </w:tabs>
            <w:rPr>
              <w:rStyle w:val="Hyperlink"/>
            </w:rPr>
          </w:pPr>
          <w:hyperlink w:anchor="_Toc1865341328">
            <w:r w:rsidRPr="1387271D">
              <w:rPr>
                <w:rStyle w:val="Hyperlink"/>
              </w:rPr>
              <w:t>7. Workflow / Process Diagram</w:t>
            </w:r>
            <w:r w:rsidR="7F619DD8">
              <w:tab/>
            </w:r>
            <w:r w:rsidR="7F619DD8">
              <w:fldChar w:fldCharType="begin"/>
            </w:r>
            <w:r w:rsidR="7F619DD8">
              <w:instrText>PAGEREF _Toc1865341328 \h</w:instrText>
            </w:r>
            <w:r w:rsidR="7F619DD8">
              <w:fldChar w:fldCharType="separate"/>
            </w:r>
            <w:r w:rsidRPr="1387271D">
              <w:rPr>
                <w:rStyle w:val="Hyperlink"/>
              </w:rPr>
              <w:t>11</w:t>
            </w:r>
            <w:r w:rsidR="7F619DD8">
              <w:fldChar w:fldCharType="end"/>
            </w:r>
          </w:hyperlink>
        </w:p>
        <w:p w14:paraId="4F2F5550" w14:textId="4E82FD5B" w:rsidR="7F619DD8" w:rsidRDefault="1387271D" w:rsidP="7F619DD8">
          <w:pPr>
            <w:pStyle w:val="TOC1"/>
            <w:tabs>
              <w:tab w:val="right" w:leader="dot" w:pos="9015"/>
            </w:tabs>
            <w:rPr>
              <w:rStyle w:val="Hyperlink"/>
            </w:rPr>
          </w:pPr>
          <w:hyperlink w:anchor="_Toc1349432787">
            <w:r w:rsidRPr="1387271D">
              <w:rPr>
                <w:rStyle w:val="Hyperlink"/>
              </w:rPr>
              <w:t>8. Conclusion</w:t>
            </w:r>
            <w:r w:rsidR="7F619DD8">
              <w:tab/>
            </w:r>
            <w:r w:rsidR="7F619DD8">
              <w:fldChar w:fldCharType="begin"/>
            </w:r>
            <w:r w:rsidR="7F619DD8">
              <w:instrText>PAGEREF _Toc1349432787 \h</w:instrText>
            </w:r>
            <w:r w:rsidR="7F619DD8">
              <w:fldChar w:fldCharType="separate"/>
            </w:r>
            <w:r w:rsidRPr="1387271D">
              <w:rPr>
                <w:rStyle w:val="Hyperlink"/>
              </w:rPr>
              <w:t>11</w:t>
            </w:r>
            <w:r w:rsidR="7F619DD8">
              <w:fldChar w:fldCharType="end"/>
            </w:r>
          </w:hyperlink>
        </w:p>
        <w:p w14:paraId="53F07ADD" w14:textId="5EF7CE2E" w:rsidR="7F619DD8" w:rsidRDefault="1387271D" w:rsidP="7F619DD8">
          <w:pPr>
            <w:pStyle w:val="TOC1"/>
            <w:tabs>
              <w:tab w:val="right" w:leader="dot" w:pos="9015"/>
            </w:tabs>
            <w:rPr>
              <w:rStyle w:val="Hyperlink"/>
            </w:rPr>
          </w:pPr>
          <w:hyperlink w:anchor="_Toc998055773">
            <w:r w:rsidRPr="1387271D">
              <w:rPr>
                <w:rStyle w:val="Hyperlink"/>
              </w:rPr>
              <w:t>9. Appendices</w:t>
            </w:r>
            <w:r w:rsidR="7F619DD8">
              <w:tab/>
            </w:r>
            <w:r w:rsidR="7F619DD8">
              <w:fldChar w:fldCharType="begin"/>
            </w:r>
            <w:r w:rsidR="7F619DD8">
              <w:instrText>PAGEREF _Toc998055773 \h</w:instrText>
            </w:r>
            <w:r w:rsidR="7F619DD8">
              <w:fldChar w:fldCharType="separate"/>
            </w:r>
            <w:r w:rsidRPr="1387271D">
              <w:rPr>
                <w:rStyle w:val="Hyperlink"/>
              </w:rPr>
              <w:t>12</w:t>
            </w:r>
            <w:r w:rsidR="7F619DD8">
              <w:fldChar w:fldCharType="end"/>
            </w:r>
          </w:hyperlink>
        </w:p>
        <w:p w14:paraId="607EC675" w14:textId="09D124FB" w:rsidR="7F619DD8" w:rsidRDefault="1387271D" w:rsidP="7F619DD8">
          <w:pPr>
            <w:pStyle w:val="TOC2"/>
            <w:tabs>
              <w:tab w:val="right" w:leader="dot" w:pos="9015"/>
            </w:tabs>
            <w:rPr>
              <w:rStyle w:val="Hyperlink"/>
            </w:rPr>
          </w:pPr>
          <w:hyperlink w:anchor="_Toc295105255">
            <w:r w:rsidRPr="1387271D">
              <w:rPr>
                <w:rStyle w:val="Hyperlink"/>
              </w:rPr>
              <w:t>Appendix A: GitHub Repository</w:t>
            </w:r>
            <w:r w:rsidR="7F619DD8">
              <w:tab/>
            </w:r>
            <w:r w:rsidR="7F619DD8">
              <w:fldChar w:fldCharType="begin"/>
            </w:r>
            <w:r w:rsidR="7F619DD8">
              <w:instrText>PAGEREF _Toc295105255 \h</w:instrText>
            </w:r>
            <w:r w:rsidR="7F619DD8">
              <w:fldChar w:fldCharType="separate"/>
            </w:r>
            <w:r w:rsidRPr="1387271D">
              <w:rPr>
                <w:rStyle w:val="Hyperlink"/>
              </w:rPr>
              <w:t>13</w:t>
            </w:r>
            <w:r w:rsidR="7F619DD8">
              <w:fldChar w:fldCharType="end"/>
            </w:r>
          </w:hyperlink>
        </w:p>
        <w:p w14:paraId="0DDEC958" w14:textId="1C99AF9A" w:rsidR="7F619DD8" w:rsidRDefault="1387271D" w:rsidP="7F619DD8">
          <w:pPr>
            <w:pStyle w:val="TOC2"/>
            <w:tabs>
              <w:tab w:val="right" w:leader="dot" w:pos="9015"/>
            </w:tabs>
            <w:rPr>
              <w:rStyle w:val="Hyperlink"/>
            </w:rPr>
          </w:pPr>
          <w:hyperlink w:anchor="_Toc1964214894">
            <w:r w:rsidRPr="1387271D">
              <w:rPr>
                <w:rStyle w:val="Hyperlink"/>
              </w:rPr>
              <w:t>Appendix B: Wiki &amp; Project Planner</w:t>
            </w:r>
            <w:r w:rsidR="7F619DD8">
              <w:tab/>
            </w:r>
            <w:r w:rsidR="7F619DD8">
              <w:fldChar w:fldCharType="begin"/>
            </w:r>
            <w:r w:rsidR="7F619DD8">
              <w:instrText>PAGEREF _Toc1964214894 \h</w:instrText>
            </w:r>
            <w:r w:rsidR="7F619DD8">
              <w:fldChar w:fldCharType="separate"/>
            </w:r>
            <w:r w:rsidRPr="1387271D">
              <w:rPr>
                <w:rStyle w:val="Hyperlink"/>
              </w:rPr>
              <w:t>13</w:t>
            </w:r>
            <w:r w:rsidR="7F619DD8">
              <w:fldChar w:fldCharType="end"/>
            </w:r>
          </w:hyperlink>
        </w:p>
        <w:p w14:paraId="11022D6F" w14:textId="4FA035C3" w:rsidR="7F619DD8" w:rsidRDefault="1387271D" w:rsidP="7F619DD8">
          <w:pPr>
            <w:pStyle w:val="TOC2"/>
            <w:tabs>
              <w:tab w:val="right" w:leader="dot" w:pos="9015"/>
            </w:tabs>
            <w:rPr>
              <w:rStyle w:val="Hyperlink"/>
            </w:rPr>
          </w:pPr>
          <w:hyperlink w:anchor="_Toc1292761670">
            <w:r w:rsidRPr="1387271D">
              <w:rPr>
                <w:rStyle w:val="Hyperlink"/>
              </w:rPr>
              <w:t>Appendix C: Technology Stack Summary</w:t>
            </w:r>
            <w:r w:rsidR="7F619DD8">
              <w:tab/>
            </w:r>
            <w:r w:rsidR="7F619DD8">
              <w:fldChar w:fldCharType="begin"/>
            </w:r>
            <w:r w:rsidR="7F619DD8">
              <w:instrText>PAGEREF _Toc1292761670 \h</w:instrText>
            </w:r>
            <w:r w:rsidR="7F619DD8">
              <w:fldChar w:fldCharType="separate"/>
            </w:r>
            <w:r w:rsidRPr="1387271D">
              <w:rPr>
                <w:rStyle w:val="Hyperlink"/>
              </w:rPr>
              <w:t>13</w:t>
            </w:r>
            <w:r w:rsidR="7F619DD8">
              <w:fldChar w:fldCharType="end"/>
            </w:r>
          </w:hyperlink>
          <w:r w:rsidR="7F619DD8">
            <w:fldChar w:fldCharType="end"/>
          </w:r>
        </w:p>
      </w:sdtContent>
    </w:sdt>
    <w:p w14:paraId="69E19098" w14:textId="66898A27" w:rsidR="7F619DD8" w:rsidRDefault="7F619DD8" w:rsidP="7F619DD8"/>
    <w:p w14:paraId="02EB378F" w14:textId="77777777" w:rsidR="00526823" w:rsidRDefault="00000000">
      <w:r>
        <w:br w:type="page"/>
      </w:r>
    </w:p>
    <w:p w14:paraId="245B4B85" w14:textId="77777777" w:rsidR="00526823" w:rsidRDefault="7F619DD8" w:rsidP="7F619DD8">
      <w:pPr>
        <w:pStyle w:val="heading10"/>
      </w:pPr>
      <w:bookmarkStart w:id="1" w:name="_Toc1153901671"/>
      <w:r w:rsidRPr="1387271D">
        <w:lastRenderedPageBreak/>
        <w:t>1. Project Overview</w:t>
      </w:r>
      <w:bookmarkEnd w:id="1"/>
    </w:p>
    <w:p w14:paraId="45A83338" w14:textId="77777777" w:rsidR="00526823" w:rsidRDefault="00000000">
      <w:pPr>
        <w:spacing w:after="160"/>
      </w:pPr>
      <w:r>
        <w:t>The Pharmacy Management Prescription Tracking System is a full-stack pharmacy platform designed to manage the complete prescription lifecycle, inventory, billing, and patient engagement for community and hospital pharmacies. The system supports key stakeholders including prescribers, pharmacists, pharmacy technicians, patients, managers, and system administrators.</w:t>
      </w:r>
    </w:p>
    <w:p w14:paraId="48C429AB" w14:textId="77777777" w:rsidR="00526823" w:rsidRDefault="075A97DD">
      <w:pPr>
        <w:spacing w:after="160"/>
      </w:pPr>
      <w:r w:rsidRPr="075A97DD">
        <w:rPr>
          <w:lang w:val="en-US"/>
        </w:rPr>
        <w:t>At a high level, the system enables prescribers to send electronic prescriptions to a selected pharmacy, where pharmacists and technicians can validate, clinically review, fill, and prepare medications for pickup or delivery. Patients receive automated notifications as their prescription moves through statuses such as "New", "Processing", "Ready for Pickup", or "Rejected". The platform also provides billing and analytics capabilities, helping pharmacies manage payments, track key performance indicators, and monitor controlled substances.</w:t>
      </w:r>
    </w:p>
    <w:p w14:paraId="40F1374B" w14:textId="77777777" w:rsidR="00526823" w:rsidRDefault="00000000">
      <w:pPr>
        <w:spacing w:after="160"/>
      </w:pPr>
      <w:r>
        <w:t>The frontend is implemented using React with functional components, React hooks, and Redux Toolkit for global state management. It provides role-specific dashboards and protected routes for patients, pharmacists, and managers, while handling asynchronous API calls and error states (pending, fulfilled, rejected) in a consistent manner. A responsive layout with shared navigation, strict form validation, and environment-based configuration (.env) supports a production-ready user experience.</w:t>
      </w:r>
    </w:p>
    <w:p w14:paraId="5D67C3C4" w14:textId="36798CFE" w:rsidR="00526823" w:rsidRDefault="075A97DD">
      <w:pPr>
        <w:spacing w:after="160"/>
      </w:pPr>
      <w:r w:rsidRPr="1387271D">
        <w:rPr>
          <w:lang w:val="en-US"/>
        </w:rPr>
        <w:t xml:space="preserve">The backend is built as a set of Spring Boot microservices, fronted by a Spring Cloud API Gateway that acts as the </w:t>
      </w:r>
      <w:r w:rsidR="38CC9C0B" w:rsidRPr="1387271D">
        <w:rPr>
          <w:lang w:val="en-US"/>
        </w:rPr>
        <w:t>single-entry</w:t>
      </w:r>
      <w:r w:rsidRPr="1387271D">
        <w:rPr>
          <w:lang w:val="en-US"/>
        </w:rPr>
        <w:t xml:space="preserve"> point from the frontend. Core services include User, Prescription, Patient, Inventory, Billing, Order Fulfillment, Notification, Analytics, and the API Gateway itself. These services use a layered architecture (Controller, Service, Repository), Data Transfer Objects (DTOs), Spring Data JPA, and Bean Validation to ensure separation of concerns and data integrity. Security is implemented via stateless JWT-based authentication, with role-based access control (RBAC) enforced using method-level annotations. Inter-service communication uses REST for synchronous operations and RabbitMQ/Kafka for asynchronous messaging.</w:t>
      </w:r>
    </w:p>
    <w:p w14:paraId="6A05A809" w14:textId="77777777" w:rsidR="00526823" w:rsidRDefault="00000000">
      <w:r>
        <w:br w:type="page"/>
      </w:r>
    </w:p>
    <w:p w14:paraId="571CFE30" w14:textId="77777777" w:rsidR="00526823" w:rsidRDefault="7F619DD8" w:rsidP="7F619DD8">
      <w:pPr>
        <w:pStyle w:val="heading10"/>
      </w:pPr>
      <w:bookmarkStart w:id="2" w:name="_Toc1362986302"/>
      <w:r w:rsidRPr="1387271D">
        <w:lastRenderedPageBreak/>
        <w:t>2. Team Members' Contribution</w:t>
      </w:r>
      <w:bookmarkEnd w:id="2"/>
    </w:p>
    <w:p w14:paraId="5A39BBE3" w14:textId="77777777" w:rsidR="00526823" w:rsidRDefault="47E35533">
      <w:pPr>
        <w:spacing w:after="80"/>
      </w:pPr>
      <w:r>
        <w:t>All group members contributed equally to the development of this document.</w:t>
      </w:r>
    </w:p>
    <w:p w14:paraId="7E1E50A2" w14:textId="238F9B61" w:rsidR="7F619DD8" w:rsidRDefault="7F619DD8" w:rsidP="7F619DD8">
      <w:pPr>
        <w:spacing w:after="80"/>
      </w:pPr>
    </w:p>
    <w:p w14:paraId="51431890" w14:textId="5D1081C4" w:rsidR="11F811C2" w:rsidRDefault="11F811C2" w:rsidP="7F619DD8">
      <w:pPr>
        <w:spacing w:after="80"/>
      </w:pPr>
      <w:r>
        <w:rPr>
          <w:noProof/>
        </w:rPr>
        <w:drawing>
          <wp:inline distT="0" distB="0" distL="0" distR="0" wp14:anchorId="168FD943" wp14:editId="3A0B71A6">
            <wp:extent cx="5724525" cy="3019425"/>
            <wp:effectExtent l="0" t="0" r="0" b="0"/>
            <wp:docPr id="968447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7206" name="Picture 968447206"/>
                    <pic:cNvPicPr/>
                  </pic:nvPicPr>
                  <pic:blipFill>
                    <a:blip r:embed="rId8">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r w:rsidR="009C86EC">
        <w:rPr>
          <w:noProof/>
        </w:rPr>
        <w:drawing>
          <wp:inline distT="0" distB="0" distL="0" distR="0" wp14:anchorId="078DA095" wp14:editId="19F2E0A3">
            <wp:extent cx="5724525" cy="2009775"/>
            <wp:effectExtent l="0" t="0" r="0" b="0"/>
            <wp:docPr id="1693234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4382" name="Picture 1693234382"/>
                    <pic:cNvPicPr/>
                  </pic:nvPicPr>
                  <pic:blipFill>
                    <a:blip r:embed="rId9">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r w:rsidR="4ABC4C91">
        <w:rPr>
          <w:noProof/>
        </w:rPr>
        <w:lastRenderedPageBreak/>
        <w:drawing>
          <wp:inline distT="0" distB="0" distL="0" distR="0" wp14:anchorId="380377C8" wp14:editId="50C16656">
            <wp:extent cx="5724525" cy="2628900"/>
            <wp:effectExtent l="0" t="0" r="0" b="0"/>
            <wp:docPr id="146421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1066" name="Picture 146421066"/>
                    <pic:cNvPicPr/>
                  </pic:nvPicPr>
                  <pic:blipFill>
                    <a:blip r:embed="rId10">
                      <a:extLst>
                        <a:ext uri="{28A0092B-C50C-407E-A947-70E740481C1C}">
                          <a14:useLocalDpi xmlns:a14="http://schemas.microsoft.com/office/drawing/2010/main"/>
                        </a:ext>
                      </a:extLst>
                    </a:blip>
                    <a:stretch>
                      <a:fillRect/>
                    </a:stretch>
                  </pic:blipFill>
                  <pic:spPr>
                    <a:xfrm>
                      <a:off x="0" y="0"/>
                      <a:ext cx="5724525" cy="2628900"/>
                    </a:xfrm>
                    <a:prstGeom prst="rect">
                      <a:avLst/>
                    </a:prstGeom>
                  </pic:spPr>
                </pic:pic>
              </a:graphicData>
            </a:graphic>
          </wp:inline>
        </w:drawing>
      </w:r>
      <w:r w:rsidR="1C96BD7D">
        <w:rPr>
          <w:noProof/>
        </w:rPr>
        <w:drawing>
          <wp:inline distT="0" distB="0" distL="0" distR="0" wp14:anchorId="4507BFB3" wp14:editId="3DE9C1D1">
            <wp:extent cx="5724525" cy="1609725"/>
            <wp:effectExtent l="0" t="0" r="0" b="0"/>
            <wp:docPr id="1372035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5893" name="Picture 1372035893"/>
                    <pic:cNvPicPr/>
                  </pic:nvPicPr>
                  <pic:blipFill>
                    <a:blip r:embed="rId11">
                      <a:extLst>
                        <a:ext uri="{28A0092B-C50C-407E-A947-70E740481C1C}">
                          <a14:useLocalDpi xmlns:a14="http://schemas.microsoft.com/office/drawing/2010/main"/>
                        </a:ext>
                      </a:extLst>
                    </a:blip>
                    <a:stretch>
                      <a:fillRect/>
                    </a:stretch>
                  </pic:blipFill>
                  <pic:spPr>
                    <a:xfrm>
                      <a:off x="0" y="0"/>
                      <a:ext cx="5724525" cy="1609725"/>
                    </a:xfrm>
                    <a:prstGeom prst="rect">
                      <a:avLst/>
                    </a:prstGeom>
                  </pic:spPr>
                </pic:pic>
              </a:graphicData>
            </a:graphic>
          </wp:inline>
        </w:drawing>
      </w:r>
    </w:p>
    <w:p w14:paraId="19AD76B5" w14:textId="0D90056D" w:rsidR="7F619DD8" w:rsidRDefault="7F619DD8" w:rsidP="7F619DD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652"/>
        <w:gridCol w:w="2086"/>
        <w:gridCol w:w="3275"/>
      </w:tblGrid>
      <w:tr w:rsidR="00526823" w14:paraId="0AD3310F" w14:textId="77777777" w:rsidTr="7F619DD8">
        <w:trPr>
          <w:tblHeader/>
        </w:trPr>
        <w:tc>
          <w:tcPr>
            <w:tcW w:w="22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CE6591" w14:textId="77777777" w:rsidR="00526823" w:rsidRDefault="00000000">
            <w:r>
              <w:rPr>
                <w:b/>
                <w:bCs/>
                <w:color w:val="FFFFFF"/>
                <w:sz w:val="20"/>
                <w:szCs w:val="20"/>
              </w:rPr>
              <w:t>Student</w:t>
            </w:r>
          </w:p>
        </w:tc>
        <w:tc>
          <w:tcPr>
            <w:tcW w:w="18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6C81D" w14:textId="77777777" w:rsidR="00526823" w:rsidRDefault="00000000">
            <w:r>
              <w:rPr>
                <w:b/>
                <w:bCs/>
                <w:color w:val="FFFFFF"/>
                <w:sz w:val="20"/>
                <w:szCs w:val="20"/>
              </w:rPr>
              <w:t>Student ID</w:t>
            </w:r>
          </w:p>
        </w:tc>
        <w:tc>
          <w:tcPr>
            <w:tcW w:w="22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0A1DB8" w14:textId="77777777" w:rsidR="00526823" w:rsidRDefault="00000000">
            <w:r>
              <w:rPr>
                <w:b/>
                <w:bCs/>
                <w:color w:val="FFFFFF"/>
                <w:sz w:val="20"/>
                <w:szCs w:val="20"/>
              </w:rPr>
              <w:t>Service / Module</w:t>
            </w:r>
          </w:p>
        </w:tc>
        <w:tc>
          <w:tcPr>
            <w:tcW w:w="27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D40A83" w14:textId="77777777" w:rsidR="00526823" w:rsidRDefault="00000000">
            <w:r>
              <w:rPr>
                <w:b/>
                <w:bCs/>
                <w:color w:val="FFFFFF"/>
                <w:sz w:val="20"/>
                <w:szCs w:val="20"/>
              </w:rPr>
              <w:t>Responsibilities</w:t>
            </w:r>
          </w:p>
        </w:tc>
      </w:tr>
      <w:tr w:rsidR="00526823" w14:paraId="7682CEF4" w14:textId="77777777" w:rsidTr="7F619DD8">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A8613B" w14:textId="77777777" w:rsidR="00526823" w:rsidRDefault="00000000">
            <w:r>
              <w:rPr>
                <w:b/>
                <w:bCs/>
                <w:sz w:val="20"/>
                <w:szCs w:val="20"/>
              </w:rPr>
              <w:t>Shane Hanley</w:t>
            </w:r>
          </w:p>
        </w:tc>
        <w:tc>
          <w:tcPr>
            <w:tcW w:w="180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39602A0" w14:textId="77777777" w:rsidR="00526823" w:rsidRDefault="00000000">
            <w:r>
              <w:rPr>
                <w:sz w:val="20"/>
                <w:szCs w:val="20"/>
              </w:rPr>
              <w:t>22356843</w:t>
            </w:r>
          </w:p>
        </w:tc>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82B7DE0" w14:textId="77777777" w:rsidR="00526823" w:rsidRDefault="00000000">
            <w:r>
              <w:rPr>
                <w:sz w:val="20"/>
                <w:szCs w:val="20"/>
              </w:rPr>
              <w:t>User Authentication &amp; Authorization Service</w:t>
            </w:r>
          </w:p>
        </w:tc>
        <w:tc>
          <w:tcPr>
            <w:tcW w:w="270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68A153" w14:textId="77777777" w:rsidR="00526823" w:rsidRDefault="075A97DD">
            <w:r w:rsidRPr="075A97DD">
              <w:rPr>
                <w:sz w:val="20"/>
                <w:szCs w:val="20"/>
                <w:lang w:val="en-US"/>
              </w:rPr>
              <w:t xml:space="preserve">User registration &amp; login, Role-Based Access Control (RBAC), JWT token generation &amp; validation. Tech: Node.js + Express, JWT, </w:t>
            </w:r>
            <w:proofErr w:type="spellStart"/>
            <w:r w:rsidRPr="075A97DD">
              <w:rPr>
                <w:sz w:val="20"/>
                <w:szCs w:val="20"/>
                <w:lang w:val="en-US"/>
              </w:rPr>
              <w:t>BCrypt</w:t>
            </w:r>
            <w:proofErr w:type="spellEnd"/>
            <w:r w:rsidRPr="075A97DD">
              <w:rPr>
                <w:sz w:val="20"/>
                <w:szCs w:val="20"/>
                <w:lang w:val="en-US"/>
              </w:rPr>
              <w:t>, PostgreSQL.</w:t>
            </w:r>
          </w:p>
        </w:tc>
      </w:tr>
      <w:tr w:rsidR="00526823" w14:paraId="28AF4200" w14:textId="77777777" w:rsidTr="7F619DD8">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01EF9" w14:textId="77777777" w:rsidR="00526823" w:rsidRDefault="00000000">
            <w:r>
              <w:rPr>
                <w:b/>
                <w:bCs/>
                <w:sz w:val="20"/>
                <w:szCs w:val="20"/>
              </w:rPr>
              <w:t>Niall Roche</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58FB" w14:textId="77777777" w:rsidR="00526823" w:rsidRDefault="00000000">
            <w:r>
              <w:rPr>
                <w:sz w:val="20"/>
                <w:szCs w:val="20"/>
              </w:rPr>
              <w:t>22348573</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AF81" w14:textId="77777777" w:rsidR="00526823" w:rsidRDefault="00000000">
            <w:r>
              <w:rPr>
                <w:sz w:val="20"/>
                <w:szCs w:val="20"/>
              </w:rPr>
              <w:t>Doctor Service</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5766C" w14:textId="77777777" w:rsidR="00526823" w:rsidRDefault="00000000">
            <w:r>
              <w:rPr>
                <w:sz w:val="20"/>
                <w:szCs w:val="20"/>
              </w:rPr>
              <w:t>Doctor dashboard, sending prescriptions, tracking prescription status. Endpoints: GET/POST /doctor/prescriptions, GET /doctor/prescriptions/:id/status.</w:t>
            </w:r>
          </w:p>
        </w:tc>
      </w:tr>
      <w:tr w:rsidR="00526823" w14:paraId="62F623DD" w14:textId="77777777" w:rsidTr="7F619DD8">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AF25CC" w14:textId="77777777" w:rsidR="00526823" w:rsidRDefault="00000000">
            <w:r>
              <w:rPr>
                <w:b/>
                <w:bCs/>
                <w:sz w:val="20"/>
                <w:szCs w:val="20"/>
              </w:rPr>
              <w:t>Darragh O' Sullivan</w:t>
            </w:r>
          </w:p>
        </w:tc>
        <w:tc>
          <w:tcPr>
            <w:tcW w:w="180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4F379E" w14:textId="77777777" w:rsidR="00526823" w:rsidRDefault="00000000">
            <w:r>
              <w:rPr>
                <w:sz w:val="20"/>
                <w:szCs w:val="20"/>
              </w:rPr>
              <w:t>22353364</w:t>
            </w:r>
          </w:p>
        </w:tc>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FACEED" w14:textId="77777777" w:rsidR="00526823" w:rsidRDefault="00000000">
            <w:r>
              <w:rPr>
                <w:sz w:val="20"/>
                <w:szCs w:val="20"/>
              </w:rPr>
              <w:t>Pharmacy Service</w:t>
            </w:r>
          </w:p>
        </w:tc>
        <w:tc>
          <w:tcPr>
            <w:tcW w:w="270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A8807E" w14:textId="77777777" w:rsidR="00526823" w:rsidRDefault="075A97DD">
            <w:r w:rsidRPr="075A97DD">
              <w:rPr>
                <w:sz w:val="20"/>
                <w:szCs w:val="20"/>
                <w:lang w:val="en-US"/>
              </w:rPr>
              <w:t>Pharmacy dashboard, view &amp; process prescriptions, update prescription status, trigger Notification Service. Endpoints: GET/PUT /pharmacy/prescriptions/:id/status.</w:t>
            </w:r>
          </w:p>
        </w:tc>
      </w:tr>
      <w:tr w:rsidR="00526823" w14:paraId="5385AD6D" w14:textId="77777777" w:rsidTr="7F619DD8">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453E" w14:textId="77777777" w:rsidR="00526823" w:rsidRDefault="00000000">
            <w:r>
              <w:rPr>
                <w:b/>
                <w:bCs/>
                <w:sz w:val="20"/>
                <w:szCs w:val="20"/>
              </w:rPr>
              <w:t>Joseph Fitzgerald</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53DD6" w14:textId="77777777" w:rsidR="00526823" w:rsidRDefault="00000000">
            <w:r>
              <w:rPr>
                <w:sz w:val="20"/>
                <w:szCs w:val="20"/>
              </w:rPr>
              <w:t>22345272</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8358" w14:textId="77777777" w:rsidR="00526823" w:rsidRDefault="00000000">
            <w:r>
              <w:rPr>
                <w:sz w:val="20"/>
                <w:szCs w:val="20"/>
              </w:rPr>
              <w:t>Notification Service</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B587" w14:textId="43CD2BC8" w:rsidR="00526823" w:rsidRDefault="7F619DD8">
            <w:r w:rsidRPr="7F619DD8">
              <w:rPr>
                <w:sz w:val="20"/>
                <w:szCs w:val="20"/>
                <w:lang w:val="en-US"/>
              </w:rPr>
              <w:t>Send email</w:t>
            </w:r>
            <w:r w:rsidR="604BDA44" w:rsidRPr="7F619DD8">
              <w:rPr>
                <w:sz w:val="20"/>
                <w:szCs w:val="20"/>
                <w:lang w:val="en-US"/>
              </w:rPr>
              <w:t xml:space="preserve">/ </w:t>
            </w:r>
            <w:proofErr w:type="spellStart"/>
            <w:r w:rsidR="604BDA44" w:rsidRPr="7F619DD8">
              <w:rPr>
                <w:sz w:val="20"/>
                <w:szCs w:val="20"/>
                <w:lang w:val="en-US"/>
              </w:rPr>
              <w:t>sms</w:t>
            </w:r>
            <w:proofErr w:type="spellEnd"/>
            <w:r w:rsidRPr="7F619DD8">
              <w:rPr>
                <w:sz w:val="20"/>
                <w:szCs w:val="20"/>
                <w:lang w:val="en-US"/>
              </w:rPr>
              <w:t xml:space="preserve"> notifications on prescription status changes, integrate with SMTP providers (Gmail, SendGrid), queue-based system using RabbitMQ or Kafka.</w:t>
            </w:r>
          </w:p>
        </w:tc>
      </w:tr>
    </w:tbl>
    <w:p w14:paraId="41C8F396" w14:textId="77777777" w:rsidR="00526823" w:rsidRDefault="00000000">
      <w:r>
        <w:br w:type="page"/>
      </w:r>
    </w:p>
    <w:p w14:paraId="3AA03892" w14:textId="77777777" w:rsidR="00526823" w:rsidRDefault="7F619DD8" w:rsidP="7F619DD8">
      <w:pPr>
        <w:pStyle w:val="heading10"/>
      </w:pPr>
      <w:bookmarkStart w:id="3" w:name="_Toc1992804084"/>
      <w:r w:rsidRPr="1387271D">
        <w:lastRenderedPageBreak/>
        <w:t>3. Architecture Style Identification</w:t>
      </w:r>
      <w:bookmarkEnd w:id="3"/>
    </w:p>
    <w:p w14:paraId="6E6161D7" w14:textId="77777777" w:rsidR="00526823" w:rsidRDefault="00000000">
      <w:pPr>
        <w:spacing w:after="160"/>
      </w:pPr>
      <w:r>
        <w:t>The Pharmacy Management Prescription Tracking System employs a Microservices Architecture as its primary architectural style, complemented by an event-driven messaging layer for asynchronous inter-service communication.</w:t>
      </w:r>
    </w:p>
    <w:p w14:paraId="249BE619" w14:textId="77777777" w:rsidR="00526823" w:rsidRDefault="7F619DD8" w:rsidP="7F619DD8">
      <w:pPr>
        <w:pStyle w:val="heading20"/>
      </w:pPr>
      <w:bookmarkStart w:id="4" w:name="_Toc1711046574"/>
      <w:r w:rsidRPr="1387271D">
        <w:t>3.1 Primary Style: Microservices Architecture</w:t>
      </w:r>
      <w:bookmarkEnd w:id="4"/>
    </w:p>
    <w:p w14:paraId="0AD9E0BF" w14:textId="77777777" w:rsidR="00526823" w:rsidRDefault="00000000">
      <w:pPr>
        <w:spacing w:after="160"/>
      </w:pPr>
      <w:r>
        <w:t>The system decomposes its functionality into a suite of independently deployable, loosely coupled services. Each service owns its own domain and database, communicates over well-defined REST APIs, and can be scaled independently. The core services are:</w:t>
      </w:r>
    </w:p>
    <w:p w14:paraId="53408F6B" w14:textId="77777777" w:rsidR="00526823" w:rsidRDefault="075A97DD">
      <w:pPr>
        <w:pStyle w:val="ListParagraph"/>
        <w:numPr>
          <w:ilvl w:val="0"/>
          <w:numId w:val="3"/>
        </w:numPr>
        <w:spacing w:after="80"/>
      </w:pPr>
      <w:r w:rsidRPr="075A97DD">
        <w:rPr>
          <w:lang w:val="en-US"/>
        </w:rPr>
        <w:t xml:space="preserve">User Service – handles authentication, </w:t>
      </w:r>
      <w:proofErr w:type="spellStart"/>
      <w:r w:rsidRPr="075A97DD">
        <w:rPr>
          <w:lang w:val="en-US"/>
        </w:rPr>
        <w:t>authorisation</w:t>
      </w:r>
      <w:proofErr w:type="spellEnd"/>
      <w:r w:rsidRPr="075A97DD">
        <w:rPr>
          <w:lang w:val="en-US"/>
        </w:rPr>
        <w:t>, and JWT token management.</w:t>
      </w:r>
    </w:p>
    <w:p w14:paraId="3EA53A8C" w14:textId="77777777" w:rsidR="00526823" w:rsidRDefault="00000000">
      <w:pPr>
        <w:pStyle w:val="ListParagraph"/>
        <w:numPr>
          <w:ilvl w:val="0"/>
          <w:numId w:val="3"/>
        </w:numPr>
        <w:spacing w:after="80"/>
      </w:pPr>
      <w:r>
        <w:t>Prescription Service – manages the full prescription lifecycle.</w:t>
      </w:r>
    </w:p>
    <w:p w14:paraId="4D7B13C8" w14:textId="77777777" w:rsidR="00526823" w:rsidRDefault="00000000">
      <w:pPr>
        <w:pStyle w:val="ListParagraph"/>
        <w:numPr>
          <w:ilvl w:val="0"/>
          <w:numId w:val="3"/>
        </w:numPr>
        <w:spacing w:after="80"/>
      </w:pPr>
      <w:r>
        <w:t>Patient Service – manages patient profiles and history.</w:t>
      </w:r>
    </w:p>
    <w:p w14:paraId="2CFC0FDC" w14:textId="77777777" w:rsidR="00526823" w:rsidRDefault="00000000">
      <w:pPr>
        <w:pStyle w:val="ListParagraph"/>
        <w:numPr>
          <w:ilvl w:val="0"/>
          <w:numId w:val="3"/>
        </w:numPr>
        <w:spacing w:after="80"/>
      </w:pPr>
      <w:r>
        <w:t>Inventory Service – tracks medication stock levels and triggers reorder events.</w:t>
      </w:r>
    </w:p>
    <w:p w14:paraId="5BAB441D" w14:textId="77777777" w:rsidR="00526823" w:rsidRDefault="075A97DD">
      <w:pPr>
        <w:pStyle w:val="ListParagraph"/>
        <w:numPr>
          <w:ilvl w:val="0"/>
          <w:numId w:val="3"/>
        </w:numPr>
        <w:spacing w:after="80"/>
      </w:pPr>
      <w:r w:rsidRPr="075A97DD">
        <w:rPr>
          <w:lang w:val="en-US"/>
        </w:rPr>
        <w:t>Billing Service – generates invoices and records payments.</w:t>
      </w:r>
    </w:p>
    <w:p w14:paraId="602B381D" w14:textId="77777777" w:rsidR="00526823" w:rsidRDefault="00000000">
      <w:pPr>
        <w:pStyle w:val="ListParagraph"/>
        <w:numPr>
          <w:ilvl w:val="0"/>
          <w:numId w:val="3"/>
        </w:numPr>
        <w:spacing w:after="80"/>
      </w:pPr>
      <w:r>
        <w:t>Notification Service – sends asynchronous email notifications via SMTP.</w:t>
      </w:r>
    </w:p>
    <w:p w14:paraId="4E33E859" w14:textId="77777777" w:rsidR="00526823" w:rsidRDefault="00000000">
      <w:pPr>
        <w:pStyle w:val="ListParagraph"/>
        <w:numPr>
          <w:ilvl w:val="0"/>
          <w:numId w:val="3"/>
        </w:numPr>
        <w:spacing w:after="80"/>
      </w:pPr>
      <w:r>
        <w:t>Analytics Service – aggregates metrics on prescription volumes and revenue.</w:t>
      </w:r>
    </w:p>
    <w:p w14:paraId="7FA6D4C7" w14:textId="5D3C8CC3" w:rsidR="00526823" w:rsidRDefault="075A97DD">
      <w:pPr>
        <w:pStyle w:val="ListParagraph"/>
        <w:numPr>
          <w:ilvl w:val="0"/>
          <w:numId w:val="3"/>
        </w:numPr>
        <w:spacing w:after="80"/>
      </w:pPr>
      <w:r w:rsidRPr="1387271D">
        <w:rPr>
          <w:lang w:val="en-US"/>
        </w:rPr>
        <w:t xml:space="preserve">API Gateway – serves as the </w:t>
      </w:r>
      <w:r w:rsidR="6BE44D68" w:rsidRPr="1387271D">
        <w:rPr>
          <w:lang w:val="en-US"/>
        </w:rPr>
        <w:t>single-entry</w:t>
      </w:r>
      <w:r w:rsidRPr="1387271D">
        <w:rPr>
          <w:lang w:val="en-US"/>
        </w:rPr>
        <w:t xml:space="preserve"> point, routing and authenticating all client requests.</w:t>
      </w:r>
    </w:p>
    <w:p w14:paraId="72A3D3EC" w14:textId="77777777" w:rsidR="00526823" w:rsidRDefault="00526823">
      <w:pPr>
        <w:spacing w:after="80"/>
      </w:pPr>
    </w:p>
    <w:p w14:paraId="3D9C8210" w14:textId="77777777" w:rsidR="00526823" w:rsidRDefault="00000000">
      <w:pPr>
        <w:spacing w:after="160"/>
      </w:pPr>
      <w:r>
        <w:t>This decomposition follows the Single Responsibility Principle at the service level: each service aligns with a distinct business capability, enabling independent development and deployment by individual team members.</w:t>
      </w:r>
    </w:p>
    <w:p w14:paraId="74F6D7DB" w14:textId="77777777" w:rsidR="00526823" w:rsidRDefault="7F619DD8" w:rsidP="7F619DD8">
      <w:pPr>
        <w:pStyle w:val="heading20"/>
      </w:pPr>
      <w:bookmarkStart w:id="5" w:name="_Toc540626677"/>
      <w:r w:rsidRPr="1387271D">
        <w:t>3.2 Supporting Style: Event-Driven Architecture</w:t>
      </w:r>
      <w:bookmarkEnd w:id="5"/>
    </w:p>
    <w:p w14:paraId="4E8447E6" w14:textId="77777777" w:rsidR="00526823" w:rsidRDefault="075A97DD">
      <w:pPr>
        <w:spacing w:after="160"/>
      </w:pPr>
      <w:r w:rsidRPr="075A97DD">
        <w:rPr>
          <w:lang w:val="en-US"/>
        </w:rPr>
        <w:t>Asynchronous communication between services is implemented via RabbitMQ or Kafka message brokers. When a prescription changes status, the Prescription Service publishes an event to the message queue. The Notification Service subscribes to these events and dispatches the appropriate email to the patient. Similarly, inventory deduction events are published when a prescription is dispensed. This decoupling improves system resilience and scalability, as the Notification Service can process messages at its own pace without blocking the Prescription Service.</w:t>
      </w:r>
    </w:p>
    <w:p w14:paraId="0B08D0A7" w14:textId="77777777" w:rsidR="00526823" w:rsidRDefault="7F619DD8" w:rsidP="7F619DD8">
      <w:pPr>
        <w:pStyle w:val="heading20"/>
      </w:pPr>
      <w:bookmarkStart w:id="6" w:name="_Toc164088676"/>
      <w:r w:rsidRPr="1387271D">
        <w:t>3.3 Frontend Architecture</w:t>
      </w:r>
      <w:bookmarkEnd w:id="6"/>
    </w:p>
    <w:p w14:paraId="091AEA07" w14:textId="77777777" w:rsidR="00526823" w:rsidRDefault="075A97DD">
      <w:pPr>
        <w:spacing w:after="160"/>
      </w:pPr>
      <w:r w:rsidRPr="075A97DD">
        <w:rPr>
          <w:lang w:val="en-US"/>
        </w:rPr>
        <w:t xml:space="preserve">The React frontend follows a Flux/Redux architecture pattern, where all application state is managed in a </w:t>
      </w:r>
      <w:proofErr w:type="spellStart"/>
      <w:r w:rsidRPr="075A97DD">
        <w:rPr>
          <w:lang w:val="en-US"/>
        </w:rPr>
        <w:t>centralised</w:t>
      </w:r>
      <w:proofErr w:type="spellEnd"/>
      <w:r w:rsidRPr="075A97DD">
        <w:rPr>
          <w:lang w:val="en-US"/>
        </w:rPr>
        <w:t xml:space="preserve"> Redux store. Components dispatch actions, which are handled by Redux Toolkit slices. Asynchronous operations use </w:t>
      </w:r>
      <w:proofErr w:type="spellStart"/>
      <w:r w:rsidRPr="075A97DD">
        <w:rPr>
          <w:lang w:val="en-US"/>
        </w:rPr>
        <w:t>createAsyncThunk</w:t>
      </w:r>
      <w:proofErr w:type="spellEnd"/>
      <w:r w:rsidRPr="075A97DD">
        <w:rPr>
          <w:lang w:val="en-US"/>
        </w:rPr>
        <w:t xml:space="preserve"> to model pending, fulfilled, and rejected states explicitly. Protected routes and role-based rendering ensure the correct views are shown to each user type (Doctor, Pharmacist, Patient, Manager).</w:t>
      </w:r>
    </w:p>
    <w:p w14:paraId="058F715E" w14:textId="77777777" w:rsidR="00526823" w:rsidRDefault="7F619DD8" w:rsidP="7F619DD8">
      <w:pPr>
        <w:pStyle w:val="heading20"/>
      </w:pPr>
      <w:bookmarkStart w:id="7" w:name="_Toc1278742690"/>
      <w:r w:rsidRPr="1387271D">
        <w:t>3.4 Justification</w:t>
      </w:r>
      <w:bookmarkEnd w:id="7"/>
    </w:p>
    <w:p w14:paraId="4A16FE5C" w14:textId="77777777" w:rsidR="00526823" w:rsidRDefault="075A97DD">
      <w:pPr>
        <w:spacing w:after="160"/>
      </w:pPr>
      <w:r w:rsidRPr="075A97DD">
        <w:rPr>
          <w:lang w:val="en-US"/>
        </w:rPr>
        <w:t>The microservices style was selected because the system's four student developers can independently own and develop individual services without risk of merge conflicts on a monolithic codebase. It also mirrors real-world pharmacy IT systems, which require high availability of the prescription and notification workflows even if ancillary services (e.g., analytics) are temporarily unavailable. The API Gateway ensures a consistent security boundary across all services.</w:t>
      </w:r>
    </w:p>
    <w:p w14:paraId="0D0B940D" w14:textId="77777777" w:rsidR="00526823" w:rsidRDefault="00000000">
      <w:r>
        <w:br w:type="page"/>
      </w:r>
    </w:p>
    <w:p w14:paraId="08C635AC" w14:textId="77777777" w:rsidR="00526823" w:rsidRDefault="7F619DD8" w:rsidP="7F619DD8">
      <w:pPr>
        <w:pStyle w:val="heading10"/>
      </w:pPr>
      <w:bookmarkStart w:id="8" w:name="_Toc1619809966"/>
      <w:r w:rsidRPr="1387271D">
        <w:lastRenderedPageBreak/>
        <w:t>4. Requirements Analysis &amp; Condensed SRS</w:t>
      </w:r>
      <w:bookmarkEnd w:id="8"/>
    </w:p>
    <w:p w14:paraId="65BBEEA7" w14:textId="77777777" w:rsidR="00526823" w:rsidRDefault="7F619DD8" w:rsidP="7F619DD8">
      <w:pPr>
        <w:pStyle w:val="heading20"/>
      </w:pPr>
      <w:bookmarkStart w:id="9" w:name="_Toc1217371874"/>
      <w:r w:rsidRPr="1387271D">
        <w:t>4.1 Functional Requirements</w:t>
      </w:r>
      <w:bookmarkEnd w:id="9"/>
    </w:p>
    <w:p w14:paraId="03B051B9" w14:textId="77777777" w:rsidR="00526823" w:rsidRDefault="3748E19B" w:rsidP="075A97DD">
      <w:pPr>
        <w:pStyle w:val="heading20"/>
        <w:rPr>
          <w:lang w:val="en-US"/>
        </w:rPr>
      </w:pPr>
      <w:bookmarkStart w:id="10" w:name="_Toc856836346"/>
      <w:r w:rsidRPr="1387271D">
        <w:rPr>
          <w:lang w:val="en-US"/>
        </w:rPr>
        <w:t xml:space="preserve">4.1.1 User Authentication &amp; </w:t>
      </w:r>
      <w:proofErr w:type="spellStart"/>
      <w:r w:rsidRPr="1387271D">
        <w:rPr>
          <w:lang w:val="en-US"/>
        </w:rPr>
        <w:t>Authorisation</w:t>
      </w:r>
      <w:bookmarkEnd w:id="10"/>
      <w:proofErr w:type="spellEnd"/>
    </w:p>
    <w:p w14:paraId="502DC651" w14:textId="77777777" w:rsidR="00526823" w:rsidRDefault="00000000">
      <w:pPr>
        <w:pStyle w:val="ListParagraph"/>
        <w:numPr>
          <w:ilvl w:val="0"/>
          <w:numId w:val="3"/>
        </w:numPr>
        <w:spacing w:after="80"/>
      </w:pPr>
      <w:r>
        <w:t>FR-1: The system shall allow users to register with a unique email, password, and role (Doctor, Pharmacist, Patient, Admin).</w:t>
      </w:r>
    </w:p>
    <w:p w14:paraId="37470D9D" w14:textId="77777777" w:rsidR="00526823" w:rsidRDefault="00000000">
      <w:pPr>
        <w:pStyle w:val="ListParagraph"/>
        <w:numPr>
          <w:ilvl w:val="0"/>
          <w:numId w:val="3"/>
        </w:numPr>
        <w:spacing w:after="80"/>
      </w:pPr>
      <w:r>
        <w:t>FR-2: The system shall authenticate users via a username/password login and return a signed JWT access token.</w:t>
      </w:r>
    </w:p>
    <w:p w14:paraId="42BC52E3" w14:textId="77777777" w:rsidR="00526823" w:rsidRDefault="00000000">
      <w:pPr>
        <w:pStyle w:val="ListParagraph"/>
        <w:numPr>
          <w:ilvl w:val="0"/>
          <w:numId w:val="3"/>
        </w:numPr>
        <w:spacing w:after="80"/>
      </w:pPr>
      <w:r>
        <w:t>FR-3: The system shall enforce role-based access control on all protected endpoints using JWT claims.</w:t>
      </w:r>
    </w:p>
    <w:p w14:paraId="20D096DB" w14:textId="77777777" w:rsidR="00526823" w:rsidRDefault="00000000">
      <w:pPr>
        <w:pStyle w:val="ListParagraph"/>
        <w:numPr>
          <w:ilvl w:val="0"/>
          <w:numId w:val="3"/>
        </w:numPr>
        <w:spacing w:after="80"/>
      </w:pPr>
      <w:r>
        <w:t>FR-4: The system shall invalidate sessions upon logout and reject expired tokens.</w:t>
      </w:r>
    </w:p>
    <w:p w14:paraId="4B679CC1" w14:textId="77777777" w:rsidR="00526823" w:rsidRDefault="7F619DD8" w:rsidP="7F619DD8">
      <w:pPr>
        <w:pStyle w:val="heading20"/>
      </w:pPr>
      <w:bookmarkStart w:id="11" w:name="_Toc1888840211"/>
      <w:r w:rsidRPr="1387271D">
        <w:t>4.1.2 Prescription Management</w:t>
      </w:r>
      <w:bookmarkEnd w:id="11"/>
    </w:p>
    <w:p w14:paraId="7BD60017" w14:textId="77777777" w:rsidR="00526823" w:rsidRDefault="075A97DD">
      <w:pPr>
        <w:pStyle w:val="ListParagraph"/>
        <w:numPr>
          <w:ilvl w:val="0"/>
          <w:numId w:val="3"/>
        </w:numPr>
        <w:spacing w:after="80"/>
      </w:pPr>
      <w:r w:rsidRPr="075A97DD">
        <w:rPr>
          <w:lang w:val="en-US"/>
        </w:rPr>
        <w:t>FR-5: A Doctor shall be able to submit a new prescription specifying medication, dosage, patient contact details, and target pharmacy.</w:t>
      </w:r>
    </w:p>
    <w:p w14:paraId="5EE47742" w14:textId="77777777" w:rsidR="00526823" w:rsidRDefault="00000000">
      <w:pPr>
        <w:pStyle w:val="ListParagraph"/>
        <w:numPr>
          <w:ilvl w:val="0"/>
          <w:numId w:val="3"/>
        </w:numPr>
        <w:spacing w:after="80"/>
      </w:pPr>
      <w:r>
        <w:t>FR-6: A Doctor shall be able to view a list of all prescriptions they have issued and their current statuses.</w:t>
      </w:r>
    </w:p>
    <w:p w14:paraId="03BDA623" w14:textId="77777777" w:rsidR="00526823" w:rsidRDefault="00000000">
      <w:pPr>
        <w:pStyle w:val="ListParagraph"/>
        <w:numPr>
          <w:ilvl w:val="0"/>
          <w:numId w:val="3"/>
        </w:numPr>
        <w:spacing w:after="80"/>
      </w:pPr>
      <w:r>
        <w:t>FR-7: A Pharmacist shall be able to view all prescriptions assigned to their pharmacy with a status of 'New'.</w:t>
      </w:r>
    </w:p>
    <w:p w14:paraId="58F3087D" w14:textId="77777777" w:rsidR="00526823" w:rsidRDefault="00000000">
      <w:pPr>
        <w:pStyle w:val="ListParagraph"/>
        <w:numPr>
          <w:ilvl w:val="0"/>
          <w:numId w:val="3"/>
        </w:numPr>
        <w:spacing w:after="80"/>
      </w:pPr>
      <w:r>
        <w:t>FR-8: A Pharmacist shall be able to update the status of a prescription to: Processing, Ready for Pickup, or Rejected (with reason).</w:t>
      </w:r>
    </w:p>
    <w:p w14:paraId="508FC9A8" w14:textId="77777777" w:rsidR="00526823" w:rsidRDefault="075A97DD">
      <w:pPr>
        <w:pStyle w:val="ListParagraph"/>
        <w:numPr>
          <w:ilvl w:val="0"/>
          <w:numId w:val="3"/>
        </w:numPr>
        <w:spacing w:after="80"/>
      </w:pPr>
      <w:r w:rsidRPr="075A97DD">
        <w:rPr>
          <w:lang w:val="en-US"/>
        </w:rPr>
        <w:t>FR-9: The system shall persist a full audit trail of all prescription status transitions.</w:t>
      </w:r>
    </w:p>
    <w:p w14:paraId="6C7B6244" w14:textId="77777777" w:rsidR="00526823" w:rsidRDefault="7F619DD8" w:rsidP="7F619DD8">
      <w:pPr>
        <w:pStyle w:val="heading20"/>
      </w:pPr>
      <w:bookmarkStart w:id="12" w:name="_Toc250989436"/>
      <w:r w:rsidRPr="1387271D">
        <w:t>4.1.3 Inventory Management</w:t>
      </w:r>
      <w:bookmarkEnd w:id="12"/>
    </w:p>
    <w:p w14:paraId="44EAA493" w14:textId="77777777" w:rsidR="00526823" w:rsidRDefault="075A97DD">
      <w:pPr>
        <w:pStyle w:val="ListParagraph"/>
        <w:numPr>
          <w:ilvl w:val="0"/>
          <w:numId w:val="3"/>
        </w:numPr>
        <w:spacing w:after="80"/>
      </w:pPr>
      <w:r w:rsidRPr="075A97DD">
        <w:rPr>
          <w:lang w:val="en-US"/>
        </w:rPr>
        <w:t>FR-10: The system shall maintain a lot-based stock record for each medication at each pharmacy.</w:t>
      </w:r>
    </w:p>
    <w:p w14:paraId="7FA60D33" w14:textId="77777777" w:rsidR="00526823" w:rsidRDefault="075A97DD">
      <w:pPr>
        <w:pStyle w:val="ListParagraph"/>
        <w:numPr>
          <w:ilvl w:val="0"/>
          <w:numId w:val="3"/>
        </w:numPr>
        <w:spacing w:after="80"/>
      </w:pPr>
      <w:r w:rsidRPr="075A97DD">
        <w:rPr>
          <w:lang w:val="en-US"/>
        </w:rPr>
        <w:t>FR-11: When a prescription is dispensed (status set to Ready for Pickup), the system shall automatically deduct the prescribed quantity from the inventory.</w:t>
      </w:r>
    </w:p>
    <w:p w14:paraId="47EFC71B" w14:textId="77777777" w:rsidR="00526823" w:rsidRDefault="00000000">
      <w:pPr>
        <w:pStyle w:val="ListParagraph"/>
        <w:numPr>
          <w:ilvl w:val="0"/>
          <w:numId w:val="3"/>
        </w:numPr>
        <w:spacing w:after="80"/>
      </w:pPr>
      <w:r>
        <w:t>FR-12: When stock falls below the configured reorder threshold, the system shall generate a low-stock event.</w:t>
      </w:r>
    </w:p>
    <w:p w14:paraId="67CEAE7D" w14:textId="77777777" w:rsidR="00526823" w:rsidRDefault="7F619DD8" w:rsidP="7F619DD8">
      <w:pPr>
        <w:pStyle w:val="heading20"/>
      </w:pPr>
      <w:bookmarkStart w:id="13" w:name="_Toc878153004"/>
      <w:r w:rsidRPr="1387271D">
        <w:t>4.1.4 Notification Service</w:t>
      </w:r>
      <w:bookmarkEnd w:id="13"/>
    </w:p>
    <w:p w14:paraId="44251A4B" w14:textId="77777777" w:rsidR="00526823" w:rsidRDefault="00000000">
      <w:pPr>
        <w:pStyle w:val="ListParagraph"/>
        <w:numPr>
          <w:ilvl w:val="0"/>
          <w:numId w:val="3"/>
        </w:numPr>
        <w:spacing w:after="80"/>
      </w:pPr>
      <w:r>
        <w:t>FR-13: The system shall send an automated email to the patient when their prescription transitions to New, Processing, Ready for Pickup, or Rejected.</w:t>
      </w:r>
    </w:p>
    <w:p w14:paraId="37EE5E57" w14:textId="77777777" w:rsidR="00526823" w:rsidRDefault="075A97DD">
      <w:pPr>
        <w:pStyle w:val="ListParagraph"/>
        <w:numPr>
          <w:ilvl w:val="0"/>
          <w:numId w:val="3"/>
        </w:numPr>
        <w:spacing w:after="80"/>
      </w:pPr>
      <w:r w:rsidRPr="075A97DD">
        <w:rPr>
          <w:lang w:val="en-US"/>
        </w:rPr>
        <w:t>FR-14: Notifications shall be dispatched asynchronously via a message queue (RabbitMQ/Kafka) to decouple the Prescription Service from email sending.</w:t>
      </w:r>
    </w:p>
    <w:p w14:paraId="21ED18F2" w14:textId="77777777" w:rsidR="00526823" w:rsidRDefault="7F619DD8" w:rsidP="7F619DD8">
      <w:pPr>
        <w:pStyle w:val="heading20"/>
      </w:pPr>
      <w:bookmarkStart w:id="14" w:name="_Toc73076045"/>
      <w:r w:rsidRPr="1387271D">
        <w:t>4.1.5 Billing</w:t>
      </w:r>
      <w:bookmarkEnd w:id="14"/>
    </w:p>
    <w:p w14:paraId="6C952B2E" w14:textId="77777777" w:rsidR="00526823" w:rsidRDefault="00000000">
      <w:pPr>
        <w:pStyle w:val="ListParagraph"/>
        <w:numPr>
          <w:ilvl w:val="0"/>
          <w:numId w:val="3"/>
        </w:numPr>
        <w:spacing w:after="80"/>
      </w:pPr>
      <w:r>
        <w:t>FR-15: Upon a prescription reaching Ready for Pickup status, the Billing Service shall generate an invoice record.</w:t>
      </w:r>
    </w:p>
    <w:p w14:paraId="60254480" w14:textId="77777777" w:rsidR="00526823" w:rsidRDefault="00000000">
      <w:pPr>
        <w:pStyle w:val="ListParagraph"/>
        <w:numPr>
          <w:ilvl w:val="0"/>
          <w:numId w:val="3"/>
        </w:numPr>
        <w:spacing w:after="80"/>
      </w:pPr>
      <w:r>
        <w:t>FR-16: The system shall allow a Pharmacist or Manager to record payment against a billing record.</w:t>
      </w:r>
    </w:p>
    <w:p w14:paraId="0B30D0C2" w14:textId="77777777" w:rsidR="00526823" w:rsidRDefault="7F619DD8" w:rsidP="7F619DD8">
      <w:pPr>
        <w:pStyle w:val="heading20"/>
      </w:pPr>
      <w:bookmarkStart w:id="15" w:name="_Toc451579091"/>
      <w:r w:rsidRPr="1387271D">
        <w:t>4.1.6 Analytics</w:t>
      </w:r>
      <w:bookmarkEnd w:id="15"/>
    </w:p>
    <w:p w14:paraId="5658FE16" w14:textId="77777777" w:rsidR="00526823" w:rsidRDefault="00000000">
      <w:pPr>
        <w:pStyle w:val="ListParagraph"/>
        <w:numPr>
          <w:ilvl w:val="0"/>
          <w:numId w:val="3"/>
        </w:numPr>
        <w:spacing w:after="80"/>
      </w:pPr>
      <w:r>
        <w:t>FR-17: A Manager shall be able to view a dashboard showing prescription volume, revenue, and controlled substance metrics over configurable date ranges.</w:t>
      </w:r>
    </w:p>
    <w:p w14:paraId="3134D325" w14:textId="77777777" w:rsidR="00526823" w:rsidRDefault="7F619DD8" w:rsidP="7F619DD8">
      <w:pPr>
        <w:pStyle w:val="heading20"/>
      </w:pPr>
      <w:bookmarkStart w:id="16" w:name="_Toc406440454"/>
      <w:r w:rsidRPr="1387271D">
        <w:t>4.2 Non-Functional Requirements</w:t>
      </w:r>
      <w:bookmarkEnd w:id="16"/>
    </w:p>
    <w:p w14:paraId="770A1F2E" w14:textId="77777777" w:rsidR="00526823" w:rsidRDefault="075A97DD">
      <w:pPr>
        <w:pStyle w:val="ListParagraph"/>
        <w:numPr>
          <w:ilvl w:val="0"/>
          <w:numId w:val="3"/>
        </w:numPr>
        <w:spacing w:after="80"/>
      </w:pPr>
      <w:r w:rsidRPr="075A97DD">
        <w:rPr>
          <w:lang w:val="en-US"/>
        </w:rPr>
        <w:lastRenderedPageBreak/>
        <w:t xml:space="preserve">NFR-1 Security: All API endpoints (except login/register) shall require a valid JWT token. Passwords shall be hashed using </w:t>
      </w:r>
      <w:proofErr w:type="spellStart"/>
      <w:r w:rsidRPr="075A97DD">
        <w:rPr>
          <w:lang w:val="en-US"/>
        </w:rPr>
        <w:t>BCrypt</w:t>
      </w:r>
      <w:proofErr w:type="spellEnd"/>
      <w:r w:rsidRPr="075A97DD">
        <w:rPr>
          <w:lang w:val="en-US"/>
        </w:rPr>
        <w:t>. CORS shall be restricted to the configured React frontend origin.</w:t>
      </w:r>
    </w:p>
    <w:p w14:paraId="503A761F" w14:textId="77777777" w:rsidR="00526823" w:rsidRDefault="075A97DD">
      <w:pPr>
        <w:pStyle w:val="ListParagraph"/>
        <w:numPr>
          <w:ilvl w:val="0"/>
          <w:numId w:val="3"/>
        </w:numPr>
        <w:spacing w:after="80"/>
      </w:pPr>
      <w:r w:rsidRPr="075A97DD">
        <w:rPr>
          <w:lang w:val="en-US"/>
        </w:rPr>
        <w:t>NFR-2 Scalability: Each microservice shall be independently scalable. The message queue shall buffer spikes in notification demand.</w:t>
      </w:r>
    </w:p>
    <w:p w14:paraId="05304AD8" w14:textId="77777777" w:rsidR="00526823" w:rsidRDefault="075A97DD">
      <w:pPr>
        <w:pStyle w:val="ListParagraph"/>
        <w:numPr>
          <w:ilvl w:val="0"/>
          <w:numId w:val="3"/>
        </w:numPr>
        <w:spacing w:after="80"/>
      </w:pPr>
      <w:r w:rsidRPr="075A97DD">
        <w:rPr>
          <w:lang w:val="en-US"/>
        </w:rPr>
        <w:t>NFR-3 Reliability: Global exception handling (</w:t>
      </w:r>
      <w:proofErr w:type="spellStart"/>
      <w:r w:rsidRPr="075A97DD">
        <w:rPr>
          <w:lang w:val="en-US"/>
        </w:rPr>
        <w:t>ControllerAdvice</w:t>
      </w:r>
      <w:proofErr w:type="spellEnd"/>
      <w:r w:rsidRPr="075A97DD">
        <w:rPr>
          <w:lang w:val="en-US"/>
        </w:rPr>
        <w:t xml:space="preserve">) shall return </w:t>
      </w:r>
      <w:proofErr w:type="spellStart"/>
      <w:r w:rsidRPr="075A97DD">
        <w:rPr>
          <w:lang w:val="en-US"/>
        </w:rPr>
        <w:t>standardised</w:t>
      </w:r>
      <w:proofErr w:type="spellEnd"/>
      <w:r w:rsidRPr="075A97DD">
        <w:rPr>
          <w:lang w:val="en-US"/>
        </w:rPr>
        <w:t xml:space="preserve"> JSON error responses for all 4xx and 5xx errors. The system shall handle 401 Unauthorized responses gracefully, redirecting users to the login page.</w:t>
      </w:r>
    </w:p>
    <w:p w14:paraId="52624DAC" w14:textId="77777777" w:rsidR="00526823" w:rsidRDefault="00000000">
      <w:pPr>
        <w:pStyle w:val="ListParagraph"/>
        <w:numPr>
          <w:ilvl w:val="0"/>
          <w:numId w:val="3"/>
        </w:numPr>
        <w:spacing w:after="80"/>
      </w:pPr>
      <w:r>
        <w:t>NFR-4 Maintainability: All services shall follow a strict layered architecture (Controller → Service → Repository) with DTOs decoupling API contracts from JPA entities. Bean Validation shall enforce input constraints.</w:t>
      </w:r>
    </w:p>
    <w:p w14:paraId="5C95876E" w14:textId="77777777" w:rsidR="00526823" w:rsidRDefault="075A97DD">
      <w:pPr>
        <w:pStyle w:val="ListParagraph"/>
        <w:numPr>
          <w:ilvl w:val="0"/>
          <w:numId w:val="3"/>
        </w:numPr>
        <w:spacing w:after="80"/>
      </w:pPr>
      <w:r w:rsidRPr="075A97DD">
        <w:rPr>
          <w:lang w:val="en-US"/>
        </w:rPr>
        <w:t xml:space="preserve">NFR-5 Observability: </w:t>
      </w:r>
      <w:proofErr w:type="spellStart"/>
      <w:r w:rsidRPr="075A97DD">
        <w:rPr>
          <w:lang w:val="en-US"/>
        </w:rPr>
        <w:t>OpenAPI</w:t>
      </w:r>
      <w:proofErr w:type="spellEnd"/>
      <w:r w:rsidRPr="075A97DD">
        <w:rPr>
          <w:lang w:val="en-US"/>
        </w:rPr>
        <w:t>/Swagger documentation shall be available for all REST endpoints. Meaningful commit messages and a branching strategy (feature branches per service) shall be maintained in the GitHub repository.</w:t>
      </w:r>
    </w:p>
    <w:p w14:paraId="45D66073" w14:textId="77777777" w:rsidR="00526823" w:rsidRDefault="075A97DD">
      <w:pPr>
        <w:pStyle w:val="ListParagraph"/>
        <w:numPr>
          <w:ilvl w:val="0"/>
          <w:numId w:val="3"/>
        </w:numPr>
        <w:spacing w:after="80"/>
      </w:pPr>
      <w:r w:rsidRPr="075A97DD">
        <w:rPr>
          <w:lang w:val="en-US"/>
        </w:rPr>
        <w:t>NFR-6 Persistence: The system shall use PostgreSQL (or H2 for local testing) with Spring Data JPA. All entities shall include audit fields (</w:t>
      </w:r>
      <w:proofErr w:type="spellStart"/>
      <w:r w:rsidRPr="075A97DD">
        <w:rPr>
          <w:lang w:val="en-US"/>
        </w:rPr>
        <w:t>createdAt</w:t>
      </w:r>
      <w:proofErr w:type="spellEnd"/>
      <w:r w:rsidRPr="075A97DD">
        <w:rPr>
          <w:lang w:val="en-US"/>
        </w:rPr>
        <w:t xml:space="preserve">, </w:t>
      </w:r>
      <w:proofErr w:type="spellStart"/>
      <w:r w:rsidRPr="075A97DD">
        <w:rPr>
          <w:lang w:val="en-US"/>
        </w:rPr>
        <w:t>updatedAt</w:t>
      </w:r>
      <w:proofErr w:type="spellEnd"/>
      <w:r w:rsidRPr="075A97DD">
        <w:rPr>
          <w:lang w:val="en-US"/>
        </w:rPr>
        <w:t>) and appropriate relational constraints.</w:t>
      </w:r>
    </w:p>
    <w:p w14:paraId="1A263432" w14:textId="5F89A874" w:rsidR="3748E19B" w:rsidRDefault="3748E19B" w:rsidP="7F619DD8">
      <w:pPr>
        <w:pStyle w:val="ListParagraph"/>
        <w:numPr>
          <w:ilvl w:val="0"/>
          <w:numId w:val="3"/>
        </w:numPr>
        <w:spacing w:after="80"/>
        <w:rPr>
          <w:lang w:val="en-US"/>
        </w:rPr>
      </w:pPr>
      <w:r w:rsidRPr="7F619DD8">
        <w:rPr>
          <w:lang w:val="en-US"/>
        </w:rPr>
        <w:t xml:space="preserve">NFR-7 Usability: The React frontend shall implement consistent error messaging, loading indicators for async operations, and redirect logic for </w:t>
      </w:r>
      <w:proofErr w:type="spellStart"/>
      <w:r w:rsidRPr="7F619DD8">
        <w:rPr>
          <w:lang w:val="en-US"/>
        </w:rPr>
        <w:t>unauthorised</w:t>
      </w:r>
      <w:proofErr w:type="spellEnd"/>
      <w:r w:rsidRPr="7F619DD8">
        <w:rPr>
          <w:lang w:val="en-US"/>
        </w:rPr>
        <w:t xml:space="preserve"> access.</w:t>
      </w:r>
    </w:p>
    <w:p w14:paraId="0B53E10A" w14:textId="674680FB" w:rsidR="1B2364A5" w:rsidRDefault="1B2364A5" w:rsidP="7F619DD8">
      <w:pPr>
        <w:pStyle w:val="heading20"/>
        <w:rPr>
          <w:lang w:val="en-US"/>
        </w:rPr>
      </w:pPr>
      <w:bookmarkStart w:id="17" w:name="_Toc1386500209"/>
      <w:r w:rsidRPr="1387271D">
        <w:rPr>
          <w:lang w:val="en-US"/>
        </w:rPr>
        <w:t xml:space="preserve">4.3 Scope </w:t>
      </w:r>
      <w:r w:rsidR="3EEF5072" w:rsidRPr="1387271D">
        <w:rPr>
          <w:lang w:val="en-US"/>
        </w:rPr>
        <w:t>Prioritization</w:t>
      </w:r>
      <w:r w:rsidRPr="1387271D">
        <w:rPr>
          <w:lang w:val="en-US"/>
        </w:rPr>
        <w:t xml:space="preserve"> and Implementation Constraints</w:t>
      </w:r>
      <w:bookmarkEnd w:id="17"/>
    </w:p>
    <w:p w14:paraId="7372106C" w14:textId="5ACBBCA8" w:rsidR="1A089CE1" w:rsidRDefault="1A089CE1" w:rsidP="7F619DD8">
      <w:pPr>
        <w:spacing w:before="240" w:after="240"/>
        <w:rPr>
          <w:lang w:val="en-GB"/>
        </w:rPr>
      </w:pPr>
      <w:r w:rsidRPr="7F619DD8">
        <w:rPr>
          <w:lang w:val="en-GB"/>
        </w:rPr>
        <w:t>Due to the academic timeframe and team size (four developers), the system requirements have been prioritised according to core business value.</w:t>
      </w:r>
    </w:p>
    <w:p w14:paraId="5F6DB16C" w14:textId="6219424E" w:rsidR="1A089CE1" w:rsidRDefault="1A089CE1" w:rsidP="7F619DD8">
      <w:pPr>
        <w:spacing w:before="240" w:after="240"/>
        <w:rPr>
          <w:lang w:val="en-GB"/>
        </w:rPr>
      </w:pPr>
      <w:r w:rsidRPr="7F619DD8">
        <w:rPr>
          <w:lang w:val="en-GB"/>
        </w:rPr>
        <w:t xml:space="preserve">The Prescription Management, User Authentication, and Notification workflows are considered </w:t>
      </w:r>
      <w:r w:rsidRPr="7F619DD8">
        <w:rPr>
          <w:i/>
          <w:iCs/>
          <w:lang w:val="en-GB"/>
        </w:rPr>
        <w:t>core functional requirements</w:t>
      </w:r>
      <w:r w:rsidRPr="7F619DD8">
        <w:rPr>
          <w:lang w:val="en-GB"/>
        </w:rPr>
        <w:t xml:space="preserve"> and represent the minimum viable product (MVP) necessary to demonstrate the system’s primary objective: managing the end-to-end prescription lifecycle.</w:t>
      </w:r>
    </w:p>
    <w:p w14:paraId="3E8AA6DF" w14:textId="05CDC8B6" w:rsidR="1A089CE1" w:rsidRDefault="1A089CE1" w:rsidP="7F619DD8">
      <w:pPr>
        <w:spacing w:before="240" w:after="240"/>
      </w:pPr>
      <w:r w:rsidRPr="7F619DD8">
        <w:rPr>
          <w:lang w:val="en-GB"/>
        </w:rPr>
        <w:t>The Inventory Management and Billing services, while architecturally designed and documented as independent microservices, are considered secondary (non-essential) features within the scope of this project. These services enhance realism and reflect real-world pharmacy systems; however, they are not critical to demonstrating the primary prescription workflow.</w:t>
      </w:r>
    </w:p>
    <w:p w14:paraId="695E2C90" w14:textId="7050822A" w:rsidR="1A089CE1" w:rsidRDefault="1A089CE1" w:rsidP="7F619DD8">
      <w:pPr>
        <w:spacing w:before="240" w:after="240"/>
      </w:pPr>
      <w:r w:rsidRPr="7F619DD8">
        <w:t>In an ideal production-ready implementation, Inventory and Billing would be fully implemented and integrated. However, given time constraints, these services may be:</w:t>
      </w:r>
    </w:p>
    <w:p w14:paraId="68279980" w14:textId="4CE67055" w:rsidR="1A089CE1" w:rsidRDefault="1A089CE1" w:rsidP="7F619DD8">
      <w:pPr>
        <w:pStyle w:val="ListParagraph"/>
        <w:numPr>
          <w:ilvl w:val="0"/>
          <w:numId w:val="1"/>
        </w:numPr>
        <w:spacing w:before="240" w:after="240"/>
      </w:pPr>
      <w:r w:rsidRPr="7F619DD8">
        <w:t>Implemented in a simplified or stubbed form, or</w:t>
      </w:r>
    </w:p>
    <w:p w14:paraId="7BDEC410" w14:textId="39990D29" w:rsidR="1A089CE1" w:rsidRDefault="1A089CE1" w:rsidP="7F619DD8">
      <w:pPr>
        <w:pStyle w:val="ListParagraph"/>
        <w:numPr>
          <w:ilvl w:val="0"/>
          <w:numId w:val="1"/>
        </w:numPr>
        <w:spacing w:before="240" w:after="240"/>
      </w:pPr>
      <w:r w:rsidRPr="7F619DD8">
        <w:t>Architecturally designed but only partially implemented</w:t>
      </w:r>
    </w:p>
    <w:p w14:paraId="1EB6163E" w14:textId="71B57865" w:rsidR="1A089CE1" w:rsidRDefault="1A089CE1" w:rsidP="7F619DD8">
      <w:pPr>
        <w:spacing w:before="240" w:after="240"/>
      </w:pPr>
      <w:r w:rsidRPr="7F619DD8">
        <w:rPr>
          <w:lang w:val="en-GB"/>
        </w:rPr>
        <w:t>This prioritisation ensures that the core prescription submission, processing, and notification pipeline remains fully functional even if ancillary services are reduced in scope.</w:t>
      </w:r>
    </w:p>
    <w:p w14:paraId="5C99C588" w14:textId="214A76DF" w:rsidR="00526823" w:rsidRDefault="7F619DD8" w:rsidP="7F619DD8">
      <w:pPr>
        <w:pStyle w:val="heading20"/>
      </w:pPr>
      <w:bookmarkStart w:id="18" w:name="_Toc986389224"/>
      <w:r w:rsidRPr="1387271D">
        <w:t>4.</w:t>
      </w:r>
      <w:r w:rsidR="4B069374" w:rsidRPr="1387271D">
        <w:t>4</w:t>
      </w:r>
      <w:r w:rsidRPr="1387271D">
        <w:t xml:space="preserve"> Use Cases Summary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200"/>
        <w:gridCol w:w="2200"/>
        <w:gridCol w:w="3626"/>
      </w:tblGrid>
      <w:tr w:rsidR="00526823" w14:paraId="3A024CAD" w14:textId="77777777" w:rsidTr="075A97DD">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01F36A" w14:textId="77777777" w:rsidR="00526823" w:rsidRDefault="00000000">
            <w:r>
              <w:rPr>
                <w:b/>
                <w:bCs/>
                <w:color w:val="FFFFFF"/>
                <w:sz w:val="20"/>
                <w:szCs w:val="20"/>
              </w:rPr>
              <w:t>UC #</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B173ED" w14:textId="77777777" w:rsidR="00526823" w:rsidRDefault="00000000">
            <w:r>
              <w:rPr>
                <w:b/>
                <w:bCs/>
                <w:color w:val="FFFFFF"/>
                <w:sz w:val="20"/>
                <w:szCs w:val="20"/>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9B0AE9" w14:textId="77777777" w:rsidR="00526823" w:rsidRDefault="00000000">
            <w:r>
              <w:rPr>
                <w:b/>
                <w:bCs/>
                <w:color w:val="FFFFFF"/>
                <w:sz w:val="20"/>
                <w:szCs w:val="20"/>
              </w:rPr>
              <w:t>Use Case</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12D3B5" w14:textId="77777777" w:rsidR="00526823" w:rsidRDefault="00000000">
            <w:r>
              <w:rPr>
                <w:b/>
                <w:bCs/>
                <w:color w:val="FFFFFF"/>
                <w:sz w:val="20"/>
                <w:szCs w:val="20"/>
              </w:rPr>
              <w:t>Brief Description</w:t>
            </w:r>
          </w:p>
        </w:tc>
      </w:tr>
      <w:tr w:rsidR="00526823" w14:paraId="4B49C9BE"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ED6A4D" w14:textId="77777777" w:rsidR="00526823" w:rsidRDefault="00000000">
            <w:r>
              <w:rPr>
                <w:sz w:val="20"/>
                <w:szCs w:val="20"/>
              </w:rPr>
              <w:t>UC-01</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771772" w14:textId="77777777" w:rsidR="00526823" w:rsidRDefault="00000000">
            <w:r>
              <w:rPr>
                <w:sz w:val="20"/>
                <w:szCs w:val="20"/>
              </w:rPr>
              <w:t>Doctor</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03F624" w14:textId="77777777" w:rsidR="00526823" w:rsidRDefault="00000000">
            <w:r>
              <w:rPr>
                <w:sz w:val="20"/>
                <w:szCs w:val="20"/>
              </w:rPr>
              <w:t>Submit Prescription</w:t>
            </w:r>
          </w:p>
        </w:tc>
        <w:tc>
          <w:tcPr>
            <w:tcW w:w="36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9DAC6C8" w14:textId="77777777" w:rsidR="00526823" w:rsidRDefault="075A97DD">
            <w:r w:rsidRPr="075A97DD">
              <w:rPr>
                <w:sz w:val="20"/>
                <w:szCs w:val="20"/>
                <w:lang w:val="en-US"/>
              </w:rPr>
              <w:t>Doctor selects a pharmacy, enters patient and medication details, and submits a new prescription.</w:t>
            </w:r>
          </w:p>
        </w:tc>
      </w:tr>
      <w:tr w:rsidR="00526823" w14:paraId="55B78C83"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F4D3D" w14:textId="77777777" w:rsidR="00526823" w:rsidRDefault="00000000">
            <w:r>
              <w:rPr>
                <w:sz w:val="20"/>
                <w:szCs w:val="20"/>
              </w:rPr>
              <w:lastRenderedPageBreak/>
              <w:t>UC-02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E187" w14:textId="77777777" w:rsidR="00526823" w:rsidRDefault="00000000">
            <w:r>
              <w:rPr>
                <w:sz w:val="20"/>
                <w:szCs w:val="20"/>
              </w:rPr>
              <w:t>Doctor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1CA7" w14:textId="77777777" w:rsidR="00526823" w:rsidRDefault="00000000">
            <w:r>
              <w:rPr>
                <w:sz w:val="20"/>
                <w:szCs w:val="20"/>
              </w:rPr>
              <w:t>Track Prescription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E635" w14:textId="77777777" w:rsidR="00526823" w:rsidRDefault="075A97DD">
            <w:r w:rsidRPr="075A97DD">
              <w:rPr>
                <w:sz w:val="20"/>
                <w:szCs w:val="20"/>
                <w:lang w:val="en-US"/>
              </w:rPr>
              <w:t>Doctor views the current status of any prescription they have issued.</w:t>
            </w:r>
          </w:p>
        </w:tc>
      </w:tr>
      <w:tr w:rsidR="00526823" w14:paraId="35A4FBD1"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51FDB4" w14:textId="77777777" w:rsidR="00526823" w:rsidRDefault="00000000">
            <w:r>
              <w:rPr>
                <w:sz w:val="20"/>
                <w:szCs w:val="20"/>
              </w:rPr>
              <w:t>UC-03</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B81E01" w14:textId="77777777" w:rsidR="00526823" w:rsidRDefault="00000000">
            <w:r>
              <w:rPr>
                <w:sz w:val="20"/>
                <w:szCs w:val="20"/>
              </w:rPr>
              <w:t>Pharmacist</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342FC2D" w14:textId="77777777" w:rsidR="00526823" w:rsidRDefault="00000000">
            <w:r>
              <w:rPr>
                <w:sz w:val="20"/>
                <w:szCs w:val="20"/>
              </w:rPr>
              <w:t>Process Prescription</w:t>
            </w:r>
          </w:p>
        </w:tc>
        <w:tc>
          <w:tcPr>
            <w:tcW w:w="36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6A1850" w14:textId="77777777" w:rsidR="00526823" w:rsidRDefault="075A97DD">
            <w:r w:rsidRPr="075A97DD">
              <w:rPr>
                <w:sz w:val="20"/>
                <w:szCs w:val="20"/>
                <w:lang w:val="en-US"/>
              </w:rPr>
              <w:t>Pharmacist reviews a new prescription, checks inventory, and sets status to Processing.</w:t>
            </w:r>
          </w:p>
        </w:tc>
      </w:tr>
      <w:tr w:rsidR="00526823" w14:paraId="1039C21C"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C2B7" w14:textId="77777777" w:rsidR="00526823" w:rsidRDefault="00000000">
            <w:r>
              <w:rPr>
                <w:sz w:val="20"/>
                <w:szCs w:val="20"/>
              </w:rPr>
              <w:t>UC-04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9D87" w14:textId="77777777" w:rsidR="00526823" w:rsidRDefault="00000000">
            <w:r>
              <w:rPr>
                <w:sz w:val="20"/>
                <w:szCs w:val="20"/>
              </w:rPr>
              <w:t>Pharmacist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889F2" w14:textId="77777777" w:rsidR="00526823" w:rsidRDefault="00000000">
            <w:r>
              <w:rPr>
                <w:sz w:val="20"/>
                <w:szCs w:val="20"/>
              </w:rPr>
              <w:t>Dispense Medication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A96B" w14:textId="77777777" w:rsidR="00526823" w:rsidRDefault="075A97DD">
            <w:r w:rsidRPr="075A97DD">
              <w:rPr>
                <w:sz w:val="20"/>
                <w:szCs w:val="20"/>
                <w:lang w:val="en-US"/>
              </w:rPr>
              <w:t>Pharmacist confirms medication is ready, triggering stock deduction, invoice generation, and patient notification.</w:t>
            </w:r>
          </w:p>
        </w:tc>
      </w:tr>
      <w:tr w:rsidR="00526823" w14:paraId="0C9C80A1"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968B449" w14:textId="77777777" w:rsidR="00526823" w:rsidRDefault="00000000">
            <w:r>
              <w:rPr>
                <w:sz w:val="20"/>
                <w:szCs w:val="20"/>
              </w:rPr>
              <w:t>UC-05</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518E75" w14:textId="77777777" w:rsidR="00526823" w:rsidRDefault="00000000">
            <w:r>
              <w:rPr>
                <w:sz w:val="20"/>
                <w:szCs w:val="20"/>
              </w:rPr>
              <w:t>Pharmacist</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9F721E" w14:textId="77777777" w:rsidR="00526823" w:rsidRDefault="00000000">
            <w:r>
              <w:rPr>
                <w:sz w:val="20"/>
                <w:szCs w:val="20"/>
              </w:rPr>
              <w:t>Reject Prescription</w:t>
            </w:r>
          </w:p>
        </w:tc>
        <w:tc>
          <w:tcPr>
            <w:tcW w:w="36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7FF8DC" w14:textId="77777777" w:rsidR="00526823" w:rsidRDefault="00000000">
            <w:r>
              <w:rPr>
                <w:sz w:val="20"/>
                <w:szCs w:val="20"/>
              </w:rPr>
              <w:t>Pharmacist marks a prescription as Rejected with an optional reason, notifying the patient.</w:t>
            </w:r>
          </w:p>
        </w:tc>
      </w:tr>
      <w:tr w:rsidR="00526823" w14:paraId="1A2EACAB"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3C7AA" w14:textId="77777777" w:rsidR="00526823" w:rsidRDefault="00000000">
            <w:r>
              <w:rPr>
                <w:sz w:val="20"/>
                <w:szCs w:val="20"/>
              </w:rPr>
              <w:t>UC-06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C318" w14:textId="77777777" w:rsidR="00526823" w:rsidRDefault="00000000">
            <w:r>
              <w:rPr>
                <w:sz w:val="20"/>
                <w:szCs w:val="20"/>
              </w:rPr>
              <w:t>Patient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147F" w14:textId="77777777" w:rsidR="00526823" w:rsidRDefault="00000000">
            <w:r>
              <w:rPr>
                <w:sz w:val="20"/>
                <w:szCs w:val="20"/>
              </w:rPr>
              <w:t>View Prescriptions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CE91" w14:textId="77777777" w:rsidR="00526823" w:rsidRDefault="00000000">
            <w:r>
              <w:rPr>
                <w:sz w:val="20"/>
                <w:szCs w:val="20"/>
              </w:rPr>
              <w:t>Patient views all active prescriptions and their current statuses.</w:t>
            </w:r>
          </w:p>
        </w:tc>
      </w:tr>
      <w:tr w:rsidR="00526823" w14:paraId="7C2463B3"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79EBFF" w14:textId="77777777" w:rsidR="00526823" w:rsidRDefault="00000000">
            <w:r>
              <w:rPr>
                <w:sz w:val="20"/>
                <w:szCs w:val="20"/>
              </w:rPr>
              <w:t>UC-07</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BADD6" w14:textId="77777777" w:rsidR="00526823" w:rsidRDefault="00000000">
            <w:r>
              <w:rPr>
                <w:sz w:val="20"/>
                <w:szCs w:val="20"/>
              </w:rPr>
              <w:t>Patient</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1BAB16" w14:textId="77777777" w:rsidR="00526823" w:rsidRDefault="00000000">
            <w:r>
              <w:rPr>
                <w:sz w:val="20"/>
                <w:szCs w:val="20"/>
              </w:rPr>
              <w:t>Receive Notification</w:t>
            </w:r>
          </w:p>
        </w:tc>
        <w:tc>
          <w:tcPr>
            <w:tcW w:w="36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B2E762" w14:textId="77777777" w:rsidR="00526823" w:rsidRDefault="00000000">
            <w:r>
              <w:rPr>
                <w:sz w:val="20"/>
                <w:szCs w:val="20"/>
              </w:rPr>
              <w:t>Patient receives an automated email at each prescription status change.</w:t>
            </w:r>
          </w:p>
        </w:tc>
      </w:tr>
      <w:tr w:rsidR="00526823" w14:paraId="79BA1520"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E3691" w14:textId="77777777" w:rsidR="00526823" w:rsidRDefault="00000000">
            <w:r>
              <w:rPr>
                <w:sz w:val="20"/>
                <w:szCs w:val="20"/>
              </w:rPr>
              <w:t>UC-08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5D9B" w14:textId="77777777" w:rsidR="0052682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8C485" w14:textId="77777777" w:rsidR="00526823" w:rsidRDefault="00000000">
            <w:r>
              <w:rPr>
                <w:sz w:val="20"/>
                <w:szCs w:val="20"/>
              </w:rPr>
              <w:t>Manage Users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3A27B" w14:textId="77777777" w:rsidR="00526823" w:rsidRDefault="00000000">
            <w:r>
              <w:rPr>
                <w:sz w:val="20"/>
                <w:szCs w:val="20"/>
              </w:rPr>
              <w:t>Admin can create, update, or deactivate user accounts and reassign roles.</w:t>
            </w:r>
          </w:p>
        </w:tc>
      </w:tr>
      <w:tr w:rsidR="00526823" w14:paraId="56EA1E3A" w14:textId="77777777" w:rsidTr="075A97DD">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D93F02" w14:textId="77777777" w:rsidR="00526823" w:rsidRDefault="00000000">
            <w:r>
              <w:rPr>
                <w:sz w:val="20"/>
                <w:szCs w:val="20"/>
              </w:rPr>
              <w:t>UC-09</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BD602BE" w14:textId="77777777" w:rsidR="00526823" w:rsidRDefault="00000000">
            <w:r>
              <w:rPr>
                <w:sz w:val="20"/>
                <w:szCs w:val="20"/>
              </w:rPr>
              <w:t>Manager</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12F32D" w14:textId="77777777" w:rsidR="00526823" w:rsidRDefault="00000000">
            <w:r>
              <w:rPr>
                <w:sz w:val="20"/>
                <w:szCs w:val="20"/>
              </w:rPr>
              <w:t>View Analytics</w:t>
            </w:r>
          </w:p>
        </w:tc>
        <w:tc>
          <w:tcPr>
            <w:tcW w:w="36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870CA0" w14:textId="77777777" w:rsidR="00526823" w:rsidRDefault="00000000">
            <w:r>
              <w:rPr>
                <w:sz w:val="20"/>
                <w:szCs w:val="20"/>
              </w:rPr>
              <w:t>Manager views dashboard KPIs: prescription volumes, revenue, and controlled substance metrics.</w:t>
            </w:r>
          </w:p>
        </w:tc>
      </w:tr>
    </w:tbl>
    <w:p w14:paraId="0E27B00A" w14:textId="77777777" w:rsidR="00526823" w:rsidRDefault="00000000">
      <w:r>
        <w:br w:type="page"/>
      </w:r>
    </w:p>
    <w:p w14:paraId="3CDEACB2" w14:textId="77777777" w:rsidR="00526823" w:rsidRDefault="7F619DD8" w:rsidP="7F619DD8">
      <w:pPr>
        <w:pStyle w:val="heading10"/>
      </w:pPr>
      <w:bookmarkStart w:id="19" w:name="_Toc1240797514"/>
      <w:r w:rsidRPr="1387271D">
        <w:lastRenderedPageBreak/>
        <w:t>5. UML Domain Model – Class Diagram</w:t>
      </w:r>
      <w:bookmarkEnd w:id="19"/>
    </w:p>
    <w:p w14:paraId="49F39E1B" w14:textId="77777777" w:rsidR="00526823" w:rsidRDefault="3748E19B">
      <w:pPr>
        <w:spacing w:after="160"/>
      </w:pPr>
      <w:r w:rsidRPr="7F619DD8">
        <w:rPr>
          <w:lang w:val="en-US"/>
        </w:rPr>
        <w:t xml:space="preserve">The class diagram below models the core domain entities of the Pharmacy Management System and their relationships. The User base class is extended by Doctor, Pharmacist, and Patient, capturing the role-based identity of each actor. The Prescription entity sits at the </w:t>
      </w:r>
      <w:proofErr w:type="spellStart"/>
      <w:r w:rsidRPr="7F619DD8">
        <w:rPr>
          <w:lang w:val="en-US"/>
        </w:rPr>
        <w:t>centre</w:t>
      </w:r>
      <w:proofErr w:type="spellEnd"/>
      <w:r w:rsidRPr="7F619DD8">
        <w:rPr>
          <w:lang w:val="en-US"/>
        </w:rPr>
        <w:t xml:space="preserve"> of the domain, linked to its issuing Doctor, owning Patient, and processing Pharmacist. Prescription status transitions are captured by the </w:t>
      </w:r>
      <w:proofErr w:type="spellStart"/>
      <w:r w:rsidRPr="7F619DD8">
        <w:rPr>
          <w:lang w:val="en-US"/>
        </w:rPr>
        <w:t>PrescriptionStatus</w:t>
      </w:r>
      <w:proofErr w:type="spellEnd"/>
      <w:r w:rsidRPr="7F619DD8">
        <w:rPr>
          <w:lang w:val="en-US"/>
        </w:rPr>
        <w:t xml:space="preserve"> enumeration. Peripheral entities — </w:t>
      </w:r>
      <w:proofErr w:type="spellStart"/>
      <w:r w:rsidRPr="7F619DD8">
        <w:rPr>
          <w:lang w:val="en-US"/>
        </w:rPr>
        <w:t>InventoryItem</w:t>
      </w:r>
      <w:proofErr w:type="spellEnd"/>
      <w:r w:rsidRPr="7F619DD8">
        <w:rPr>
          <w:lang w:val="en-US"/>
        </w:rPr>
        <w:t xml:space="preserve">, </w:t>
      </w:r>
      <w:proofErr w:type="spellStart"/>
      <w:r w:rsidRPr="7F619DD8">
        <w:rPr>
          <w:lang w:val="en-US"/>
        </w:rPr>
        <w:t>BillingRecord</w:t>
      </w:r>
      <w:proofErr w:type="spellEnd"/>
      <w:r w:rsidRPr="7F619DD8">
        <w:rPr>
          <w:lang w:val="en-US"/>
        </w:rPr>
        <w:t>, and Notification — are triggered by or associated with Prescription lifecycle events.</w:t>
      </w:r>
    </w:p>
    <w:p w14:paraId="694380EF" w14:textId="01BBF953" w:rsidR="7F619DD8" w:rsidRDefault="7F619DD8" w:rsidP="7F619DD8">
      <w:pPr>
        <w:spacing w:after="160"/>
        <w:rPr>
          <w:lang w:val="en-US"/>
        </w:rPr>
      </w:pPr>
    </w:p>
    <w:p w14:paraId="15A6A6A0" w14:textId="68EFEE20" w:rsidR="6B383F71" w:rsidRDefault="6B383F71" w:rsidP="7F619DD8">
      <w:pPr>
        <w:spacing w:after="160"/>
        <w:rPr>
          <w:lang w:val="en-US"/>
        </w:rPr>
      </w:pPr>
      <w:r w:rsidRPr="7F619DD8">
        <w:rPr>
          <w:lang w:val="en-US"/>
        </w:rPr>
        <w:t xml:space="preserve">NOTE: Billing and inventory management are included in the UML </w:t>
      </w:r>
      <w:r w:rsidR="0A9B80F1" w:rsidRPr="7F619DD8">
        <w:rPr>
          <w:lang w:val="en-US"/>
        </w:rPr>
        <w:t>diagram but</w:t>
      </w:r>
      <w:r w:rsidRPr="7F619DD8">
        <w:rPr>
          <w:lang w:val="en-US"/>
        </w:rPr>
        <w:t xml:space="preserve"> may not be implemented in </w:t>
      </w:r>
      <w:r w:rsidR="6069FD4A" w:rsidRPr="7F619DD8">
        <w:rPr>
          <w:lang w:val="en-US"/>
        </w:rPr>
        <w:t>the project. See section 4.3 for more details.</w:t>
      </w:r>
    </w:p>
    <w:p w14:paraId="60061E4C" w14:textId="77777777" w:rsidR="00526823" w:rsidRDefault="00526823">
      <w:pPr>
        <w:spacing w:after="80"/>
      </w:pPr>
    </w:p>
    <w:p w14:paraId="356A97C1" w14:textId="5D9CC5DE" w:rsidR="7D060756" w:rsidRDefault="7D060756" w:rsidP="7D060756">
      <w:pPr>
        <w:spacing w:after="80"/>
      </w:pPr>
    </w:p>
    <w:p w14:paraId="1E96FA4F" w14:textId="7C0A1828" w:rsidR="7D060756" w:rsidRDefault="7D060756" w:rsidP="7D060756">
      <w:pPr>
        <w:spacing w:after="80"/>
      </w:pPr>
    </w:p>
    <w:p w14:paraId="12496C95" w14:textId="444E78B3" w:rsidR="7D060756" w:rsidRDefault="7D060756" w:rsidP="7D060756">
      <w:pPr>
        <w:spacing w:after="80"/>
      </w:pPr>
    </w:p>
    <w:p w14:paraId="665E4972" w14:textId="195199F3" w:rsidR="7D060756" w:rsidRDefault="7D060756" w:rsidP="7D060756">
      <w:pPr>
        <w:spacing w:after="80"/>
      </w:pPr>
    </w:p>
    <w:p w14:paraId="4EEB1542" w14:textId="3197C737" w:rsidR="7D060756" w:rsidRDefault="7D060756" w:rsidP="7D060756">
      <w:pPr>
        <w:spacing w:after="80"/>
      </w:pPr>
    </w:p>
    <w:p w14:paraId="21CB67A4" w14:textId="3369C674" w:rsidR="7D060756" w:rsidRDefault="7D060756" w:rsidP="7D060756">
      <w:pPr>
        <w:spacing w:after="80"/>
      </w:pPr>
    </w:p>
    <w:p w14:paraId="67190662" w14:textId="77777777" w:rsidR="00CF6833" w:rsidRDefault="00CF6833" w:rsidP="7D060756">
      <w:pPr>
        <w:spacing w:after="80"/>
      </w:pPr>
    </w:p>
    <w:p w14:paraId="70CD389E" w14:textId="77777777" w:rsidR="00CF6833" w:rsidRDefault="00CF6833" w:rsidP="7D060756">
      <w:pPr>
        <w:spacing w:after="80"/>
      </w:pPr>
    </w:p>
    <w:p w14:paraId="41399DC0" w14:textId="77777777" w:rsidR="00CF6833" w:rsidRDefault="00CF6833" w:rsidP="7D060756">
      <w:pPr>
        <w:spacing w:after="80"/>
      </w:pPr>
    </w:p>
    <w:p w14:paraId="06C57444" w14:textId="77777777" w:rsidR="00CF6833" w:rsidRDefault="00CF6833" w:rsidP="7D060756">
      <w:pPr>
        <w:spacing w:after="80"/>
      </w:pPr>
    </w:p>
    <w:p w14:paraId="7E022632" w14:textId="77777777" w:rsidR="00CF6833" w:rsidRDefault="00CF6833" w:rsidP="7D060756">
      <w:pPr>
        <w:spacing w:after="80"/>
      </w:pPr>
    </w:p>
    <w:p w14:paraId="5B6BEA6A" w14:textId="77777777" w:rsidR="00CF6833" w:rsidRDefault="00CF6833" w:rsidP="7D060756">
      <w:pPr>
        <w:spacing w:after="80"/>
      </w:pPr>
    </w:p>
    <w:p w14:paraId="449E2F18" w14:textId="77777777" w:rsidR="00CF6833" w:rsidRDefault="00CF6833" w:rsidP="7D060756">
      <w:pPr>
        <w:spacing w:after="80"/>
      </w:pPr>
    </w:p>
    <w:p w14:paraId="1CBC5BCD" w14:textId="77777777" w:rsidR="00CF6833" w:rsidRDefault="00CF6833" w:rsidP="7D060756">
      <w:pPr>
        <w:spacing w:after="80"/>
      </w:pPr>
    </w:p>
    <w:p w14:paraId="73E80009" w14:textId="77777777" w:rsidR="00CF6833" w:rsidRDefault="00CF6833" w:rsidP="7D060756">
      <w:pPr>
        <w:spacing w:after="80"/>
      </w:pPr>
    </w:p>
    <w:p w14:paraId="58DBBDDE" w14:textId="77777777" w:rsidR="00CF6833" w:rsidRDefault="00CF6833" w:rsidP="7D060756">
      <w:pPr>
        <w:spacing w:after="80"/>
      </w:pPr>
    </w:p>
    <w:p w14:paraId="557EB6EB" w14:textId="77777777" w:rsidR="00CF6833" w:rsidRDefault="00CF6833" w:rsidP="7D060756">
      <w:pPr>
        <w:spacing w:after="80"/>
      </w:pPr>
    </w:p>
    <w:p w14:paraId="150BA655" w14:textId="77777777" w:rsidR="00CF6833" w:rsidRDefault="00CF6833" w:rsidP="7D060756">
      <w:pPr>
        <w:spacing w:after="80"/>
      </w:pPr>
    </w:p>
    <w:p w14:paraId="3720D2E6" w14:textId="77777777" w:rsidR="00CF6833" w:rsidRDefault="00CF6833" w:rsidP="7D060756">
      <w:pPr>
        <w:spacing w:after="80"/>
      </w:pPr>
    </w:p>
    <w:p w14:paraId="547821C4" w14:textId="6F9493B2" w:rsidR="7D060756" w:rsidRDefault="7D060756" w:rsidP="7D060756">
      <w:pPr>
        <w:spacing w:after="80"/>
      </w:pPr>
    </w:p>
    <w:p w14:paraId="0B448FB1" w14:textId="701B2685" w:rsidR="7D060756" w:rsidRDefault="7D060756" w:rsidP="7D060756">
      <w:pPr>
        <w:spacing w:after="80"/>
      </w:pPr>
    </w:p>
    <w:p w14:paraId="348190D6" w14:textId="3A49838E" w:rsidR="7D060756" w:rsidRDefault="7D060756" w:rsidP="7D060756">
      <w:pPr>
        <w:spacing w:after="80"/>
      </w:pPr>
    </w:p>
    <w:p w14:paraId="6CD31471" w14:textId="6B7FC38F" w:rsidR="7D060756" w:rsidRDefault="7D060756" w:rsidP="7D060756">
      <w:pPr>
        <w:spacing w:after="80"/>
      </w:pPr>
    </w:p>
    <w:p w14:paraId="62F3DF16" w14:textId="184C184D" w:rsidR="7D060756" w:rsidRDefault="7D060756" w:rsidP="7D060756">
      <w:pPr>
        <w:spacing w:after="80"/>
      </w:pPr>
    </w:p>
    <w:p w14:paraId="170B2185" w14:textId="7C2182FB" w:rsidR="7D060756" w:rsidRDefault="7D060756" w:rsidP="7D060756">
      <w:pPr>
        <w:spacing w:after="80"/>
      </w:pPr>
    </w:p>
    <w:p w14:paraId="241B35D0" w14:textId="557DB433" w:rsidR="7D060756" w:rsidRDefault="7D060756" w:rsidP="7D060756">
      <w:pPr>
        <w:spacing w:after="80"/>
      </w:pPr>
    </w:p>
    <w:p w14:paraId="2AE1E85A" w14:textId="389EFCA3" w:rsidR="7D060756" w:rsidRDefault="7D060756" w:rsidP="7D060756">
      <w:pPr>
        <w:spacing w:after="80"/>
      </w:pPr>
    </w:p>
    <w:p w14:paraId="23A5CE59" w14:textId="3ACFE6D3" w:rsidR="7D060756" w:rsidRDefault="7D060756" w:rsidP="7D060756">
      <w:pPr>
        <w:spacing w:after="80"/>
      </w:pPr>
    </w:p>
    <w:p w14:paraId="633B41A9" w14:textId="710CA3D4" w:rsidR="7D060756" w:rsidRDefault="7D060756" w:rsidP="7D060756">
      <w:pPr>
        <w:spacing w:after="80"/>
      </w:pPr>
    </w:p>
    <w:p w14:paraId="32974992" w14:textId="77777777" w:rsidR="00CF6833" w:rsidRDefault="00CF6833" w:rsidP="7F619DD8">
      <w:pPr>
        <w:spacing w:before="80" w:after="160"/>
        <w:jc w:val="center"/>
        <w:rPr>
          <w:i/>
          <w:iCs/>
          <w:color w:val="555555"/>
          <w:sz w:val="20"/>
          <w:szCs w:val="20"/>
        </w:rPr>
      </w:pPr>
    </w:p>
    <w:p w14:paraId="7FEA2E57" w14:textId="2E063F06" w:rsidR="00CF6833" w:rsidRPr="00CF6833" w:rsidRDefault="00CF6833" w:rsidP="00CF6833">
      <w:pPr>
        <w:spacing w:before="80" w:after="160"/>
        <w:rPr>
          <w:color w:val="555555"/>
          <w:sz w:val="20"/>
          <w:szCs w:val="20"/>
        </w:rPr>
      </w:pPr>
      <w:r>
        <w:rPr>
          <w:noProof/>
        </w:rPr>
        <w:lastRenderedPageBreak/>
        <w:drawing>
          <wp:inline distT="0" distB="0" distL="0" distR="0" wp14:anchorId="0F00C878" wp14:editId="733C9CE6">
            <wp:extent cx="5554980" cy="7928740"/>
            <wp:effectExtent l="0" t="0" r="7620" b="0"/>
            <wp:docPr id="141320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4959" cy="7942983"/>
                    </a:xfrm>
                    <a:prstGeom prst="rect">
                      <a:avLst/>
                    </a:prstGeom>
                    <a:noFill/>
                    <a:ln>
                      <a:noFill/>
                    </a:ln>
                  </pic:spPr>
                </pic:pic>
              </a:graphicData>
            </a:graphic>
          </wp:inline>
        </w:drawing>
      </w:r>
    </w:p>
    <w:p w14:paraId="72786039" w14:textId="77777777" w:rsidR="00CF6833" w:rsidRDefault="00CF6833" w:rsidP="7F619DD8">
      <w:pPr>
        <w:spacing w:before="80" w:after="160"/>
        <w:jc w:val="center"/>
        <w:rPr>
          <w:i/>
          <w:iCs/>
          <w:color w:val="555555"/>
          <w:sz w:val="20"/>
          <w:szCs w:val="20"/>
        </w:rPr>
      </w:pPr>
    </w:p>
    <w:p w14:paraId="03B160AB" w14:textId="77777777" w:rsidR="00CF6833" w:rsidRDefault="00CF6833" w:rsidP="7F619DD8">
      <w:pPr>
        <w:spacing w:before="80" w:after="160"/>
        <w:jc w:val="center"/>
        <w:rPr>
          <w:i/>
          <w:iCs/>
          <w:color w:val="555555"/>
          <w:sz w:val="20"/>
          <w:szCs w:val="20"/>
        </w:rPr>
      </w:pPr>
    </w:p>
    <w:p w14:paraId="0A2283B8" w14:textId="6B547F4A" w:rsidR="00CF6833" w:rsidRPr="00CF6833" w:rsidRDefault="559C0796" w:rsidP="00CF6833">
      <w:pPr>
        <w:spacing w:before="80" w:after="160"/>
        <w:jc w:val="center"/>
      </w:pPr>
      <w:r w:rsidRPr="7F619DD8">
        <w:rPr>
          <w:i/>
          <w:iCs/>
          <w:color w:val="555555"/>
          <w:sz w:val="20"/>
          <w:szCs w:val="20"/>
        </w:rPr>
        <w:t>Figure 1: UML Domain Model Class Diagram — Pharmacy Management Prescription Tracking System</w:t>
      </w:r>
      <w:bookmarkStart w:id="20" w:name="_Toc1299553384"/>
    </w:p>
    <w:p w14:paraId="70FE06B6" w14:textId="00B71162" w:rsidR="00526823" w:rsidRDefault="3748E19B" w:rsidP="7F619DD8">
      <w:pPr>
        <w:pStyle w:val="heading10"/>
        <w:rPr>
          <w:lang w:val="en-US"/>
        </w:rPr>
      </w:pPr>
      <w:r w:rsidRPr="1387271D">
        <w:rPr>
          <w:lang w:val="en-US"/>
        </w:rPr>
        <w:lastRenderedPageBreak/>
        <w:t>6. Component Diagram</w:t>
      </w:r>
      <w:bookmarkEnd w:id="20"/>
    </w:p>
    <w:p w14:paraId="3F31E947" w14:textId="77777777" w:rsidR="00526823" w:rsidRDefault="075A97DD">
      <w:pPr>
        <w:spacing w:after="160"/>
      </w:pPr>
      <w:r w:rsidRPr="075A97DD">
        <w:rPr>
          <w:lang w:val="en-US"/>
        </w:rPr>
        <w:t>The component diagram below illustrates the high-level architectural decomposition of the system. The React frontend communicates exclusively through the Spring Cloud API Gateway, which validates JWT tokens before routing requests to the appropriate microservice. Synchronous communication between services occurs via REST. Asynchronous communication — particularly prescription status events consumed by the Notification Service — is mediated through RabbitMQ or Kafka. Each service persists its data in an isolated PostgreSQL database, adhering to the Database-per-Service pattern of microservices architecture.</w:t>
      </w:r>
    </w:p>
    <w:p w14:paraId="3DEEC669" w14:textId="77777777" w:rsidR="00526823" w:rsidRDefault="00526823">
      <w:pPr>
        <w:spacing w:after="80"/>
      </w:pPr>
    </w:p>
    <w:p w14:paraId="4C7DE2B7" w14:textId="6DF02208" w:rsidR="0C88F999" w:rsidRDefault="0C88F999" w:rsidP="0C88F999">
      <w:pPr>
        <w:spacing w:after="80"/>
      </w:pPr>
    </w:p>
    <w:p w14:paraId="7F4CB579" w14:textId="6325F7DD" w:rsidR="0C88F999" w:rsidRDefault="0C88F999" w:rsidP="0C88F999">
      <w:pPr>
        <w:spacing w:after="80"/>
      </w:pPr>
    </w:p>
    <w:p w14:paraId="6C1FE773" w14:textId="40F328AF" w:rsidR="0C88F999" w:rsidRDefault="0C88F999" w:rsidP="0C88F999">
      <w:pPr>
        <w:spacing w:after="80"/>
      </w:pPr>
    </w:p>
    <w:p w14:paraId="307268DC" w14:textId="102DFC4B" w:rsidR="0C88F999" w:rsidRDefault="0C88F999" w:rsidP="0C88F999">
      <w:pPr>
        <w:spacing w:after="80"/>
      </w:pPr>
    </w:p>
    <w:p w14:paraId="1D205317" w14:textId="7FD06C04" w:rsidR="0C88F999" w:rsidRDefault="0C88F999" w:rsidP="0C88F999">
      <w:pPr>
        <w:spacing w:after="80"/>
      </w:pPr>
    </w:p>
    <w:p w14:paraId="0E2066F8" w14:textId="10B25F42" w:rsidR="0C88F999" w:rsidRDefault="0C88F999" w:rsidP="0C88F999">
      <w:pPr>
        <w:spacing w:after="80"/>
      </w:pPr>
    </w:p>
    <w:p w14:paraId="36C2258C" w14:textId="703D38D3" w:rsidR="0C88F999" w:rsidRDefault="0C88F999" w:rsidP="0C88F999">
      <w:pPr>
        <w:spacing w:after="80"/>
      </w:pPr>
    </w:p>
    <w:p w14:paraId="2E26EAFD" w14:textId="0F9504B3" w:rsidR="0C88F999" w:rsidRDefault="0C88F999" w:rsidP="0C88F999">
      <w:pPr>
        <w:spacing w:after="80"/>
      </w:pPr>
    </w:p>
    <w:p w14:paraId="0C868C88" w14:textId="2090EF37" w:rsidR="0C88F999" w:rsidRDefault="0C88F999" w:rsidP="0C88F999">
      <w:pPr>
        <w:spacing w:after="80"/>
      </w:pPr>
    </w:p>
    <w:p w14:paraId="15DEC1B2" w14:textId="51504684" w:rsidR="0C88F999" w:rsidRDefault="0C88F999" w:rsidP="0C88F999">
      <w:pPr>
        <w:spacing w:after="80"/>
      </w:pPr>
    </w:p>
    <w:p w14:paraId="1C17D835" w14:textId="20EEE8FE" w:rsidR="0C88F999" w:rsidRDefault="0C88F999" w:rsidP="0C88F999">
      <w:pPr>
        <w:spacing w:after="80"/>
      </w:pPr>
    </w:p>
    <w:p w14:paraId="36428770" w14:textId="502C04B2" w:rsidR="0C88F999" w:rsidRDefault="0C88F999" w:rsidP="0C88F999">
      <w:pPr>
        <w:spacing w:after="80"/>
      </w:pPr>
    </w:p>
    <w:p w14:paraId="02FA935A" w14:textId="24D600A7" w:rsidR="0C88F999" w:rsidRDefault="0C88F999" w:rsidP="0C88F999">
      <w:pPr>
        <w:spacing w:after="80"/>
      </w:pPr>
    </w:p>
    <w:p w14:paraId="5D35C89B" w14:textId="62512A90" w:rsidR="0C88F999" w:rsidRDefault="0C88F999" w:rsidP="0C88F999">
      <w:pPr>
        <w:spacing w:after="80"/>
      </w:pPr>
    </w:p>
    <w:p w14:paraId="01551FCD" w14:textId="5FAED953" w:rsidR="0C88F999" w:rsidRDefault="0C88F999" w:rsidP="0C88F999">
      <w:pPr>
        <w:spacing w:after="80"/>
      </w:pPr>
    </w:p>
    <w:p w14:paraId="73076CF6" w14:textId="3AC908F8" w:rsidR="0C88F999" w:rsidRDefault="0C88F999" w:rsidP="0C88F999">
      <w:pPr>
        <w:spacing w:after="80"/>
      </w:pPr>
    </w:p>
    <w:p w14:paraId="3D4095A0" w14:textId="60EF8561" w:rsidR="0C88F999" w:rsidRDefault="0C88F999" w:rsidP="0C88F999">
      <w:pPr>
        <w:spacing w:after="80"/>
      </w:pPr>
    </w:p>
    <w:p w14:paraId="3656B9AB" w14:textId="1EDD5B22" w:rsidR="00526823" w:rsidRPr="00832023" w:rsidRDefault="00CF6833" w:rsidP="00832023">
      <w:pPr>
        <w:spacing w:before="80" w:after="160"/>
        <w:jc w:val="center"/>
        <w:rPr>
          <w:i/>
          <w:iCs/>
          <w:color w:val="555555"/>
          <w:sz w:val="20"/>
          <w:szCs w:val="20"/>
        </w:rPr>
      </w:pPr>
      <w:r>
        <w:rPr>
          <w:noProof/>
        </w:rPr>
        <w:lastRenderedPageBreak/>
        <w:drawing>
          <wp:inline distT="0" distB="0" distL="0" distR="0" wp14:anchorId="1C604124" wp14:editId="7CA8CBC4">
            <wp:extent cx="6522482" cy="8477250"/>
            <wp:effectExtent l="0" t="0" r="0" b="0"/>
            <wp:docPr id="21725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5911" cy="8533694"/>
                    </a:xfrm>
                    <a:prstGeom prst="rect">
                      <a:avLst/>
                    </a:prstGeom>
                    <a:noFill/>
                    <a:ln>
                      <a:noFill/>
                    </a:ln>
                  </pic:spPr>
                </pic:pic>
              </a:graphicData>
            </a:graphic>
          </wp:inline>
        </w:drawing>
      </w:r>
      <w:r w:rsidR="374F486F" w:rsidRPr="7F619DD8">
        <w:rPr>
          <w:i/>
          <w:iCs/>
          <w:color w:val="555555"/>
          <w:sz w:val="20"/>
          <w:szCs w:val="20"/>
        </w:rPr>
        <w:t>Figure 2: System Component Diagram — Microservices Architecture with API Gateway and Messaging Layer</w:t>
      </w:r>
    </w:p>
    <w:p w14:paraId="684C2B65" w14:textId="3EBE9D2E" w:rsidR="00526823" w:rsidRDefault="7F619DD8" w:rsidP="7F619DD8">
      <w:pPr>
        <w:pStyle w:val="heading10"/>
      </w:pPr>
      <w:bookmarkStart w:id="21" w:name="_Toc1865341328"/>
      <w:r w:rsidRPr="1387271D">
        <w:lastRenderedPageBreak/>
        <w:t>7. Workflow / Process Diagram</w:t>
      </w:r>
      <w:bookmarkEnd w:id="21"/>
    </w:p>
    <w:p w14:paraId="05C9DA33" w14:textId="77777777" w:rsidR="00526823" w:rsidRDefault="075A97DD">
      <w:pPr>
        <w:spacing w:after="160"/>
      </w:pPr>
      <w:r w:rsidRPr="075A97DD">
        <w:rPr>
          <w:lang w:val="en-US"/>
        </w:rPr>
        <w:t>The sequence diagram below illustrates the primary prescription workflow — from a Doctor submitting a new prescription through to the Patient receiving a 'Ready for Pickup' notification. Key interactions shown include the API Gateway's routing and authentication responsibilities, the Prescription Service's coordination with the Inventory and Billing services upon status updates, and the Notification Service's asynchronous dispatch of emails at each key lifecycle event. This diagram reflects the most critical and representative end-to-end scenario in the system.</w:t>
      </w:r>
    </w:p>
    <w:p w14:paraId="049F31CB" w14:textId="77777777" w:rsidR="00526823" w:rsidRDefault="00526823">
      <w:pPr>
        <w:spacing w:after="80"/>
      </w:pPr>
    </w:p>
    <w:p w14:paraId="72A97164" w14:textId="4CB734AC" w:rsidR="075A97DD" w:rsidRDefault="075A97DD" w:rsidP="075A97DD">
      <w:pPr>
        <w:spacing w:after="80"/>
      </w:pPr>
    </w:p>
    <w:p w14:paraId="6EA9E3B8" w14:textId="628F5458" w:rsidR="075A97DD" w:rsidRDefault="075A97DD" w:rsidP="075A97DD">
      <w:pPr>
        <w:spacing w:after="80"/>
      </w:pPr>
    </w:p>
    <w:p w14:paraId="56924238" w14:textId="2BC74836" w:rsidR="075A97DD" w:rsidRDefault="075A97DD" w:rsidP="075A97DD">
      <w:pPr>
        <w:spacing w:after="80"/>
      </w:pPr>
    </w:p>
    <w:p w14:paraId="1EF1DFC9" w14:textId="7A98DA02" w:rsidR="075A97DD" w:rsidRDefault="075A97DD" w:rsidP="075A97DD">
      <w:pPr>
        <w:spacing w:after="80"/>
      </w:pPr>
    </w:p>
    <w:p w14:paraId="619A19B5" w14:textId="12245E33" w:rsidR="075A97DD" w:rsidRDefault="075A97DD" w:rsidP="075A97DD">
      <w:pPr>
        <w:spacing w:after="80"/>
      </w:pPr>
    </w:p>
    <w:p w14:paraId="6F9797E9" w14:textId="32928E65" w:rsidR="075A97DD" w:rsidRDefault="075A97DD" w:rsidP="075A97DD">
      <w:pPr>
        <w:spacing w:after="80"/>
      </w:pPr>
    </w:p>
    <w:p w14:paraId="134A134A" w14:textId="425C45A9" w:rsidR="075A97DD" w:rsidRDefault="075A97DD" w:rsidP="075A97DD">
      <w:pPr>
        <w:spacing w:after="80"/>
      </w:pPr>
    </w:p>
    <w:p w14:paraId="38FD3F2D" w14:textId="5871B9E7" w:rsidR="075A97DD" w:rsidRDefault="075A97DD" w:rsidP="075A97DD">
      <w:pPr>
        <w:spacing w:after="80"/>
      </w:pPr>
    </w:p>
    <w:p w14:paraId="1A4908CD" w14:textId="034BE913" w:rsidR="075A97DD" w:rsidRDefault="075A97DD" w:rsidP="075A97DD">
      <w:pPr>
        <w:spacing w:after="80"/>
      </w:pPr>
    </w:p>
    <w:p w14:paraId="0071B7D8" w14:textId="53154DB8" w:rsidR="075A97DD" w:rsidRDefault="075A97DD" w:rsidP="075A97DD">
      <w:pPr>
        <w:spacing w:after="80"/>
      </w:pPr>
    </w:p>
    <w:p w14:paraId="2658BEC6" w14:textId="1DDFB8EA" w:rsidR="075A97DD" w:rsidRDefault="075A97DD" w:rsidP="075A97DD">
      <w:pPr>
        <w:spacing w:after="80"/>
      </w:pPr>
    </w:p>
    <w:p w14:paraId="6D563D17" w14:textId="2780BB42" w:rsidR="075A97DD" w:rsidRDefault="075A97DD" w:rsidP="075A97DD">
      <w:pPr>
        <w:spacing w:after="80"/>
      </w:pPr>
    </w:p>
    <w:p w14:paraId="28E2D337" w14:textId="5B5A6125" w:rsidR="00832023" w:rsidRPr="00832023" w:rsidRDefault="00832023" w:rsidP="00832023">
      <w:pPr>
        <w:spacing w:before="80" w:after="160"/>
        <w:jc w:val="center"/>
      </w:pPr>
      <w:r>
        <w:rPr>
          <w:noProof/>
        </w:rPr>
        <w:lastRenderedPageBreak/>
        <w:drawing>
          <wp:anchor distT="0" distB="0" distL="114300" distR="114300" simplePos="0" relativeHeight="251658752" behindDoc="0" locked="0" layoutInCell="1" allowOverlap="1" wp14:anchorId="08765438" wp14:editId="61919522">
            <wp:simplePos x="0" y="0"/>
            <wp:positionH relativeFrom="page">
              <wp:align>left</wp:align>
            </wp:positionH>
            <wp:positionV relativeFrom="paragraph">
              <wp:posOffset>952500</wp:posOffset>
            </wp:positionV>
            <wp:extent cx="9449435" cy="7562850"/>
            <wp:effectExtent l="0" t="9207" r="9207" b="9208"/>
            <wp:wrapSquare wrapText="bothSides"/>
            <wp:docPr id="1760738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rot="5400000">
                      <a:off x="0" y="0"/>
                      <a:ext cx="9449435" cy="7562850"/>
                    </a:xfrm>
                    <a:prstGeom prst="rect">
                      <a:avLst/>
                    </a:prstGeom>
                  </pic:spPr>
                </pic:pic>
              </a:graphicData>
            </a:graphic>
            <wp14:sizeRelH relativeFrom="page">
              <wp14:pctWidth>0</wp14:pctWidth>
            </wp14:sizeRelH>
            <wp14:sizeRelV relativeFrom="page">
              <wp14:pctHeight>0</wp14:pctHeight>
            </wp14:sizeRelV>
          </wp:anchor>
        </w:drawing>
      </w:r>
      <w:r w:rsidR="3933FC29" w:rsidRPr="7F619DD8">
        <w:rPr>
          <w:i/>
          <w:iCs/>
          <w:color w:val="555555"/>
          <w:sz w:val="20"/>
          <w:szCs w:val="20"/>
        </w:rPr>
        <w:t xml:space="preserve">Figure 3: Prescription Lifecycle Sequence Diagram — Doctor Submission to Patient </w:t>
      </w:r>
      <w:proofErr w:type="spellStart"/>
      <w:r w:rsidR="3933FC29" w:rsidRPr="7F619DD8">
        <w:rPr>
          <w:i/>
          <w:iCs/>
          <w:color w:val="555555"/>
          <w:sz w:val="20"/>
          <w:szCs w:val="20"/>
        </w:rPr>
        <w:t>Notif</w:t>
      </w:r>
      <w:r w:rsidRPr="00832023">
        <w:rPr>
          <w:i/>
          <w:iCs/>
          <w:color w:val="555555"/>
          <w:sz w:val="20"/>
          <w:szCs w:val="20"/>
        </w:rPr>
        <w:t>Figure</w:t>
      </w:r>
      <w:proofErr w:type="spellEnd"/>
      <w:r w:rsidRPr="00832023">
        <w:rPr>
          <w:i/>
          <w:iCs/>
          <w:color w:val="555555"/>
          <w:sz w:val="20"/>
          <w:szCs w:val="20"/>
        </w:rPr>
        <w:t xml:space="preserve"> 3: </w:t>
      </w:r>
      <w:bookmarkStart w:id="22" w:name="_Toc1349432787"/>
      <w:r w:rsidRPr="00832023">
        <w:rPr>
          <w:i/>
          <w:iCs/>
          <w:color w:val="555555"/>
          <w:sz w:val="20"/>
          <w:szCs w:val="20"/>
        </w:rPr>
        <w:lastRenderedPageBreak/>
        <w:t>Figure 3: Prescription Lifecycle Sequence Diagram — Doctor Submission to Patient Notification</w:t>
      </w:r>
    </w:p>
    <w:p w14:paraId="6384B77E" w14:textId="4C064DC8" w:rsidR="00526823" w:rsidRDefault="7F619DD8" w:rsidP="7F619DD8">
      <w:pPr>
        <w:pStyle w:val="heading10"/>
      </w:pPr>
      <w:r w:rsidRPr="1387271D">
        <w:t>8. Conclusion</w:t>
      </w:r>
      <w:bookmarkEnd w:id="22"/>
    </w:p>
    <w:p w14:paraId="0AD4B86B" w14:textId="77777777" w:rsidR="00526823" w:rsidRDefault="075A97DD">
      <w:pPr>
        <w:spacing w:after="160"/>
      </w:pPr>
      <w:r w:rsidRPr="075A97DD">
        <w:rPr>
          <w:lang w:val="en-US"/>
        </w:rPr>
        <w:t>This document has presented a comprehensive requirements and UML documentation package for the Pharmacy Management Prescription Tracking System developed by Group 6. The project's microservices architecture, supported by an event-driven messaging layer, provides a solid foundation that aligns well with both the functional requirements of a real-world pharmacy system and the academic objectives of CS4135.</w:t>
      </w:r>
    </w:p>
    <w:p w14:paraId="1A2A289B" w14:textId="77777777" w:rsidR="00526823" w:rsidRDefault="075A97DD">
      <w:pPr>
        <w:spacing w:after="160"/>
      </w:pPr>
      <w:r w:rsidRPr="075A97DD">
        <w:rPr>
          <w:lang w:val="en-US"/>
        </w:rPr>
        <w:t xml:space="preserve">The requirements analysis demonstrates a clear separation of concerns across authentication, prescription management, inventory, billing, notifications, and analytics — each mapped to a dedicated service and team member. The UML artefacts (class diagram, component diagram, and sequence diagram) collectively provide a complete picture of the system's domain model, structural composition, and dynamic </w:t>
      </w:r>
      <w:proofErr w:type="spellStart"/>
      <w:r w:rsidRPr="075A97DD">
        <w:rPr>
          <w:lang w:val="en-US"/>
        </w:rPr>
        <w:t>behaviour</w:t>
      </w:r>
      <w:proofErr w:type="spellEnd"/>
      <w:r w:rsidRPr="075A97DD">
        <w:rPr>
          <w:lang w:val="en-US"/>
        </w:rPr>
        <w:t>.</w:t>
      </w:r>
    </w:p>
    <w:p w14:paraId="5C6B5E1C" w14:textId="77777777" w:rsidR="00526823" w:rsidRDefault="075A97DD">
      <w:pPr>
        <w:spacing w:after="160"/>
      </w:pPr>
      <w:r w:rsidRPr="075A97DD">
        <w:rPr>
          <w:lang w:val="en-US"/>
        </w:rPr>
        <w:t>The architecture choices made — Spring Boot microservices, Spring Cloud Gateway, Redux Toolkit on the frontend, and asynchronous messaging via RabbitMQ/Kafka — are well-justified by the need for independent development, scalability, and resilience. Going forward, the team will build on this documentation as the reference specification during implementation, ensuring that the delivered system remains aligned with the design intent captured here.</w:t>
      </w:r>
    </w:p>
    <w:p w14:paraId="4101652C" w14:textId="77777777" w:rsidR="00526823" w:rsidRDefault="00000000">
      <w:r>
        <w:br w:type="page"/>
      </w:r>
    </w:p>
    <w:p w14:paraId="38F7252B" w14:textId="77777777" w:rsidR="00526823" w:rsidRDefault="7F619DD8" w:rsidP="7F619DD8">
      <w:pPr>
        <w:pStyle w:val="heading10"/>
      </w:pPr>
      <w:bookmarkStart w:id="23" w:name="_Toc998055773"/>
      <w:r w:rsidRPr="1387271D">
        <w:lastRenderedPageBreak/>
        <w:t>9. Appendices</w:t>
      </w:r>
      <w:bookmarkEnd w:id="23"/>
    </w:p>
    <w:p w14:paraId="108BC56C" w14:textId="77777777" w:rsidR="00526823" w:rsidRDefault="7F619DD8" w:rsidP="7F619DD8">
      <w:pPr>
        <w:pStyle w:val="heading20"/>
      </w:pPr>
      <w:bookmarkStart w:id="24" w:name="_Toc295105255"/>
      <w:r w:rsidRPr="1387271D">
        <w:t>Appendix A: GitHub Repository</w:t>
      </w:r>
      <w:bookmarkEnd w:id="24"/>
    </w:p>
    <w:p w14:paraId="3EA85EFA" w14:textId="77777777" w:rsidR="00526823" w:rsidRDefault="00000000">
      <w:pPr>
        <w:spacing w:after="160"/>
      </w:pPr>
      <w:r>
        <w:t>Repository: https://github.com/ShaneHanley/CS4135-Project</w:t>
      </w:r>
    </w:p>
    <w:p w14:paraId="4B99056E" w14:textId="77777777" w:rsidR="00526823" w:rsidRDefault="00526823">
      <w:pPr>
        <w:spacing w:after="80"/>
      </w:pPr>
    </w:p>
    <w:p w14:paraId="372A1AA6" w14:textId="77777777" w:rsidR="00526823" w:rsidRDefault="7F619DD8" w:rsidP="7F619DD8">
      <w:pPr>
        <w:pStyle w:val="heading20"/>
      </w:pPr>
      <w:bookmarkStart w:id="25" w:name="_Toc1964214894"/>
      <w:r w:rsidRPr="1387271D">
        <w:t>Appendix B: Wiki &amp; Project Planner</w:t>
      </w:r>
      <w:bookmarkEnd w:id="25"/>
    </w:p>
    <w:p w14:paraId="7F112693" w14:textId="77777777" w:rsidR="00526823" w:rsidRDefault="00000000">
      <w:pPr>
        <w:spacing w:after="160"/>
      </w:pPr>
      <w:r>
        <w:t>Wiki: https://github.com/ShaneHanley/CS4135-Project/wiki</w:t>
      </w:r>
    </w:p>
    <w:p w14:paraId="4CE2F12E" w14:textId="77777777" w:rsidR="00526823" w:rsidRDefault="00000000">
      <w:pPr>
        <w:spacing w:after="160"/>
      </w:pPr>
      <w:r>
        <w:t>Microsoft Planner: https://planner.cloud.microsoft/webui/v1/plan/GwUPy9Dg-E-eI9f3jqD2z5cAHaZW</w:t>
      </w:r>
    </w:p>
    <w:p w14:paraId="1299C43A" w14:textId="77777777" w:rsidR="00526823" w:rsidRDefault="00526823">
      <w:pPr>
        <w:spacing w:after="80"/>
      </w:pPr>
    </w:p>
    <w:p w14:paraId="02360C47" w14:textId="77777777" w:rsidR="00526823" w:rsidRDefault="7F619DD8" w:rsidP="7F619DD8">
      <w:pPr>
        <w:pStyle w:val="heading20"/>
      </w:pPr>
      <w:bookmarkStart w:id="26" w:name="_Toc1292761670"/>
      <w:r w:rsidRPr="1387271D">
        <w:t>Appendix C: Technology Stack Summary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13"/>
        <w:gridCol w:w="3513"/>
      </w:tblGrid>
      <w:tr w:rsidR="00526823" w14:paraId="1FA8F73E" w14:textId="77777777" w:rsidTr="075A97DD">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EA582F" w14:textId="77777777" w:rsidR="00526823" w:rsidRDefault="00000000">
            <w:r>
              <w:rPr>
                <w:b/>
                <w:bCs/>
                <w:color w:val="FFFFFF"/>
                <w:sz w:val="20"/>
                <w:szCs w:val="20"/>
              </w:rPr>
              <w:t>Layer</w:t>
            </w:r>
          </w:p>
        </w:tc>
        <w:tc>
          <w:tcPr>
            <w:tcW w:w="3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EC3E7D" w14:textId="77777777" w:rsidR="00526823" w:rsidRDefault="00000000">
            <w:r>
              <w:rPr>
                <w:b/>
                <w:bCs/>
                <w:color w:val="FFFFFF"/>
                <w:sz w:val="20"/>
                <w:szCs w:val="20"/>
              </w:rPr>
              <w:t>Technology</w:t>
            </w:r>
          </w:p>
        </w:tc>
        <w:tc>
          <w:tcPr>
            <w:tcW w:w="3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C13BE" w14:textId="77777777" w:rsidR="00526823" w:rsidRDefault="00000000">
            <w:r>
              <w:rPr>
                <w:b/>
                <w:bCs/>
                <w:color w:val="FFFFFF"/>
                <w:sz w:val="20"/>
                <w:szCs w:val="20"/>
              </w:rPr>
              <w:t>Purpose</w:t>
            </w:r>
          </w:p>
        </w:tc>
      </w:tr>
      <w:tr w:rsidR="00526823" w14:paraId="7CFB15B5"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771672" w14:textId="77777777" w:rsidR="00526823" w:rsidRDefault="00000000">
            <w:r>
              <w:rPr>
                <w:sz w:val="20"/>
                <w:szCs w:val="20"/>
              </w:rPr>
              <w:t>Frontend</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2D5A3" w14:textId="77777777" w:rsidR="00526823" w:rsidRDefault="00000000">
            <w:r>
              <w:rPr>
                <w:sz w:val="20"/>
                <w:szCs w:val="20"/>
              </w:rPr>
              <w:t>React, Redux Toolkit, React Router</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509800" w14:textId="77777777" w:rsidR="00526823" w:rsidRDefault="00000000">
            <w:r>
              <w:rPr>
                <w:sz w:val="20"/>
                <w:szCs w:val="20"/>
              </w:rPr>
              <w:t>UI components, global state, client-side routing</w:t>
            </w:r>
          </w:p>
        </w:tc>
      </w:tr>
      <w:tr w:rsidR="00526823" w14:paraId="392C20A3"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AF528" w14:textId="77777777" w:rsidR="00526823" w:rsidRDefault="00000000">
            <w:r>
              <w:rPr>
                <w:sz w:val="20"/>
                <w:szCs w:val="20"/>
              </w:rPr>
              <w:t>API Gateway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E6EC" w14:textId="77777777" w:rsidR="00526823" w:rsidRDefault="00000000">
            <w:r>
              <w:rPr>
                <w:sz w:val="20"/>
                <w:szCs w:val="20"/>
              </w:rPr>
              <w:t>Spring Cloud Gateway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C499" w14:textId="77777777" w:rsidR="00526823" w:rsidRDefault="00000000">
            <w:r>
              <w:rPr>
                <w:sz w:val="20"/>
                <w:szCs w:val="20"/>
              </w:rPr>
              <w:t>Single entry point, JWT filter, routing</w:t>
            </w:r>
          </w:p>
        </w:tc>
      </w:tr>
      <w:tr w:rsidR="00526823" w14:paraId="20BF5812"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97F43F" w14:textId="77777777" w:rsidR="00526823" w:rsidRDefault="00000000">
            <w:r>
              <w:rPr>
                <w:sz w:val="20"/>
                <w:szCs w:val="20"/>
              </w:rPr>
              <w:t>Backend Services</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4704BA" w14:textId="77777777" w:rsidR="00526823" w:rsidRDefault="00000000">
            <w:r>
              <w:rPr>
                <w:sz w:val="20"/>
                <w:szCs w:val="20"/>
              </w:rPr>
              <w:t>Spring Boot (Java)</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B58C5A3" w14:textId="77777777" w:rsidR="00526823" w:rsidRDefault="00000000">
            <w:r>
              <w:rPr>
                <w:sz w:val="20"/>
                <w:szCs w:val="20"/>
              </w:rPr>
              <w:t>Business logic, REST APIs, layered architecture</w:t>
            </w:r>
          </w:p>
        </w:tc>
      </w:tr>
      <w:tr w:rsidR="00526823" w14:paraId="22525776"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5D42" w14:textId="77777777" w:rsidR="00526823" w:rsidRDefault="00000000">
            <w:r>
              <w:rPr>
                <w:sz w:val="20"/>
                <w:szCs w:val="20"/>
              </w:rPr>
              <w:t>Security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AD65" w14:textId="77777777" w:rsidR="00526823" w:rsidRDefault="075A97DD">
            <w:r w:rsidRPr="075A97DD">
              <w:rPr>
                <w:sz w:val="20"/>
                <w:szCs w:val="20"/>
                <w:lang w:val="en-US"/>
              </w:rPr>
              <w:t xml:space="preserve">JWT, </w:t>
            </w:r>
            <w:proofErr w:type="spellStart"/>
            <w:r w:rsidRPr="075A97DD">
              <w:rPr>
                <w:sz w:val="20"/>
                <w:szCs w:val="20"/>
                <w:lang w:val="en-US"/>
              </w:rPr>
              <w:t>BCrypt</w:t>
            </w:r>
            <w:proofErr w:type="spellEnd"/>
            <w:r w:rsidRPr="075A97DD">
              <w:rPr>
                <w:sz w:val="20"/>
                <w:szCs w:val="20"/>
                <w:lang w:val="en-US"/>
              </w:rPr>
              <w:t>, Spring Security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8EA4" w14:textId="77777777" w:rsidR="00526823" w:rsidRDefault="00000000">
            <w:r>
              <w:rPr>
                <w:sz w:val="20"/>
                <w:szCs w:val="20"/>
              </w:rPr>
              <w:t>Stateless auth, password hashing, RBAC</w:t>
            </w:r>
          </w:p>
        </w:tc>
      </w:tr>
      <w:tr w:rsidR="00526823" w14:paraId="5C638DDE"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9011731" w14:textId="77777777" w:rsidR="00526823" w:rsidRDefault="00000000">
            <w:r>
              <w:rPr>
                <w:sz w:val="20"/>
                <w:szCs w:val="20"/>
              </w:rPr>
              <w:t>Messaging</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45F9B8" w14:textId="77777777" w:rsidR="00526823" w:rsidRDefault="00000000">
            <w:r>
              <w:rPr>
                <w:sz w:val="20"/>
                <w:szCs w:val="20"/>
              </w:rPr>
              <w:t>RabbitMQ / Kafka</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3625B20" w14:textId="77777777" w:rsidR="00526823" w:rsidRDefault="00000000">
            <w:r>
              <w:rPr>
                <w:sz w:val="20"/>
                <w:szCs w:val="20"/>
              </w:rPr>
              <w:t>Async event-driven communication</w:t>
            </w:r>
          </w:p>
        </w:tc>
      </w:tr>
      <w:tr w:rsidR="00526823" w14:paraId="00E9D0C9"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C733" w14:textId="77777777" w:rsidR="00526823" w:rsidRDefault="00000000">
            <w:r>
              <w:rPr>
                <w:sz w:val="20"/>
                <w:szCs w:val="20"/>
              </w:rPr>
              <w:t>Persistence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5EB1" w14:textId="77777777" w:rsidR="00526823" w:rsidRDefault="00000000">
            <w:r>
              <w:rPr>
                <w:sz w:val="20"/>
                <w:szCs w:val="20"/>
              </w:rPr>
              <w:t>PostgreSQL, Spring Data JPA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D11B4" w14:textId="77777777" w:rsidR="00526823" w:rsidRDefault="00000000">
            <w:r>
              <w:rPr>
                <w:sz w:val="20"/>
                <w:szCs w:val="20"/>
              </w:rPr>
              <w:t>Relational data storage, ORM</w:t>
            </w:r>
          </w:p>
        </w:tc>
      </w:tr>
      <w:tr w:rsidR="00526823" w14:paraId="0CB5786E"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29360E" w14:textId="77777777" w:rsidR="00526823" w:rsidRDefault="00000000">
            <w:r>
              <w:rPr>
                <w:sz w:val="20"/>
                <w:szCs w:val="20"/>
              </w:rPr>
              <w:t>Documentation</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35E0A41" w14:textId="77777777" w:rsidR="00526823" w:rsidRDefault="075A97DD">
            <w:proofErr w:type="spellStart"/>
            <w:r w:rsidRPr="075A97DD">
              <w:rPr>
                <w:sz w:val="20"/>
                <w:szCs w:val="20"/>
                <w:lang w:val="en-US"/>
              </w:rPr>
              <w:t>OpenAPI</w:t>
            </w:r>
            <w:proofErr w:type="spellEnd"/>
            <w:r w:rsidRPr="075A97DD">
              <w:rPr>
                <w:sz w:val="20"/>
                <w:szCs w:val="20"/>
                <w:lang w:val="en-US"/>
              </w:rPr>
              <w:t xml:space="preserve"> / Swagger</w:t>
            </w:r>
          </w:p>
        </w:tc>
        <w:tc>
          <w:tcPr>
            <w:tcW w:w="3513"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9172B37" w14:textId="77777777" w:rsidR="00526823" w:rsidRDefault="00000000">
            <w:r>
              <w:rPr>
                <w:sz w:val="20"/>
                <w:szCs w:val="20"/>
              </w:rPr>
              <w:t>Live REST API documentation</w:t>
            </w:r>
          </w:p>
        </w:tc>
      </w:tr>
      <w:tr w:rsidR="00526823" w14:paraId="334F5AE7" w14:textId="77777777" w:rsidTr="075A97D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7D19" w14:textId="77777777" w:rsidR="00526823" w:rsidRDefault="00000000">
            <w:r>
              <w:rPr>
                <w:sz w:val="20"/>
                <w:szCs w:val="20"/>
              </w:rPr>
              <w:t>DevOps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A435F" w14:textId="77777777" w:rsidR="00526823" w:rsidRDefault="00000000">
            <w:r>
              <w:rPr>
                <w:sz w:val="20"/>
                <w:szCs w:val="20"/>
              </w:rPr>
              <w:t>GitHub, Microsoft Planner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6266" w14:textId="77777777" w:rsidR="00526823" w:rsidRDefault="00000000">
            <w:r>
              <w:rPr>
                <w:sz w:val="20"/>
                <w:szCs w:val="20"/>
              </w:rPr>
              <w:t>Version control, project tracking</w:t>
            </w:r>
          </w:p>
        </w:tc>
      </w:tr>
    </w:tbl>
    <w:p w14:paraId="4E5891CC" w14:textId="77777777" w:rsidR="00516D83" w:rsidRDefault="00516D83"/>
    <w:sectPr w:rsidR="00516D83">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6594" w14:textId="77777777" w:rsidR="00516D83" w:rsidRDefault="00516D83">
      <w:r>
        <w:separator/>
      </w:r>
    </w:p>
  </w:endnote>
  <w:endnote w:type="continuationSeparator" w:id="0">
    <w:p w14:paraId="3551C2E0" w14:textId="77777777" w:rsidR="00516D83" w:rsidRDefault="00516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C88F999" w14:paraId="471AA176" w14:textId="77777777" w:rsidTr="0C88F999">
      <w:trPr>
        <w:trHeight w:val="300"/>
      </w:trPr>
      <w:tc>
        <w:tcPr>
          <w:tcW w:w="3005" w:type="dxa"/>
        </w:tcPr>
        <w:p w14:paraId="44071A9F" w14:textId="0FA183EB" w:rsidR="0C88F999" w:rsidRDefault="0C88F999" w:rsidP="0C88F999">
          <w:pPr>
            <w:pStyle w:val="Header"/>
            <w:ind w:left="-115"/>
          </w:pPr>
        </w:p>
      </w:tc>
      <w:tc>
        <w:tcPr>
          <w:tcW w:w="3005" w:type="dxa"/>
        </w:tcPr>
        <w:p w14:paraId="26B1D269" w14:textId="055E256F" w:rsidR="0C88F999" w:rsidRDefault="0C88F999" w:rsidP="0C88F999">
          <w:pPr>
            <w:pStyle w:val="Header"/>
            <w:jc w:val="center"/>
          </w:pPr>
        </w:p>
      </w:tc>
      <w:tc>
        <w:tcPr>
          <w:tcW w:w="3005" w:type="dxa"/>
        </w:tcPr>
        <w:p w14:paraId="065DE248" w14:textId="2C1FE176" w:rsidR="0C88F999" w:rsidRDefault="0C88F999" w:rsidP="0C88F999">
          <w:pPr>
            <w:pStyle w:val="Header"/>
            <w:ind w:right="-115"/>
            <w:jc w:val="right"/>
          </w:pPr>
        </w:p>
      </w:tc>
    </w:tr>
  </w:tbl>
  <w:p w14:paraId="01C912F1" w14:textId="4A3A09BC" w:rsidR="0C88F999" w:rsidRDefault="0C88F9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ED80" w14:textId="77777777" w:rsidR="00516D83" w:rsidRDefault="00516D83">
      <w:r>
        <w:separator/>
      </w:r>
    </w:p>
  </w:footnote>
  <w:footnote w:type="continuationSeparator" w:id="0">
    <w:p w14:paraId="1D2579E8" w14:textId="77777777" w:rsidR="00516D83" w:rsidRDefault="00516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C88F999" w14:paraId="6D07302D" w14:textId="77777777" w:rsidTr="0C88F999">
      <w:trPr>
        <w:trHeight w:val="300"/>
      </w:trPr>
      <w:tc>
        <w:tcPr>
          <w:tcW w:w="3005" w:type="dxa"/>
        </w:tcPr>
        <w:p w14:paraId="030660C0" w14:textId="603E9163" w:rsidR="0C88F999" w:rsidRDefault="0C88F999" w:rsidP="0C88F999">
          <w:pPr>
            <w:pStyle w:val="Header"/>
            <w:ind w:left="-115"/>
          </w:pPr>
        </w:p>
      </w:tc>
      <w:tc>
        <w:tcPr>
          <w:tcW w:w="3005" w:type="dxa"/>
        </w:tcPr>
        <w:p w14:paraId="24B77F78" w14:textId="3F4FBBBD" w:rsidR="0C88F999" w:rsidRDefault="0C88F999" w:rsidP="0C88F999">
          <w:pPr>
            <w:pStyle w:val="Header"/>
            <w:jc w:val="center"/>
          </w:pPr>
        </w:p>
      </w:tc>
      <w:tc>
        <w:tcPr>
          <w:tcW w:w="3005" w:type="dxa"/>
        </w:tcPr>
        <w:p w14:paraId="5B0C065C" w14:textId="24F26B6C" w:rsidR="0C88F999" w:rsidRDefault="0C88F999" w:rsidP="0C88F999">
          <w:pPr>
            <w:pStyle w:val="Header"/>
            <w:ind w:right="-115"/>
            <w:jc w:val="right"/>
          </w:pPr>
        </w:p>
      </w:tc>
    </w:tr>
  </w:tbl>
  <w:p w14:paraId="5A311576" w14:textId="5790207A" w:rsidR="0C88F999" w:rsidRDefault="0C88F999" w:rsidP="0C88F9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80171"/>
    <w:multiLevelType w:val="hybridMultilevel"/>
    <w:tmpl w:val="0AA470E8"/>
    <w:lvl w:ilvl="0" w:tplc="1466EC5A">
      <w:start w:val="1"/>
      <w:numFmt w:val="bullet"/>
      <w:lvlText w:val=""/>
      <w:lvlJc w:val="left"/>
      <w:pPr>
        <w:ind w:left="720" w:hanging="360"/>
      </w:pPr>
      <w:rPr>
        <w:rFonts w:ascii="Symbol" w:hAnsi="Symbol" w:hint="default"/>
      </w:rPr>
    </w:lvl>
    <w:lvl w:ilvl="1" w:tplc="E60E50C6">
      <w:start w:val="1"/>
      <w:numFmt w:val="bullet"/>
      <w:lvlText w:val="o"/>
      <w:lvlJc w:val="left"/>
      <w:pPr>
        <w:ind w:left="1440" w:hanging="360"/>
      </w:pPr>
      <w:rPr>
        <w:rFonts w:ascii="Courier New" w:hAnsi="Courier New" w:hint="default"/>
      </w:rPr>
    </w:lvl>
    <w:lvl w:ilvl="2" w:tplc="440C1006">
      <w:start w:val="1"/>
      <w:numFmt w:val="bullet"/>
      <w:lvlText w:val=""/>
      <w:lvlJc w:val="left"/>
      <w:pPr>
        <w:ind w:left="2160" w:hanging="360"/>
      </w:pPr>
      <w:rPr>
        <w:rFonts w:ascii="Wingdings" w:hAnsi="Wingdings" w:hint="default"/>
      </w:rPr>
    </w:lvl>
    <w:lvl w:ilvl="3" w:tplc="F3E40850">
      <w:start w:val="1"/>
      <w:numFmt w:val="bullet"/>
      <w:lvlText w:val=""/>
      <w:lvlJc w:val="left"/>
      <w:pPr>
        <w:ind w:left="2880" w:hanging="360"/>
      </w:pPr>
      <w:rPr>
        <w:rFonts w:ascii="Symbol" w:hAnsi="Symbol" w:hint="default"/>
      </w:rPr>
    </w:lvl>
    <w:lvl w:ilvl="4" w:tplc="20F0E0C0">
      <w:start w:val="1"/>
      <w:numFmt w:val="bullet"/>
      <w:lvlText w:val="o"/>
      <w:lvlJc w:val="left"/>
      <w:pPr>
        <w:ind w:left="3600" w:hanging="360"/>
      </w:pPr>
      <w:rPr>
        <w:rFonts w:ascii="Courier New" w:hAnsi="Courier New" w:hint="default"/>
      </w:rPr>
    </w:lvl>
    <w:lvl w:ilvl="5" w:tplc="B52E3D8C">
      <w:start w:val="1"/>
      <w:numFmt w:val="bullet"/>
      <w:lvlText w:val=""/>
      <w:lvlJc w:val="left"/>
      <w:pPr>
        <w:ind w:left="4320" w:hanging="360"/>
      </w:pPr>
      <w:rPr>
        <w:rFonts w:ascii="Wingdings" w:hAnsi="Wingdings" w:hint="default"/>
      </w:rPr>
    </w:lvl>
    <w:lvl w:ilvl="6" w:tplc="8A9ABDEA">
      <w:start w:val="1"/>
      <w:numFmt w:val="bullet"/>
      <w:lvlText w:val=""/>
      <w:lvlJc w:val="left"/>
      <w:pPr>
        <w:ind w:left="5040" w:hanging="360"/>
      </w:pPr>
      <w:rPr>
        <w:rFonts w:ascii="Symbol" w:hAnsi="Symbol" w:hint="default"/>
      </w:rPr>
    </w:lvl>
    <w:lvl w:ilvl="7" w:tplc="447226B2">
      <w:start w:val="1"/>
      <w:numFmt w:val="bullet"/>
      <w:lvlText w:val="o"/>
      <w:lvlJc w:val="left"/>
      <w:pPr>
        <w:ind w:left="5760" w:hanging="360"/>
      </w:pPr>
      <w:rPr>
        <w:rFonts w:ascii="Courier New" w:hAnsi="Courier New" w:hint="default"/>
      </w:rPr>
    </w:lvl>
    <w:lvl w:ilvl="8" w:tplc="E94CC302">
      <w:start w:val="1"/>
      <w:numFmt w:val="bullet"/>
      <w:lvlText w:val=""/>
      <w:lvlJc w:val="left"/>
      <w:pPr>
        <w:ind w:left="6480" w:hanging="360"/>
      </w:pPr>
      <w:rPr>
        <w:rFonts w:ascii="Wingdings" w:hAnsi="Wingdings" w:hint="default"/>
      </w:rPr>
    </w:lvl>
  </w:abstractNum>
  <w:abstractNum w:abstractNumId="1" w15:restartNumberingAfterBreak="0">
    <w:nsid w:val="5852E30E"/>
    <w:multiLevelType w:val="hybridMultilevel"/>
    <w:tmpl w:val="08120A04"/>
    <w:lvl w:ilvl="0" w:tplc="AE660484">
      <w:start w:val="1"/>
      <w:numFmt w:val="bullet"/>
      <w:lvlText w:val="•"/>
      <w:lvlJc w:val="left"/>
      <w:pPr>
        <w:ind w:left="720" w:hanging="360"/>
      </w:pPr>
    </w:lvl>
    <w:lvl w:ilvl="1" w:tplc="B72CC778">
      <w:numFmt w:val="decimal"/>
      <w:lvlText w:val=""/>
      <w:lvlJc w:val="left"/>
    </w:lvl>
    <w:lvl w:ilvl="2" w:tplc="040A3B86">
      <w:numFmt w:val="decimal"/>
      <w:lvlText w:val=""/>
      <w:lvlJc w:val="left"/>
    </w:lvl>
    <w:lvl w:ilvl="3" w:tplc="D250BDF4">
      <w:numFmt w:val="decimal"/>
      <w:lvlText w:val=""/>
      <w:lvlJc w:val="left"/>
    </w:lvl>
    <w:lvl w:ilvl="4" w:tplc="EC02A952">
      <w:numFmt w:val="decimal"/>
      <w:lvlText w:val=""/>
      <w:lvlJc w:val="left"/>
    </w:lvl>
    <w:lvl w:ilvl="5" w:tplc="511C2C76">
      <w:numFmt w:val="decimal"/>
      <w:lvlText w:val=""/>
      <w:lvlJc w:val="left"/>
    </w:lvl>
    <w:lvl w:ilvl="6" w:tplc="13F03962">
      <w:numFmt w:val="decimal"/>
      <w:lvlText w:val=""/>
      <w:lvlJc w:val="left"/>
    </w:lvl>
    <w:lvl w:ilvl="7" w:tplc="CB68F3B4">
      <w:numFmt w:val="decimal"/>
      <w:lvlText w:val=""/>
      <w:lvlJc w:val="left"/>
    </w:lvl>
    <w:lvl w:ilvl="8" w:tplc="E1E47596">
      <w:numFmt w:val="decimal"/>
      <w:lvlText w:val=""/>
      <w:lvlJc w:val="left"/>
    </w:lvl>
  </w:abstractNum>
  <w:abstractNum w:abstractNumId="2" w15:restartNumberingAfterBreak="0">
    <w:nsid w:val="7CEB43A3"/>
    <w:multiLevelType w:val="hybridMultilevel"/>
    <w:tmpl w:val="8618BBB0"/>
    <w:lvl w:ilvl="0" w:tplc="FBE2C7EC">
      <w:start w:val="1"/>
      <w:numFmt w:val="bullet"/>
      <w:lvlText w:val="●"/>
      <w:lvlJc w:val="left"/>
      <w:pPr>
        <w:ind w:left="720" w:hanging="360"/>
      </w:pPr>
    </w:lvl>
    <w:lvl w:ilvl="1" w:tplc="1B2CD0B0">
      <w:start w:val="1"/>
      <w:numFmt w:val="bullet"/>
      <w:lvlText w:val="○"/>
      <w:lvlJc w:val="left"/>
      <w:pPr>
        <w:ind w:left="1440" w:hanging="360"/>
      </w:pPr>
    </w:lvl>
    <w:lvl w:ilvl="2" w:tplc="79AC2404">
      <w:start w:val="1"/>
      <w:numFmt w:val="bullet"/>
      <w:lvlText w:val="■"/>
      <w:lvlJc w:val="left"/>
      <w:pPr>
        <w:ind w:left="2160" w:hanging="360"/>
      </w:pPr>
    </w:lvl>
    <w:lvl w:ilvl="3" w:tplc="2C52A62C">
      <w:start w:val="1"/>
      <w:numFmt w:val="bullet"/>
      <w:lvlText w:val="●"/>
      <w:lvlJc w:val="left"/>
      <w:pPr>
        <w:ind w:left="2880" w:hanging="360"/>
      </w:pPr>
    </w:lvl>
    <w:lvl w:ilvl="4" w:tplc="54F48DA0">
      <w:start w:val="1"/>
      <w:numFmt w:val="bullet"/>
      <w:lvlText w:val="○"/>
      <w:lvlJc w:val="left"/>
      <w:pPr>
        <w:ind w:left="3600" w:hanging="360"/>
      </w:pPr>
    </w:lvl>
    <w:lvl w:ilvl="5" w:tplc="CFE401D2">
      <w:start w:val="1"/>
      <w:numFmt w:val="bullet"/>
      <w:lvlText w:val="■"/>
      <w:lvlJc w:val="left"/>
      <w:pPr>
        <w:ind w:left="4320" w:hanging="360"/>
      </w:pPr>
    </w:lvl>
    <w:lvl w:ilvl="6" w:tplc="25323CD6">
      <w:start w:val="1"/>
      <w:numFmt w:val="bullet"/>
      <w:lvlText w:val="●"/>
      <w:lvlJc w:val="left"/>
      <w:pPr>
        <w:ind w:left="5040" w:hanging="360"/>
      </w:pPr>
    </w:lvl>
    <w:lvl w:ilvl="7" w:tplc="303CCF54">
      <w:start w:val="1"/>
      <w:numFmt w:val="bullet"/>
      <w:lvlText w:val="●"/>
      <w:lvlJc w:val="left"/>
      <w:pPr>
        <w:ind w:left="5760" w:hanging="360"/>
      </w:pPr>
    </w:lvl>
    <w:lvl w:ilvl="8" w:tplc="809AF75E">
      <w:start w:val="1"/>
      <w:numFmt w:val="bullet"/>
      <w:lvlText w:val="●"/>
      <w:lvlJc w:val="left"/>
      <w:pPr>
        <w:ind w:left="6480" w:hanging="360"/>
      </w:pPr>
    </w:lvl>
  </w:abstractNum>
  <w:num w:numId="1" w16cid:durableId="1367877388">
    <w:abstractNumId w:val="0"/>
  </w:num>
  <w:num w:numId="2" w16cid:durableId="499661550">
    <w:abstractNumId w:val="2"/>
    <w:lvlOverride w:ilvl="0">
      <w:startOverride w:val="1"/>
    </w:lvlOverride>
  </w:num>
  <w:num w:numId="3" w16cid:durableId="881014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1A0C8"/>
    <w:rsid w:val="00516D83"/>
    <w:rsid w:val="00526823"/>
    <w:rsid w:val="00832023"/>
    <w:rsid w:val="009C86EC"/>
    <w:rsid w:val="00BC5792"/>
    <w:rsid w:val="00CF6833"/>
    <w:rsid w:val="00F51A3C"/>
    <w:rsid w:val="016E5C13"/>
    <w:rsid w:val="0431A0C8"/>
    <w:rsid w:val="05E026CC"/>
    <w:rsid w:val="075A97DD"/>
    <w:rsid w:val="0A9B80F1"/>
    <w:rsid w:val="0C88F999"/>
    <w:rsid w:val="11F811C2"/>
    <w:rsid w:val="1387271D"/>
    <w:rsid w:val="1429CBAF"/>
    <w:rsid w:val="14EE210F"/>
    <w:rsid w:val="1A089CE1"/>
    <w:rsid w:val="1A8A9602"/>
    <w:rsid w:val="1B2364A5"/>
    <w:rsid w:val="1C5878AB"/>
    <w:rsid w:val="1C96BD7D"/>
    <w:rsid w:val="20BE477C"/>
    <w:rsid w:val="2306C3BB"/>
    <w:rsid w:val="23E904BC"/>
    <w:rsid w:val="27C8217B"/>
    <w:rsid w:val="29A77696"/>
    <w:rsid w:val="29F774CE"/>
    <w:rsid w:val="2A6A6978"/>
    <w:rsid w:val="2CBC9DEB"/>
    <w:rsid w:val="2E840162"/>
    <w:rsid w:val="3429E756"/>
    <w:rsid w:val="362CB3B5"/>
    <w:rsid w:val="3748E19B"/>
    <w:rsid w:val="374F486F"/>
    <w:rsid w:val="38CC9C0B"/>
    <w:rsid w:val="3900347B"/>
    <w:rsid w:val="3933FC29"/>
    <w:rsid w:val="3C6F110A"/>
    <w:rsid w:val="3CDC26D5"/>
    <w:rsid w:val="3EEF5072"/>
    <w:rsid w:val="3EFE349B"/>
    <w:rsid w:val="42270E96"/>
    <w:rsid w:val="47E35533"/>
    <w:rsid w:val="4ABC4C91"/>
    <w:rsid w:val="4B069374"/>
    <w:rsid w:val="4EA167D6"/>
    <w:rsid w:val="535618E6"/>
    <w:rsid w:val="53E76BE7"/>
    <w:rsid w:val="559C0796"/>
    <w:rsid w:val="55F67102"/>
    <w:rsid w:val="5F0DBE70"/>
    <w:rsid w:val="604BDA44"/>
    <w:rsid w:val="6069FD4A"/>
    <w:rsid w:val="622F84A4"/>
    <w:rsid w:val="626222D2"/>
    <w:rsid w:val="63434C78"/>
    <w:rsid w:val="6382374A"/>
    <w:rsid w:val="65471D95"/>
    <w:rsid w:val="6752F580"/>
    <w:rsid w:val="6A1CE352"/>
    <w:rsid w:val="6B2FE4C2"/>
    <w:rsid w:val="6B383F71"/>
    <w:rsid w:val="6BE44D68"/>
    <w:rsid w:val="6C901506"/>
    <w:rsid w:val="7107FA01"/>
    <w:rsid w:val="73231FC9"/>
    <w:rsid w:val="759A6BF3"/>
    <w:rsid w:val="7BAF25AB"/>
    <w:rsid w:val="7D060756"/>
    <w:rsid w:val="7F20F9CC"/>
    <w:rsid w:val="7F341B98"/>
    <w:rsid w:val="7F619DD8"/>
    <w:rsid w:val="7FF6A2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F04A"/>
  <w15:docId w15:val="{ADB191DC-AB6D-4463-B296-6EF68352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pBdr>
        <w:bottom w:val="single" w:sz="4" w:space="1" w:color="2E75B6"/>
      </w:pBdr>
      <w:spacing w:before="320" w:after="160"/>
      <w:outlineLvl w:val="0"/>
    </w:pPr>
    <w:rPr>
      <w:b/>
      <w:bCs/>
      <w:color w:val="1F3864"/>
      <w:sz w:val="28"/>
      <w:szCs w:val="28"/>
    </w:rPr>
  </w:style>
  <w:style w:type="paragraph" w:customStyle="1" w:styleId="heading20">
    <w:name w:val="heading 20"/>
    <w:basedOn w:val="Normal"/>
    <w:next w:val="Normal"/>
    <w:qFormat/>
    <w:pPr>
      <w:spacing w:before="200" w:after="100"/>
      <w:outlineLvl w:val="1"/>
    </w:pPr>
    <w:rPr>
      <w:b/>
      <w:bCs/>
      <w:color w:val="2E75B6"/>
      <w:sz w:val="24"/>
      <w:szCs w:val="24"/>
    </w:rPr>
  </w:style>
  <w:style w:type="paragraph" w:styleId="Header">
    <w:name w:val="header"/>
    <w:basedOn w:val="Normal"/>
    <w:uiPriority w:val="99"/>
    <w:unhideWhenUsed/>
    <w:rsid w:val="0C88F999"/>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2954</Words>
  <Characters>16844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Hanley</cp:lastModifiedBy>
  <cp:revision>8</cp:revision>
  <dcterms:created xsi:type="dcterms:W3CDTF">2026-02-25T12:21:00Z</dcterms:created>
  <dcterms:modified xsi:type="dcterms:W3CDTF">2026-03-02T10:05:00Z</dcterms:modified>
</cp:coreProperties>
</file>