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Expense Tracker — Session 12 Notes</w:t>
      </w:r>
    </w:p>
    <w:p>
      <w:pPr>
        <w:pBdr>
          <w:bottom w:val="single" w:color="CCCCCC" w:sz="6" w:space="1"/>
        </w:pBdr>
        <w:spacing w:after="4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Recurring Expenses — Backend, Scheduler &amp; Frontend</w:t>
      </w:r>
    </w:p>
    <w:p>
      <w:pPr>
        <w:pStyle w:val="Heading1"/>
      </w:pPr>
      <w:r>
        <w:t xml:space="preserve">What We Built</w:t>
      </w:r>
    </w:p>
    <w:p>
      <w:pPr>
        <w:pStyle w:val="Heading2"/>
      </w:pPr>
      <w:r>
        <w:t xml:space="preserve">Recurring Expenses — Backend</w:t>
      </w:r>
    </w:p>
    <w:p>
      <w:pPr>
        <w:spacing w:after="80"/>
      </w:pPr>
      <w:r>
        <w:t xml:space="preserve">Added a new RecurringExpense model to database.py:</w:t>
      </w:r>
    </w:p>
    <w:p>
      <w:pPr>
        <w:pStyle w:val="ListParagraph"/>
        <w:numPr>
          <w:ilvl w:val="0"/>
          <w:numId w:val="2"/>
        </w:numPr>
      </w:pPr>
      <w:r>
        <w:t xml:space="preserve">Fields: id, amount, category, description, frequency, last_run, active (Boolean)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Boolean</w:t>
      </w:r>
      <w:r>
        <w:t xml:space="preserve"> is a SQLAlchemy column type, imported alongside String and Float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</w:t>
      </w:r>
      <w:r>
        <w:t xml:space="preserve"> defaults to True on creation — allows pausing without deleting</w:t>
      </w:r>
    </w:p>
    <w:p>
      <w:pPr>
        <w:spacing w:before="160" w:after="80"/>
      </w:pPr>
      <w:r>
        <w:t xml:space="preserve">Added Pydantic schema RecurringExpense with frequency validated using Literal: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frequency: Literal["weekly", "monthly", "yearly"]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Literal</w:t>
      </w:r>
      <w:r>
        <w:t xml:space="preserve"> from the typing module restricts a field to specific values. Used when bad data would cause silent failures in logic (the scheduler), not just display issues</w:t>
      </w:r>
    </w:p>
    <w:p>
      <w:pPr>
        <w:spacing w:before="160" w:after="80"/>
      </w:pPr>
      <w:r>
        <w:t xml:space="preserve">Added five endpoints:</w:t>
      </w:r>
    </w:p>
    <w:p>
      <w:pPr>
        <w:pStyle w:val="ListParagraph"/>
        <w:numPr>
          <w:ilvl w:val="0"/>
          <w:numId w:val="2"/>
        </w:numPr>
      </w:pPr>
      <w:r>
        <w:t xml:space="preserve">GET /recurring_expenses — fetch all</w:t>
      </w:r>
    </w:p>
    <w:p>
      <w:pPr>
        <w:pStyle w:val="ListParagraph"/>
        <w:numPr>
          <w:ilvl w:val="0"/>
          <w:numId w:val="2"/>
        </w:numPr>
      </w:pPr>
      <w:r>
        <w:t xml:space="preserve">POST /recurring_expenses — create new, sets last_run to today and active to True automatically</w:t>
      </w:r>
    </w:p>
    <w:p>
      <w:pPr>
        <w:pStyle w:val="ListParagraph"/>
        <w:numPr>
          <w:ilvl w:val="0"/>
          <w:numId w:val="2"/>
        </w:numPr>
      </w:pPr>
      <w:r>
        <w:t xml:space="preserve">PUT /recurring_expenses/{id} — edit category, amount, description, frequency</w:t>
      </w:r>
    </w:p>
    <w:p>
      <w:pPr>
        <w:pStyle w:val="ListParagraph"/>
        <w:numPr>
          <w:ilvl w:val="0"/>
          <w:numId w:val="2"/>
        </w:numPr>
      </w:pPr>
      <w:r>
        <w:t xml:space="preserve">DELETE /recurring_expenses/{id} — removes the recurring definition only, not past expenses already created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PATCH /recurring_expenses/{id}/toggle</w:t>
      </w:r>
      <w:r>
        <w:t xml:space="preserve"> — flips the active boolean. PATCH updates one field, unlike PUT which replaces the whole object. Backend uses </w:t>
      </w:r>
      <w:r>
        <w:rPr>
          <w:b/>
          <w:bCs/>
        </w:rPr>
        <w:t xml:space="preserve">not sub.active</w:t>
      </w:r>
      <w:r>
        <w:t xml:space="preserve"> to flip it without needing the request body</w:t>
      </w:r>
    </w:p>
    <w:p>
      <w:pPr>
        <w:pStyle w:val="Heading2"/>
      </w:pPr>
      <w:r>
        <w:t xml:space="preserve">The Scheduler</w:t>
      </w:r>
    </w:p>
    <w:p>
      <w:pPr>
        <w:spacing w:after="80"/>
      </w:pPr>
      <w:r>
        <w:t xml:space="preserve">Created scheduler.py in the project root. Uses APScheduler to run a background job automatically without a request being made.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BackgroundScheduler</w:t>
      </w:r>
      <w:r>
        <w:t xml:space="preserve"> — runs in a background thread alongside FastAPI, doesn’t block the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Cron trigger</w:t>
      </w:r>
      <w:r>
        <w:t xml:space="preserve"> — runs at a specific time every day (hour=0, minute=0). More reliable than interval for daily jobs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misfire_grace_time=3600</w:t>
      </w:r>
      <w:r>
        <w:t xml:space="preserve"> — if the server is down at midnight, runs it anyway if it starts within 1 hour of the scheduled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SessionLocal()</w:t>
      </w:r>
      <w:r>
        <w:t xml:space="preserve"> — used directly instead of Depends(get_db) because there’s no request/response cycle in a scheduler function</w:t>
      </w:r>
    </w:p>
    <w:p>
      <w:pPr>
        <w:spacing w:before="160" w:after="80"/>
      </w:pPr>
      <w:r>
        <w:t xml:space="preserve">The check_recurring_expenses() function logic:</w:t>
      </w:r>
    </w:p>
    <w:p>
      <w:pPr>
        <w:pStyle w:val="ListParagraph"/>
        <w:numPr>
          <w:ilvl w:val="0"/>
          <w:numId w:val="2"/>
        </w:numPr>
      </w:pPr>
      <w:r>
        <w:t xml:space="preserve">Query all active recurring expenses</w:t>
      </w:r>
    </w:p>
    <w:p>
      <w:pPr>
        <w:pStyle w:val="ListParagraph"/>
        <w:numPr>
          <w:ilvl w:val="0"/>
          <w:numId w:val="2"/>
        </w:numPr>
      </w:pPr>
      <w:r>
        <w:t xml:space="preserve">For each one, convert last_run string to a date object using strptime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relativedelta</w:t>
      </w:r>
      <w:r>
        <w:t xml:space="preserve"> from python-dateutil adds months/weeks/years cleanly. Can’t just add “one month” with timedelta because months have different lengths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frequency_map dictionary</w:t>
      </w:r>
      <w:r>
        <w:t xml:space="preserve"> — maps "weekly"/"monthly"/"yearly" to relativedelta objects. Avoids if/elif chains: </w:t>
      </w:r>
      <w:r>
        <w:rPr>
          <w:b/>
          <w:bCs/>
        </w:rPr>
        <w:t xml:space="preserve">due_date = last_run + frequency_map[sub.frequency]</w:t>
      </w:r>
    </w:p>
    <w:p>
      <w:pPr>
        <w:pStyle w:val="ListParagraph"/>
        <w:numPr>
          <w:ilvl w:val="0"/>
          <w:numId w:val="2"/>
        </w:numPr>
      </w:pPr>
      <w:r>
        <w:t xml:space="preserve">If today &gt;= due_date: create a new Expense record and update last_run to today</w:t>
      </w:r>
    </w:p>
    <w:p>
      <w:pPr>
        <w:spacing w:before="160" w:after="80"/>
      </w:pPr>
      <w:r>
        <w:t xml:space="preserve">Wired into main.py startup event: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from scheduler import start_scheduler</w:t>
      </w:r>
      <w:r>
        <w:t xml:space="preserve"> added to main.py imports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start_scheduler()</w:t>
      </w:r>
      <w:r>
        <w:t xml:space="preserve"> called inside the @app.on_event('startup') function alongside init_db()</w:t>
      </w:r>
    </w:p>
    <w:p>
      <w:pPr>
        <w:pStyle w:val="Heading2"/>
      </w:pPr>
      <w:r>
        <w:t xml:space="preserve">Recurring Expenses — Frontend</w:t>
      </w:r>
    </w:p>
    <w:p>
      <w:pPr>
        <w:spacing w:after="80"/>
      </w:pPr>
      <w:r>
        <w:t xml:space="preserve">Added SubscriptionsView.jsx as a new component and a third view in the app.</w:t>
      </w:r>
    </w:p>
    <w:p>
      <w:pPr>
        <w:pStyle w:val="ListParagraph"/>
        <w:numPr>
          <w:ilvl w:val="0"/>
          <w:numId w:val="2"/>
        </w:numPr>
      </w:pPr>
      <w:r>
        <w:t xml:space="preserve">showSummary boolean replaced with </w:t>
      </w:r>
      <w:r>
        <w:rPr>
          <w:b/>
          <w:bCs/>
        </w:rPr>
        <w:t xml:space="preserve">showView string state ("expenses" | "summary" | "subscriptions")</w:t>
      </w:r>
      <w:r>
        <w:t xml:space="preserve"> — cleaner than multiple booleans for 3+ views</w:t>
      </w:r>
    </w:p>
    <w:p>
      <w:pPr>
        <w:pStyle w:val="ListParagraph"/>
        <w:numPr>
          <w:ilvl w:val="0"/>
          <w:numId w:val="2"/>
        </w:numPr>
      </w:pPr>
      <w:r>
        <w:t xml:space="preserve">Three fixed toggle buttons with toggle-active class highlighting the current view</w:t>
      </w:r>
    </w:p>
    <w:p>
      <w:pPr>
        <w:pStyle w:val="ListParagraph"/>
        <w:numPr>
          <w:ilvl w:val="0"/>
          <w:numId w:val="2"/>
        </w:numPr>
      </w:pPr>
      <w:r>
        <w:t xml:space="preserve">Export CSV button only shows on the expenses view using </w:t>
      </w:r>
      <w:r>
        <w:rPr>
          <w:b/>
          <w:bCs/>
        </w:rPr>
        <w:t xml:space="preserve">{showView === 'expenses' &amp;&amp; ...}</w:t>
      </w:r>
    </w:p>
    <w:p>
      <w:pPr>
        <w:spacing w:before="160" w:after="80"/>
      </w:pPr>
      <w:r>
        <w:t xml:space="preserve">SubscriptionsView.jsx contains:</w:t>
      </w:r>
    </w:p>
    <w:p>
      <w:pPr>
        <w:pStyle w:val="ListParagraph"/>
        <w:numPr>
          <w:ilvl w:val="0"/>
          <w:numId w:val="2"/>
        </w:numPr>
      </w:pPr>
      <w:r>
        <w:t xml:space="preserve">Add subscription form — category, amount, description, frequency dropdown</w:t>
      </w:r>
    </w:p>
    <w:p>
      <w:pPr>
        <w:pStyle w:val="ListParagraph"/>
        <w:numPr>
          <w:ilvl w:val="0"/>
          <w:numId w:val="2"/>
        </w:numPr>
      </w:pPr>
      <w:r>
        <w:t xml:space="preserve">Table with edit, delete, and active/inactive toggle per row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Estimated monthly cost</w:t>
      </w:r>
      <w:r>
        <w:t xml:space="preserve"> — normalises all frequencies to monthly. Weekly × 52 ÷ 12, yearly ÷ 12, monthly as-is. Only counts active subscriptions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row-inactive class</w:t>
      </w:r>
      <w:r>
        <w:t xml:space="preserve"> — applies opacity: 0.4 to paused subscription rows</w:t>
      </w:r>
    </w:p>
    <w:p>
      <w:pPr>
        <w:pStyle w:val="Heading2"/>
      </w:pPr>
      <w:r>
        <w:t xml:space="preserve">Bugs Fixed</w:t>
      </w:r>
    </w:p>
    <w:p>
      <w:pPr>
        <w:pStyle w:val="ListParagraph"/>
        <w:numPr>
          <w:ilvl w:val="0"/>
          <w:numId w:val="2"/>
        </w:numPr>
      </w:pPr>
      <w:r>
        <w:t xml:space="preserve">Income rows showing when filtering by category — fixed by passing </w:t>
      </w:r>
      <w:r>
        <w:rPr>
          <w:b/>
          <w:bCs/>
        </w:rPr>
        <w:t xml:space="preserve">filterCategory ? [] : income</w:t>
      </w:r>
      <w:r>
        <w:t xml:space="preserve"> to ExpenseTable. When a category filter is active, income arrays are replaced with empty arrays</w:t>
      </w:r>
    </w:p>
    <w:p>
      <w:pPr>
        <w:pStyle w:val="ListParagraph"/>
        <w:numPr>
          <w:ilvl w:val="0"/>
          <w:numId w:val="2"/>
        </w:numPr>
      </w:pPr>
      <w:r>
        <w:t xml:space="preserve">Long decimal totals in Summary (e.g. 93.179999...) — fixed with </w:t>
      </w:r>
      <w:r>
        <w:rPr>
          <w:b/>
          <w:bCs/>
        </w:rPr>
        <w:t xml:space="preserve">total.toFixed(2)</w:t>
      </w:r>
      <w:r>
        <w:t xml:space="preserve"> in SummaryView.jsx</w:t>
      </w:r>
    </w:p>
    <w:p>
      <w:pPr>
        <w:pStyle w:val="ListParagraph"/>
        <w:numPr>
          <w:ilvl w:val="0"/>
          <w:numId w:val="2"/>
        </w:numPr>
      </w:pPr>
      <w:r>
        <w:t xml:space="preserve">Toggle button height mismatch — caused by whitespace/newlines inside button tags and margin-bottom conflicts. Fixed by wrapping in .view-toggle-group flex container and setting margin-bottom: 0 on children</w:t>
      </w:r>
    </w:p>
    <w:p>
      <w:pPr>
        <w:pStyle w:val="Heading1"/>
      </w:pPr>
      <w:r>
        <w:t xml:space="preserve">New Concepts This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APScheduler</w:t>
      </w:r>
      <w:r>
        <w:t xml:space="preserve"> — runs background jobs on a schedule alongside FastAPI. Uses a background thread so it doesn’t block requests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Cron trigger vs interval trigger</w:t>
      </w:r>
      <w:r>
        <w:t xml:space="preserve"> — interval runs every X seconds/minutes/days from server start. Cron runs at a specific clock time. Cron is better for daily jobs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misfire_grace_time</w:t>
      </w:r>
      <w:r>
        <w:t xml:space="preserve"> — tells APScheduler to run a missed job if the server comes back up within the grace period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relativedelta</w:t>
      </w:r>
      <w:r>
        <w:t xml:space="preserve"> from python-dateutil — adds months/years to dates correctly. timedelta can’t do this because months have variable lengths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PATCH</w:t>
      </w:r>
      <w:r>
        <w:t xml:space="preserve"> — HTTP method for partial updates (one field). PUT replaces the whole object. Used here to toggle the active boolean without resending all fields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Literal from typing</w:t>
      </w:r>
      <w:r>
        <w:t xml:space="preserve"> — restricts a Pydantic field to specific values. frequency: Literal["weekly", "monthly", "yearly"] rejects anything else with a 422 error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trust frontend-only validation</w:t>
      </w:r>
      <w:r>
        <w:t xml:space="preserve"> — dropdowns protect against accidental bad input but anyone can send raw requests to the API. Always validate on the backend when bad data would cause broken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showView string pattern</w:t>
      </w:r>
      <w:r>
        <w:t xml:space="preserve"> — replacing boolean flags with a string state ("expenses" | "summary" | "subscriptions") scales cleanly to any number of views. Booleans become unmanageable beyond 2 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frequency_map dictionary</w:t>
      </w:r>
      <w:r>
        <w:t xml:space="preserve"> — mapping string keys to values/objects to avoid if/elif chains. A common pattern when you have a fixed set of options that each map to a different value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Add last_run date editing to subscription edit form</w:t>
      </w:r>
    </w:p>
    <w:p>
      <w:pPr>
        <w:pStyle w:val="ListParagraph"/>
        <w:numPr>
          <w:ilvl w:val="0"/>
          <w:numId w:val="2"/>
        </w:numPr>
      </w:pPr>
      <w:r>
        <w:t xml:space="preserve">Add income filter to the combined ledger table</w:t>
      </w:r>
    </w:p>
    <w:p>
      <w:pPr>
        <w:pStyle w:val="ListParagraph"/>
        <w:numPr>
          <w:ilvl w:val="0"/>
          <w:numId w:val="2"/>
        </w:numPr>
      </w:pPr>
      <w:r>
        <w:t xml:space="preserve">Savings goals — target amount, deadline, contributions from net balance</w:t>
      </w:r>
    </w:p>
    <w:p>
      <w:pPr>
        <w:pStyle w:val="ListParagraph"/>
        <w:numPr>
          <w:ilvl w:val="0"/>
          <w:numId w:val="2"/>
        </w:numPr>
      </w:pPr>
      <w:r>
        <w:t xml:space="preserve">PUT endpoints for income and one-off income tables</w:t>
      </w:r>
    </w:p>
    <w:p>
      <w:pPr>
        <w:pStyle w:val="ListParagraph"/>
        <w:numPr>
          <w:ilvl w:val="0"/>
          <w:numId w:val="2"/>
        </w:numPr>
      </w:pPr>
      <w:r>
        <w:t xml:space="preserve">Deploy publicly — PostgreSQL, authentication, cloud hosting</w:t>
      </w:r>
    </w:p>
    <w:p>
      <w:pPr>
        <w:pStyle w:val="Heading1"/>
      </w:pPr>
      <w:r>
        <w:t xml:space="preserve">Handover Note for New Chat</w:t>
      </w:r>
    </w:p>
    <w:p>
      <w:pPr>
        <w:spacing w:after="80"/>
      </w:pPr>
      <w:r>
        <w:t xml:space="preserve">When starting a new chat session, provide: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repo:</w:t>
      </w:r>
      <w:r>
        <w:t xml:space="preserve"> https://github.com/ShaneRer1/Millibelles-Bank</w:t>
      </w:r>
    </w:p>
    <w:p>
      <w:pPr>
        <w:pStyle w:val="ListParagraph"/>
        <w:numPr>
          <w:ilvl w:val="0"/>
          <w:numId w:val="2"/>
        </w:numPr>
      </w:pPr>
      <w:r>
        <w:t xml:space="preserve">Most recent session notes (sessions 10, 11, 12)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Summary:</w:t>
      </w:r>
      <w:r>
        <w:t xml:space="preserve"> Full stack expense tracker, FastAPI + SQLAlchemy + SQLite backend, React + Recharts frontend, Hollow Knight theme. Features: full CRUD, income tracking, combined ledger, balance bar, recurring expenses with APScheduler, subscriptions management view. Teaching-focused sessions. Next: savings goals, income editing,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2E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4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2026-03-27T16:16:37.291Z</dcterms:created>
  <dcterms:modified xsi:type="dcterms:W3CDTF">2026-03-27T16:16:37.292Z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