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163D6" w14:textId="77777777" w:rsidR="003C49C4" w:rsidRDefault="003C49C4" w:rsidP="003C49C4">
      <w:r>
        <w:t>Description</w:t>
      </w:r>
    </w:p>
    <w:p w14:paraId="26C1346C" w14:textId="0C355403" w:rsidR="003C49C4" w:rsidRDefault="009B61C7" w:rsidP="003C49C4">
      <w:r>
        <w:t>M</w:t>
      </w:r>
      <w:r w:rsidRPr="009B61C7">
        <w:t>idterm2020</w:t>
      </w:r>
      <w:r>
        <w:t xml:space="preserve"> </w:t>
      </w:r>
      <w:r w:rsidR="003C49C4">
        <w:t xml:space="preserve">is a dataset </w:t>
      </w:r>
      <w:r>
        <w:t xml:space="preserve">in the form of a CSV provided for the take-home portion of the Spring 2020 Midterm in MSDS </w:t>
      </w:r>
      <w:r w:rsidRPr="009B61C7">
        <w:t>6373</w:t>
      </w:r>
      <w:r>
        <w:t xml:space="preserve"> </w:t>
      </w:r>
      <w:r w:rsidRPr="009B61C7">
        <w:t>Time</w:t>
      </w:r>
      <w:r>
        <w:t xml:space="preserve"> </w:t>
      </w:r>
      <w:r w:rsidRPr="009B61C7">
        <w:t>Series</w:t>
      </w:r>
      <w:r>
        <w:t>.</w:t>
      </w:r>
    </w:p>
    <w:p w14:paraId="5D04DB3D" w14:textId="77777777" w:rsidR="003C49C4" w:rsidRDefault="003C49C4" w:rsidP="003C49C4">
      <w:r>
        <w:t>Additional Realization</w:t>
      </w:r>
    </w:p>
    <w:p w14:paraId="3C7045D1" w14:textId="0FBDF655" w:rsidR="003C49C4" w:rsidRDefault="009B61C7" w:rsidP="003C49C4">
      <w:r>
        <w:t>We do not know the origin of the Midterm2020 dataset other than it was provided for one p</w:t>
      </w:r>
      <w:r w:rsidR="00B3631A">
        <w:t>o</w:t>
      </w:r>
      <w:r>
        <w:t>r</w:t>
      </w:r>
      <w:r w:rsidR="00B3631A">
        <w:t>tion</w:t>
      </w:r>
      <w:r>
        <w:t xml:space="preserve"> of the midterm. T</w:t>
      </w:r>
      <w:r w:rsidR="003C49C4">
        <w:t>herefore, we cannot obtain another realization.</w:t>
      </w:r>
    </w:p>
    <w:p w14:paraId="3A3324B7" w14:textId="77777777" w:rsidR="003C49C4" w:rsidRDefault="003C49C4" w:rsidP="003C49C4">
      <w:r>
        <w:t>Condition 1</w:t>
      </w:r>
    </w:p>
    <w:p w14:paraId="42726A4C" w14:textId="7BCBC6FF" w:rsidR="00390745" w:rsidRDefault="00390745" w:rsidP="003C49C4">
      <w:r w:rsidRPr="00390745">
        <w:t xml:space="preserve">The </w:t>
      </w:r>
      <w:bookmarkStart w:id="0" w:name="_Hlk33626236"/>
      <w:r w:rsidRPr="00390745">
        <w:t xml:space="preserve">Midterm2020 dataset </w:t>
      </w:r>
      <w:bookmarkEnd w:id="0"/>
      <w:r w:rsidRPr="00390745">
        <w:t xml:space="preserve">appears to oscillate with some seasonality. The series trends up slightly, then declines during the last unit, which does appear to represent a year. It seems the series cannot be stationary </w:t>
      </w:r>
      <w:r>
        <w:t>because</w:t>
      </w:r>
      <w:r w:rsidRPr="00390745">
        <w:t xml:space="preserve"> there is a level of dependency between the mean and time.</w:t>
      </w:r>
    </w:p>
    <w:p w14:paraId="2381FA58" w14:textId="60DE1256" w:rsidR="003C49C4" w:rsidRDefault="003C49C4" w:rsidP="003C49C4">
      <w:r>
        <w:t>Condition 2</w:t>
      </w:r>
    </w:p>
    <w:p w14:paraId="690245CE" w14:textId="745FEF3E" w:rsidR="003C49C4" w:rsidRDefault="00390745" w:rsidP="003C49C4">
      <w:r>
        <w:t xml:space="preserve">We </w:t>
      </w:r>
      <w:proofErr w:type="spellStart"/>
      <w:r>
        <w:t>can not</w:t>
      </w:r>
      <w:proofErr w:type="spellEnd"/>
      <w:r>
        <w:t xml:space="preserve"> </w:t>
      </w:r>
      <w:r>
        <w:t>accurately</w:t>
      </w:r>
      <w:r>
        <w:t xml:space="preserve"> </w:t>
      </w:r>
      <w:r>
        <w:t>assess</w:t>
      </w:r>
      <w:r>
        <w:t xml:space="preserve"> t</w:t>
      </w:r>
      <w:r w:rsidR="003C49C4">
        <w:t xml:space="preserve">he homoscedasticity of the </w:t>
      </w:r>
      <w:r w:rsidRPr="00390745">
        <w:t xml:space="preserve">Midterm2020 dataset </w:t>
      </w:r>
      <w:r w:rsidR="003C49C4">
        <w:t>since the data is dependent on time (and therefore not stationary). Nonetheless, variance seems to be greater earlier in the measurements and smaller later in the measurements.</w:t>
      </w:r>
    </w:p>
    <w:p w14:paraId="173CD12C" w14:textId="56800B15" w:rsidR="003C49C4" w:rsidRPr="001E2A69" w:rsidRDefault="003C49C4" w:rsidP="001E2A69">
      <w:r>
        <w:t>Condition 3</w:t>
      </w:r>
      <w:r w:rsidR="001E2A69">
        <w:t xml:space="preserve"> - </w:t>
      </w:r>
      <w:r w:rsidR="001E2A69" w:rsidRPr="001E2A69">
        <w:t xml:space="preserve">The correlation </w:t>
      </w:r>
      <w:r w:rsidR="001E2A69">
        <w:t>between</w:t>
      </w:r>
      <w:r w:rsidR="001E2A69" w:rsidRPr="001E2A69">
        <w:t xml:space="preserve"> </w:t>
      </w:r>
      <w:r w:rsidR="001E2A69" w:rsidRPr="001E2A69">
        <w:rPr>
          <w:rFonts w:ascii="Cambria Math" w:hAnsi="Cambria Math" w:cs="Cambria Math"/>
        </w:rPr>
        <w:t>𝑋</w:t>
      </w:r>
      <w:r w:rsidR="001E2A69" w:rsidRPr="001E2A69">
        <w:t>t1 and</w:t>
      </w:r>
      <w:r w:rsidR="001E2A69">
        <w:t xml:space="preserve"> </w:t>
      </w:r>
      <w:r w:rsidR="001E2A69" w:rsidRPr="001E2A69">
        <w:rPr>
          <w:rFonts w:ascii="Cambria Math" w:hAnsi="Cambria Math" w:cs="Cambria Math"/>
        </w:rPr>
        <w:t>𝑋</w:t>
      </w:r>
      <w:r w:rsidR="001E2A69" w:rsidRPr="001E2A69">
        <w:t xml:space="preserve">t2 depends only on </w:t>
      </w:r>
      <w:r w:rsidR="001E2A69" w:rsidRPr="001E2A69">
        <w:rPr>
          <w:rFonts w:ascii="Cambria Math" w:hAnsi="Cambria Math" w:cs="Cambria Math"/>
        </w:rPr>
        <w:t>𝑡</w:t>
      </w:r>
      <w:r w:rsidR="001E2A69" w:rsidRPr="001E2A69">
        <w:t xml:space="preserve">2 − </w:t>
      </w:r>
      <w:r w:rsidR="001E2A69" w:rsidRPr="001E2A69">
        <w:rPr>
          <w:rFonts w:ascii="Cambria Math" w:hAnsi="Cambria Math" w:cs="Cambria Math"/>
        </w:rPr>
        <w:t>𝑡</w:t>
      </w:r>
      <w:r w:rsidR="001E2A69" w:rsidRPr="001E2A69">
        <w:t>1. That is, the correlation between data points depends only on how far apart they are in time, not</w:t>
      </w:r>
      <w:r w:rsidR="001E2A69" w:rsidRPr="001E2A69">
        <w:t xml:space="preserve"> </w:t>
      </w:r>
      <w:r w:rsidR="001E2A69" w:rsidRPr="001E2A69">
        <w:t>where they are in time.</w:t>
      </w:r>
    </w:p>
    <w:p w14:paraId="13313697" w14:textId="219F1FED" w:rsidR="003C49C4" w:rsidRDefault="003C49C4" w:rsidP="003C49C4">
      <w:r>
        <w:t>Based on the first ACF chart (</w:t>
      </w:r>
      <w:r w:rsidR="001E2A69" w:rsidRPr="001E2A69">
        <w:t>ACF of midterm2020</w:t>
      </w:r>
      <w:r>
        <w:t xml:space="preserve">), there appears to be a strong seasonal component represented in the sinusoidal degradation. Autocorrelation cycles are almost identical across similar volumes of lags, evenly spaced. In analyzing the ACFs of the first and second halves of the series, the autocorrelations seem to mirror themselves (when comparing </w:t>
      </w:r>
      <w:r w:rsidR="009B61C7">
        <w:t xml:space="preserve">the </w:t>
      </w:r>
      <w:r>
        <w:t xml:space="preserve">first half to </w:t>
      </w:r>
      <w:r w:rsidR="009B61C7">
        <w:t xml:space="preserve">the </w:t>
      </w:r>
      <w:r>
        <w:t>second half). Therefore, the data seems dependent on position in time, not just on the distance between each pair of points.</w:t>
      </w:r>
    </w:p>
    <w:p w14:paraId="6207FBC5" w14:textId="77777777" w:rsidR="003C49C4" w:rsidRDefault="003C49C4" w:rsidP="003C49C4">
      <w:bookmarkStart w:id="1" w:name="_GoBack"/>
      <w:r>
        <w:t>Conclusion</w:t>
      </w:r>
    </w:p>
    <w:p w14:paraId="2586FE2B" w14:textId="11F17DE4" w:rsidR="004E61B6" w:rsidRDefault="003C49C4" w:rsidP="003C49C4">
      <w:r>
        <w:t xml:space="preserve">Because the three conditions of a stationary time series cannot be confirmed, </w:t>
      </w:r>
      <w:r w:rsidR="001E2A69">
        <w:t>we</w:t>
      </w:r>
      <w:r>
        <w:t xml:space="preserve"> must conclude that this is not a stationary time series and that there is a dependency on time driving the position of each successive data point.</w:t>
      </w:r>
      <w:bookmarkEnd w:id="1"/>
    </w:p>
    <w:sectPr w:rsidR="004E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tDQxMzexMDc1MjBU0lEKTi0uzszPAykwqgUAVMKn8ywAAAA="/>
  </w:docVars>
  <w:rsids>
    <w:rsidRoot w:val="003C49C4"/>
    <w:rsid w:val="001E2A69"/>
    <w:rsid w:val="00390745"/>
    <w:rsid w:val="003A1F68"/>
    <w:rsid w:val="003C49C4"/>
    <w:rsid w:val="00413565"/>
    <w:rsid w:val="00484BDE"/>
    <w:rsid w:val="004E61B6"/>
    <w:rsid w:val="00713F7A"/>
    <w:rsid w:val="0080035D"/>
    <w:rsid w:val="00885A4D"/>
    <w:rsid w:val="00951C17"/>
    <w:rsid w:val="009B61C7"/>
    <w:rsid w:val="00A35CB2"/>
    <w:rsid w:val="00B3631A"/>
    <w:rsid w:val="00BB7F8B"/>
    <w:rsid w:val="00D47C2E"/>
    <w:rsid w:val="00DF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A28F"/>
  <w15:chartTrackingRefBased/>
  <w15:docId w15:val="{8E25B83C-77C6-4C31-81DF-4CEE6780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A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20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Chad Madding</cp:lastModifiedBy>
  <cp:revision>5</cp:revision>
  <dcterms:created xsi:type="dcterms:W3CDTF">2020-02-26T14:04:00Z</dcterms:created>
  <dcterms:modified xsi:type="dcterms:W3CDTF">2020-02-26T22:40:00Z</dcterms:modified>
</cp:coreProperties>
</file>