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classes will be separated into three modules representing their layer in our architecture (3 layer architecture).</w:t>
      </w:r>
    </w:p>
    <w:p w:rsidR="00000000" w:rsidDel="00000000" w:rsidP="00000000" w:rsidRDefault="00000000" w:rsidRPr="00000000">
      <w:pPr>
        <w:contextualSpacing w:val="0"/>
      </w:pPr>
      <w:r w:rsidDel="00000000" w:rsidR="00000000" w:rsidRPr="00000000">
        <w:rPr>
          <w:rtl w:val="0"/>
        </w:rPr>
        <w:t xml:space="preserve">-we will not bother with getters and setters, we assume that they will be defined in our classes</w:t>
      </w:r>
    </w:p>
    <w:p w:rsidR="00000000" w:rsidDel="00000000" w:rsidP="00000000" w:rsidRDefault="00000000" w:rsidRPr="00000000">
      <w:pPr>
        <w:contextualSpacing w:val="0"/>
      </w:pPr>
      <w:r w:rsidDel="00000000" w:rsidR="00000000" w:rsidRPr="00000000">
        <w:rPr>
          <w:rtl w:val="0"/>
        </w:rPr>
        <w:t xml:space="preserve">-only talk about the key 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LocalNode</w:t>
            </w:r>
            <w:r w:rsidDel="00000000" w:rsidR="00000000" w:rsidRPr="00000000">
              <w:rPr>
                <w:b w:val="1"/>
                <w:rtl w:val="0"/>
              </w:rPr>
              <w:t xml:space="preserve"> &lt;&lt;Interface&gt;&gt;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Input: </w:t>
            </w:r>
            <w:r w:rsidDel="00000000" w:rsidR="00000000" w:rsidRPr="00000000">
              <w:rPr>
                <w:rtl w:val="0"/>
              </w:rPr>
              <w:t xml:space="preserve">None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 </w:t>
            </w: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Layer: </w:t>
            </w:r>
            <w:r w:rsidDel="00000000" w:rsidR="00000000" w:rsidRPr="00000000">
              <w:rPr>
                <w:rtl w:val="0"/>
              </w:rPr>
              <w:t xml:space="preserve">Data</w:t>
            </w:r>
          </w:p>
        </w:tc>
      </w:tr>
      <w:tr>
        <w:tc>
          <w:tcPr>
            <w:tcMar>
              <w:top w:w="100.0" w:type="dxa"/>
              <w:left w:w="100.0" w:type="dxa"/>
              <w:bottom w:w="100.0" w:type="dxa"/>
              <w:right w:w="100.0" w:type="dxa"/>
            </w:tcMar>
          </w:tcPr>
          <w:p w:rsidR="00000000" w:rsidDel="00000000" w:rsidP="00000000" w:rsidRDefault="00000000" w:rsidRPr="00000000">
            <w:pPr>
              <w:ind w:left="615" w:hanging="630"/>
              <w:contextualSpacing w:val="0"/>
            </w:pPr>
            <w:r w:rsidDel="00000000" w:rsidR="00000000" w:rsidRPr="00000000">
              <w:rPr>
                <w:b w:val="1"/>
                <w:rtl w:val="0"/>
              </w:rPr>
              <w:t xml:space="preserve">Description: </w:t>
            </w:r>
          </w:p>
          <w:p w:rsidR="00000000" w:rsidDel="00000000" w:rsidP="00000000" w:rsidRDefault="00000000" w:rsidRPr="00000000">
            <w:pPr>
              <w:ind w:left="-15" w:firstLine="0"/>
              <w:contextualSpacing w:val="0"/>
            </w:pPr>
            <w:r w:rsidDel="00000000" w:rsidR="00000000" w:rsidRPr="00000000">
              <w:rPr>
                <w:rtl w:val="0"/>
              </w:rPr>
              <w:t xml:space="preserve">As an interface, this module will be an abstract class that gives explanations properties of many objects that will interface our system. It gives them the backbone of many classes within our system, however does not tell exactly how to implement the methods/attributes as this is an interface class. The objects implementing this interface are typically each one that is not a link (which is simply a connection between two objects that have implemented this interface) such as an image class, or a variable class.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Attributes: </w:t>
            </w:r>
          </w:p>
          <w:p w:rsidR="00000000" w:rsidDel="00000000" w:rsidP="00000000" w:rsidRDefault="00000000" w:rsidRPr="00000000">
            <w:pPr>
              <w:contextualSpacing w:val="0"/>
            </w:pPr>
            <w:r w:rsidDel="00000000" w:rsidR="00000000" w:rsidRPr="00000000">
              <w:rPr>
                <w:rtl w:val="0"/>
              </w:rPr>
              <w:t xml:space="preserve">xPos</w:t>
            </w:r>
            <w:r w:rsidDel="00000000" w:rsidR="00000000" w:rsidRPr="00000000">
              <w:rPr>
                <w:rtl w:val="0"/>
              </w:rPr>
              <w:t xml:space="preserve">::int - Keeps track of the node object’s x position on the coordinate map</w:t>
            </w:r>
          </w:p>
          <w:p w:rsidR="00000000" w:rsidDel="00000000" w:rsidP="00000000" w:rsidRDefault="00000000" w:rsidRPr="00000000">
            <w:pPr>
              <w:contextualSpacing w:val="0"/>
            </w:pPr>
            <w:r w:rsidDel="00000000" w:rsidR="00000000" w:rsidRPr="00000000">
              <w:rPr>
                <w:rtl w:val="0"/>
              </w:rPr>
              <w:t xml:space="preserve">yPos::int - Keeps track of the node object’s y position on the coordinate map</w:t>
            </w:r>
          </w:p>
          <w:p w:rsidR="00000000" w:rsidDel="00000000" w:rsidP="00000000" w:rsidRDefault="00000000" w:rsidRPr="00000000">
            <w:pPr>
              <w:contextualSpacing w:val="0"/>
            </w:pPr>
            <w:r w:rsidDel="00000000" w:rsidR="00000000" w:rsidRPr="00000000">
              <w:rPr>
                <w:rtl w:val="0"/>
              </w:rPr>
              <w:t xml:space="preserve">xSize::int - The size of the object in terms of its width x</w:t>
            </w:r>
          </w:p>
          <w:p w:rsidR="00000000" w:rsidDel="00000000" w:rsidP="00000000" w:rsidRDefault="00000000" w:rsidRPr="00000000">
            <w:pPr>
              <w:contextualSpacing w:val="0"/>
            </w:pPr>
            <w:r w:rsidDel="00000000" w:rsidR="00000000" w:rsidRPr="00000000">
              <w:rPr>
                <w:rtl w:val="0"/>
              </w:rPr>
              <w:t xml:space="preserve">ySize::int - The size of the object in terms of its height y</w:t>
            </w:r>
          </w:p>
          <w:p w:rsidR="00000000" w:rsidDel="00000000" w:rsidP="00000000" w:rsidRDefault="00000000" w:rsidRPr="00000000">
            <w:pPr>
              <w:contextualSpacing w:val="0"/>
            </w:pPr>
            <w:r w:rsidDel="00000000" w:rsidR="00000000" w:rsidRPr="00000000">
              <w:rPr>
                <w:rtl w:val="0"/>
              </w:rPr>
              <w:t xml:space="preserve">zOrder::int  - The order of the object within the framework. The z axis, if you will, making the</w:t>
            </w:r>
          </w:p>
          <w:p w:rsidR="00000000" w:rsidDel="00000000" w:rsidP="00000000" w:rsidRDefault="00000000" w:rsidRPr="00000000">
            <w:pPr>
              <w:contextualSpacing w:val="0"/>
            </w:pPr>
            <w:r w:rsidDel="00000000" w:rsidR="00000000" w:rsidRPr="00000000">
              <w:rPr>
                <w:rtl w:val="0"/>
              </w:rPr>
              <w:t xml:space="preserve">                    object able to go on top of one another based on its zOrder.</w:t>
            </w:r>
          </w:p>
          <w:p w:rsidR="00000000" w:rsidDel="00000000" w:rsidP="00000000" w:rsidRDefault="00000000" w:rsidRPr="00000000">
            <w:pPr>
              <w:contextualSpacing w:val="0"/>
            </w:pPr>
            <w:commentRangeStart w:id="0"/>
            <w:commentRangeStart w:id="1"/>
            <w:r w:rsidDel="00000000" w:rsidR="00000000" w:rsidRPr="00000000">
              <w:rPr>
                <w:rtl w:val="0"/>
              </w:rPr>
              <w:t xml:space="preserve">label:String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The static label displayed beneath whichever object this is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Methods:</w:t>
            </w:r>
          </w:p>
          <w:p w:rsidR="00000000" w:rsidDel="00000000" w:rsidP="00000000" w:rsidRDefault="00000000" w:rsidRPr="00000000">
            <w:pPr>
              <w:contextualSpacing w:val="0"/>
            </w:pPr>
            <w:r w:rsidDel="00000000" w:rsidR="00000000" w:rsidRPr="00000000">
              <w:rPr>
                <w:rtl w:val="0"/>
              </w:rPr>
              <w:t xml:space="preserve">pre: n is not null</w:t>
            </w:r>
          </w:p>
          <w:p w:rsidR="00000000" w:rsidDel="00000000" w:rsidP="00000000" w:rsidRDefault="00000000" w:rsidRPr="00000000">
            <w:pPr>
              <w:contextualSpacing w:val="0"/>
            </w:pPr>
            <w:r w:rsidDel="00000000" w:rsidR="00000000" w:rsidRPr="00000000">
              <w:rPr>
                <w:rtl w:val="0"/>
              </w:rPr>
              <w:t xml:space="preserve">post: none</w:t>
            </w:r>
          </w:p>
          <w:p w:rsidR="00000000" w:rsidDel="00000000" w:rsidP="00000000" w:rsidRDefault="00000000" w:rsidRPr="00000000">
            <w:pPr>
              <w:contextualSpacing w:val="0"/>
            </w:pPr>
            <w:r w:rsidDel="00000000" w:rsidR="00000000" w:rsidRPr="00000000">
              <w:rPr>
                <w:rtl w:val="0"/>
              </w:rPr>
              <w:t xml:space="preserve">error: to be determined</w:t>
            </w:r>
          </w:p>
          <w:p w:rsidR="00000000" w:rsidDel="00000000" w:rsidP="00000000" w:rsidRDefault="00000000" w:rsidRPr="00000000">
            <w:pPr>
              <w:contextualSpacing w:val="0"/>
            </w:pPr>
            <w:r w:rsidDel="00000000" w:rsidR="00000000" w:rsidRPr="00000000">
              <w:rPr>
                <w:rtl w:val="0"/>
              </w:rPr>
              <w:t xml:space="preserve">IsValidParent(LocalNode n)::Bool - Checks if the node is a valid parent of node n (ie. an agent is a valid parent for images). True if it is a valid parent, false otherwise.</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LocalLink &lt;&lt;Interface&gt;&gt;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Input: </w:t>
            </w:r>
            <w:r w:rsidDel="00000000" w:rsidR="00000000" w:rsidRPr="00000000">
              <w:rPr>
                <w:rtl w:val="0"/>
              </w:rPr>
              <w:t xml:space="preserve">None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 </w:t>
            </w: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Layer: </w:t>
            </w:r>
            <w:r w:rsidDel="00000000" w:rsidR="00000000" w:rsidRPr="00000000">
              <w:rPr>
                <w:rtl w:val="0"/>
              </w:rPr>
              <w:t xml:space="preserve">Data</w:t>
            </w:r>
          </w:p>
        </w:tc>
      </w:tr>
      <w:tr>
        <w:tc>
          <w:tcPr>
            <w:tcMar>
              <w:top w:w="100.0" w:type="dxa"/>
              <w:left w:w="100.0" w:type="dxa"/>
              <w:bottom w:w="100.0" w:type="dxa"/>
              <w:right w:w="100.0" w:type="dxa"/>
            </w:tcMar>
          </w:tcPr>
          <w:p w:rsidR="00000000" w:rsidDel="00000000" w:rsidP="00000000" w:rsidRDefault="00000000" w:rsidRPr="00000000">
            <w:pPr>
              <w:ind w:left="615" w:hanging="630"/>
              <w:contextualSpacing w:val="0"/>
            </w:pPr>
            <w:r w:rsidDel="00000000" w:rsidR="00000000" w:rsidRPr="00000000">
              <w:rPr>
                <w:b w:val="1"/>
                <w:rtl w:val="0"/>
              </w:rPr>
              <w:t xml:space="preserve">Description: </w:t>
            </w:r>
          </w:p>
          <w:p w:rsidR="00000000" w:rsidDel="00000000" w:rsidP="00000000" w:rsidRDefault="00000000" w:rsidRPr="00000000">
            <w:pPr>
              <w:ind w:left="-15" w:firstLine="0"/>
              <w:contextualSpacing w:val="0"/>
            </w:pPr>
            <w:r w:rsidDel="00000000" w:rsidR="00000000" w:rsidRPr="00000000">
              <w:rPr>
                <w:rtl w:val="0"/>
              </w:rPr>
              <w:t xml:space="preserve">As an interface, this module will be an abstract class that gives explanations properties of many objects that will interface our system. This module is responsible for linking two objects that have LocalNode properties. Henceforth, the classes that will implement this interface are ones that draw connections between two node objects, such as a line or a flow.</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Attributes: </w:t>
            </w:r>
          </w:p>
          <w:p w:rsidR="00000000" w:rsidDel="00000000" w:rsidP="00000000" w:rsidRDefault="00000000" w:rsidRPr="00000000">
            <w:pPr>
              <w:contextualSpacing w:val="0"/>
            </w:pPr>
            <w:r w:rsidDel="00000000" w:rsidR="00000000" w:rsidRPr="00000000">
              <w:rPr>
                <w:rtl w:val="0"/>
              </w:rPr>
              <w:t xml:space="preserve">startNode</w:t>
            </w:r>
            <w:r w:rsidDel="00000000" w:rsidR="00000000" w:rsidRPr="00000000">
              <w:rPr>
                <w:rtl w:val="0"/>
              </w:rPr>
              <w:t xml:space="preserve">::LocalNode - The node object that initiates the connection (link)</w:t>
            </w:r>
          </w:p>
          <w:p w:rsidR="00000000" w:rsidDel="00000000" w:rsidP="00000000" w:rsidRDefault="00000000" w:rsidRPr="00000000">
            <w:pPr>
              <w:contextualSpacing w:val="0"/>
            </w:pPr>
            <w:r w:rsidDel="00000000" w:rsidR="00000000" w:rsidRPr="00000000">
              <w:rPr>
                <w:rtl w:val="0"/>
              </w:rPr>
              <w:t xml:space="preserve">endNode::LocalNode - The node object that receives the link</w:t>
            </w:r>
          </w:p>
          <w:p w:rsidR="00000000" w:rsidDel="00000000" w:rsidP="00000000" w:rsidRDefault="00000000" w:rsidRPr="00000000">
            <w:pPr>
              <w:contextualSpacing w:val="0"/>
            </w:pPr>
            <w:r w:rsidDel="00000000" w:rsidR="00000000" w:rsidRPr="00000000">
              <w:rPr>
                <w:rtl w:val="0"/>
              </w:rPr>
              <w:t xml:space="preserve">label:String - The static label which is visually displayed beneath the link</w:t>
            </w:r>
          </w:p>
          <w:p w:rsidR="00000000" w:rsidDel="00000000" w:rsidP="00000000" w:rsidRDefault="00000000" w:rsidRPr="00000000">
            <w:pPr>
              <w:contextualSpacing w:val="0"/>
            </w:pPr>
            <w:r w:rsidDel="00000000" w:rsidR="00000000" w:rsidRPr="00000000">
              <w:rPr>
                <w:rtl w:val="0"/>
              </w:rPr>
              <w:t xml:space="preserve">color:: Color - The color of the link/object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Methods:</w:t>
            </w:r>
          </w:p>
          <w:p w:rsidR="00000000" w:rsidDel="00000000" w:rsidP="00000000" w:rsidRDefault="00000000" w:rsidRPr="00000000">
            <w:pPr>
              <w:contextualSpacing w:val="0"/>
            </w:pPr>
            <w:r w:rsidDel="00000000" w:rsidR="00000000" w:rsidRPr="00000000">
              <w:rPr>
                <w:rtl w:val="0"/>
              </w:rPr>
              <w:t xml:space="preserve">pre: none</w:t>
            </w:r>
          </w:p>
          <w:p w:rsidR="00000000" w:rsidDel="00000000" w:rsidP="00000000" w:rsidRDefault="00000000" w:rsidRPr="00000000">
            <w:pPr>
              <w:contextualSpacing w:val="0"/>
            </w:pPr>
            <w:r w:rsidDel="00000000" w:rsidR="00000000" w:rsidRPr="00000000">
              <w:rPr>
                <w:rtl w:val="0"/>
              </w:rPr>
              <w:t xml:space="preserve">post: none</w:t>
            </w:r>
          </w:p>
          <w:p w:rsidR="00000000" w:rsidDel="00000000" w:rsidP="00000000" w:rsidRDefault="00000000" w:rsidRPr="00000000">
            <w:pPr>
              <w:contextualSpacing w:val="0"/>
            </w:pPr>
            <w:r w:rsidDel="00000000" w:rsidR="00000000" w:rsidRPr="00000000">
              <w:rPr>
                <w:rtl w:val="0"/>
              </w:rPr>
              <w:t xml:space="preserve">error: to be determined</w:t>
            </w:r>
          </w:p>
          <w:p w:rsidR="00000000" w:rsidDel="00000000" w:rsidP="00000000" w:rsidRDefault="00000000" w:rsidRPr="00000000">
            <w:pPr>
              <w:contextualSpacing w:val="0"/>
            </w:pPr>
            <w:r w:rsidDel="00000000" w:rsidR="00000000" w:rsidRPr="00000000">
              <w:rPr>
                <w:rtl w:val="0"/>
              </w:rPr>
              <w:t xml:space="preserve">IsValidLink()::bool - Checks if a link between the startNode and endNode is valid to be created</w:t>
            </w:r>
          </w:p>
        </w:tc>
      </w:tr>
    </w:tbl>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Direction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Input: </w:t>
            </w:r>
            <w:r w:rsidDel="00000000" w:rsidR="00000000" w:rsidRPr="00000000">
              <w:rPr>
                <w:rtl w:val="0"/>
              </w:rPr>
              <w:t xml:space="preserve">None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 </w:t>
            </w: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Layer: </w:t>
            </w:r>
            <w:r w:rsidDel="00000000" w:rsidR="00000000" w:rsidRPr="00000000">
              <w:rPr>
                <w:rtl w:val="0"/>
              </w:rPr>
              <w:t xml:space="preserve">Data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ind w:left="615" w:hanging="630"/>
              <w:contextualSpacing w:val="0"/>
            </w:pPr>
            <w:r w:rsidDel="00000000" w:rsidR="00000000" w:rsidRPr="00000000">
              <w:rPr>
                <w:b w:val="1"/>
                <w:rtl w:val="0"/>
              </w:rPr>
              <w:t xml:space="preserve">Description: </w:t>
            </w:r>
          </w:p>
          <w:p w:rsidR="00000000" w:rsidDel="00000000" w:rsidP="00000000" w:rsidRDefault="00000000" w:rsidRPr="00000000">
            <w:pPr>
              <w:ind w:left="-15" w:firstLine="0"/>
              <w:contextualSpacing w:val="0"/>
            </w:pPr>
            <w:r w:rsidDel="00000000" w:rsidR="00000000" w:rsidRPr="00000000">
              <w:rPr>
                <w:rtl w:val="0"/>
              </w:rPr>
              <w:t xml:space="preserve">A class that implements the LocalNode interface. It is a property that can be used to determine the direction of an object, and thus allowing rotations of the object, back and forth.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Attributes: </w:t>
            </w:r>
          </w:p>
          <w:p w:rsidR="00000000" w:rsidDel="00000000" w:rsidP="00000000" w:rsidRDefault="00000000" w:rsidRPr="00000000">
            <w:pPr>
              <w:contextualSpacing w:val="0"/>
            </w:pPr>
            <w:r w:rsidDel="00000000" w:rsidR="00000000" w:rsidRPr="00000000">
              <w:rPr>
                <w:rtl w:val="0"/>
              </w:rPr>
              <w:t xml:space="preserve">isClockwise::bool - true if the direction is clockwise, false if counter clockwise</w:t>
            </w:r>
          </w:p>
          <w:p w:rsidR="00000000" w:rsidDel="00000000" w:rsidP="00000000" w:rsidRDefault="00000000" w:rsidRPr="00000000">
            <w:pPr>
              <w:contextualSpacing w:val="0"/>
            </w:pPr>
            <w:r w:rsidDel="00000000" w:rsidR="00000000" w:rsidRPr="00000000">
              <w:rPr>
                <w:rtl w:val="0"/>
              </w:rPr>
              <w:t xml:space="preserve">isPositive::bool - true if the polarity is positive, false if negative</w:t>
            </w:r>
          </w:p>
          <w:p w:rsidR="00000000" w:rsidDel="00000000" w:rsidP="00000000" w:rsidRDefault="00000000" w:rsidRPr="00000000">
            <w:pPr>
              <w:contextualSpacing w:val="0"/>
            </w:pPr>
            <w:r w:rsidDel="00000000" w:rsidR="00000000" w:rsidRPr="00000000">
              <w:rPr>
                <w:rtl w:val="0"/>
              </w:rPr>
              <w:t xml:space="preserve">chargeVisible::bool - true if the polarity is to be displayed, false if not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Methods:</w:t>
            </w:r>
          </w:p>
          <w:p w:rsidR="00000000" w:rsidDel="00000000" w:rsidP="00000000" w:rsidRDefault="00000000" w:rsidRPr="00000000">
            <w:pPr>
              <w:contextualSpacing w:val="0"/>
            </w:pPr>
            <w:r w:rsidDel="00000000" w:rsidR="00000000" w:rsidRPr="00000000">
              <w:rPr>
                <w:rtl w:val="0"/>
              </w:rPr>
              <w:t xml:space="preserve">The methods of this function are precisely getters and setters. The only difference is that the getters check if the state of the object is in the correct form before returning with a bool.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Agent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Input: </w:t>
            </w:r>
            <w:r w:rsidDel="00000000" w:rsidR="00000000" w:rsidRPr="00000000">
              <w:rPr>
                <w:rtl w:val="0"/>
              </w:rPr>
              <w:t xml:space="preserve">Takes various LocalNodes and holds them within itself (visually, as well)</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 </w:t>
            </w: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Layer: </w:t>
            </w:r>
            <w:r w:rsidDel="00000000" w:rsidR="00000000" w:rsidRPr="00000000">
              <w:rPr>
                <w:rtl w:val="0"/>
              </w:rPr>
              <w:t xml:space="preserve">Data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ind w:left="615" w:hanging="630"/>
              <w:contextualSpacing w:val="0"/>
            </w:pPr>
            <w:r w:rsidDel="00000000" w:rsidR="00000000" w:rsidRPr="00000000">
              <w:rPr>
                <w:b w:val="1"/>
                <w:rtl w:val="0"/>
              </w:rPr>
              <w:t xml:space="preserve">Description: </w:t>
            </w:r>
          </w:p>
          <w:p w:rsidR="00000000" w:rsidDel="00000000" w:rsidP="00000000" w:rsidRDefault="00000000" w:rsidRPr="00000000">
            <w:pPr>
              <w:ind w:left="-15" w:firstLine="0"/>
              <w:contextualSpacing w:val="0"/>
            </w:pPr>
            <w:r w:rsidDel="00000000" w:rsidR="00000000" w:rsidRPr="00000000">
              <w:rPr>
                <w:rtl w:val="0"/>
              </w:rPr>
              <w:t xml:space="preserve">A class that implements the LocalNode interface. The given class is able to create an “agent” object which can hold other objects relationally (who have implemented LocalNode).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Attributes: </w:t>
            </w:r>
          </w:p>
          <w:p w:rsidR="00000000" w:rsidDel="00000000" w:rsidP="00000000" w:rsidRDefault="00000000" w:rsidRPr="00000000">
            <w:pPr>
              <w:contextualSpacing w:val="0"/>
            </w:pPr>
            <w:r w:rsidDel="00000000" w:rsidR="00000000" w:rsidRPr="00000000">
              <w:rPr>
                <w:rtl w:val="0"/>
              </w:rPr>
              <w:t xml:space="preserve">nodesWithin::List&lt;LocalNode&gt; - a list of LocalNode’s that are currently within the agent object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Methods:</w:t>
            </w:r>
          </w:p>
          <w:p w:rsidR="00000000" w:rsidDel="00000000" w:rsidP="00000000" w:rsidRDefault="00000000" w:rsidRPr="00000000">
            <w:pPr>
              <w:contextualSpacing w:val="0"/>
            </w:pPr>
            <w:r w:rsidDel="00000000" w:rsidR="00000000" w:rsidRPr="00000000">
              <w:rPr>
                <w:rtl w:val="0"/>
              </w:rPr>
              <w:t xml:space="preserve">pre: n is not null</w:t>
            </w:r>
          </w:p>
          <w:p w:rsidR="00000000" w:rsidDel="00000000" w:rsidP="00000000" w:rsidRDefault="00000000" w:rsidRPr="00000000">
            <w:pPr>
              <w:contextualSpacing w:val="0"/>
            </w:pPr>
            <w:r w:rsidDel="00000000" w:rsidR="00000000" w:rsidRPr="00000000">
              <w:rPr>
                <w:rtl w:val="0"/>
              </w:rPr>
              <w:t xml:space="preserve">post: a new LocalNode added inside the agent</w:t>
            </w:r>
          </w:p>
          <w:p w:rsidR="00000000" w:rsidDel="00000000" w:rsidP="00000000" w:rsidRDefault="00000000" w:rsidRPr="00000000">
            <w:pPr>
              <w:contextualSpacing w:val="0"/>
            </w:pPr>
            <w:r w:rsidDel="00000000" w:rsidR="00000000" w:rsidRPr="00000000">
              <w:rPr>
                <w:rtl w:val="0"/>
              </w:rPr>
              <w:t xml:space="preserve">error: </w:t>
            </w:r>
            <w:r w:rsidDel="00000000" w:rsidR="00000000" w:rsidRPr="00000000">
              <w:rPr>
                <w:rtl w:val="0"/>
              </w:rPr>
              <w:t xml:space="preserve">to be determined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AddNode(LocalNode n)::void - when an object is inserted into the agent, it must be checked if implements LocalNode and then added to the nodesWithin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 n is not null, n exists in the agent</w:t>
            </w:r>
          </w:p>
          <w:p w:rsidR="00000000" w:rsidDel="00000000" w:rsidP="00000000" w:rsidRDefault="00000000" w:rsidRPr="00000000">
            <w:pPr>
              <w:contextualSpacing w:val="0"/>
            </w:pPr>
            <w:r w:rsidDel="00000000" w:rsidR="00000000" w:rsidRPr="00000000">
              <w:rPr>
                <w:rtl w:val="0"/>
              </w:rPr>
              <w:t xml:space="preserve">post: the node n is removed from the agent</w:t>
            </w:r>
          </w:p>
          <w:p w:rsidR="00000000" w:rsidDel="00000000" w:rsidP="00000000" w:rsidRDefault="00000000" w:rsidRPr="00000000">
            <w:pPr>
              <w:contextualSpacing w:val="0"/>
            </w:pPr>
            <w:r w:rsidDel="00000000" w:rsidR="00000000" w:rsidRPr="00000000">
              <w:rPr>
                <w:rtl w:val="0"/>
              </w:rPr>
              <w:t xml:space="preserve">error: to be determined</w:t>
            </w:r>
          </w:p>
          <w:p w:rsidR="00000000" w:rsidDel="00000000" w:rsidP="00000000" w:rsidRDefault="00000000" w:rsidRPr="00000000">
            <w:pPr>
              <w:contextualSpacing w:val="0"/>
            </w:pPr>
            <w:r w:rsidDel="00000000" w:rsidR="00000000" w:rsidRPr="00000000">
              <w:rPr>
                <w:rtl w:val="0"/>
              </w:rPr>
              <w:t xml:space="preserve">RemoveNode(LocalNode n)::void - when an LocalNode is removed from the agent, remove from the nodesWithin list.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LocalCell &lt;&lt;Interface&gt;&gt;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Input: </w:t>
            </w:r>
            <w:r w:rsidDel="00000000" w:rsidR="00000000" w:rsidRPr="00000000">
              <w:rPr>
                <w:rtl w:val="0"/>
              </w:rPr>
              <w:t xml:space="preserve">None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 </w:t>
            </w: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Layer: </w:t>
            </w:r>
            <w:r w:rsidDel="00000000" w:rsidR="00000000" w:rsidRPr="00000000">
              <w:rPr>
                <w:rtl w:val="0"/>
              </w:rPr>
              <w:t xml:space="preserve">Data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ind w:left="615" w:hanging="630"/>
              <w:contextualSpacing w:val="0"/>
            </w:pPr>
            <w:r w:rsidDel="00000000" w:rsidR="00000000" w:rsidRPr="00000000">
              <w:rPr>
                <w:b w:val="1"/>
                <w:rtl w:val="0"/>
              </w:rPr>
              <w:t xml:space="preserve">Description: </w:t>
            </w:r>
            <w:r w:rsidDel="00000000" w:rsidR="00000000" w:rsidRPr="00000000">
              <w:rPr>
                <w:rtl w:val="0"/>
              </w:rPr>
              <w:t xml:space="preserve">This is the local copy of a shareable object. When it is updated, it updates the corresponding shareable object.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Attributes: </w:t>
            </w: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Methods:</w:t>
            </w:r>
          </w:p>
          <w:p w:rsidR="00000000" w:rsidDel="00000000" w:rsidP="00000000" w:rsidRDefault="00000000" w:rsidRPr="00000000">
            <w:pPr>
              <w:contextualSpacing w:val="0"/>
            </w:pPr>
            <w:r w:rsidDel="00000000" w:rsidR="00000000" w:rsidRPr="00000000">
              <w:rPr>
                <w:rtl w:val="0"/>
              </w:rPr>
              <w:t xml:space="preserve">pre: none</w:t>
            </w:r>
          </w:p>
          <w:p w:rsidR="00000000" w:rsidDel="00000000" w:rsidP="00000000" w:rsidRDefault="00000000" w:rsidRPr="00000000">
            <w:pPr>
              <w:contextualSpacing w:val="0"/>
            </w:pPr>
            <w:r w:rsidDel="00000000" w:rsidR="00000000" w:rsidRPr="00000000">
              <w:rPr>
                <w:rtl w:val="0"/>
              </w:rPr>
              <w:t xml:space="preserve">post: the shareable object is updated to match the local object</w:t>
            </w:r>
          </w:p>
          <w:p w:rsidR="00000000" w:rsidDel="00000000" w:rsidP="00000000" w:rsidRDefault="00000000" w:rsidRPr="00000000">
            <w:pPr>
              <w:contextualSpacing w:val="0"/>
            </w:pPr>
            <w:r w:rsidDel="00000000" w:rsidR="00000000" w:rsidRPr="00000000">
              <w:rPr>
                <w:rtl w:val="0"/>
              </w:rPr>
              <w:t xml:space="preserve">error: to be determined</w:t>
            </w:r>
          </w:p>
          <w:p w:rsidR="00000000" w:rsidDel="00000000" w:rsidP="00000000" w:rsidRDefault="00000000" w:rsidRPr="00000000">
            <w:pPr>
              <w:contextualSpacing w:val="0"/>
            </w:pPr>
            <w:r w:rsidDel="00000000" w:rsidR="00000000" w:rsidRPr="00000000">
              <w:rPr>
                <w:rtl w:val="0"/>
              </w:rPr>
              <w:t xml:space="preserve">onUpdate()::void - updates the shareable object to match the local object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CollabCell</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Input:  </w:t>
            </w:r>
            <w:r w:rsidDel="00000000" w:rsidR="00000000" w:rsidRPr="00000000">
              <w:rPr>
                <w:rtl w:val="0"/>
              </w:rPr>
              <w:t xml:space="preserve">Receives update transfer from a object with LocalCell properties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 </w:t>
            </w:r>
            <w:r w:rsidDel="00000000" w:rsidR="00000000" w:rsidRPr="00000000">
              <w:rPr>
                <w:rtl w:val="0"/>
              </w:rPr>
              <w:t xml:space="preserve">Changes the JSONData of a property</w:t>
            </w:r>
          </w:p>
          <w:p w:rsidR="00000000" w:rsidDel="00000000" w:rsidP="00000000" w:rsidRDefault="00000000" w:rsidRPr="00000000">
            <w:pPr>
              <w:contextualSpacing w:val="0"/>
            </w:pPr>
            <w:r w:rsidDel="00000000" w:rsidR="00000000" w:rsidRPr="00000000">
              <w:rPr>
                <w:b w:val="1"/>
                <w:rtl w:val="0"/>
              </w:rPr>
              <w:t xml:space="preserve">Layer: </w:t>
            </w:r>
            <w:r w:rsidDel="00000000" w:rsidR="00000000" w:rsidRPr="00000000">
              <w:rPr>
                <w:rtl w:val="0"/>
              </w:rPr>
              <w:t xml:space="preserve">Data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ind w:left="615" w:hanging="630"/>
              <w:contextualSpacing w:val="0"/>
            </w:pPr>
            <w:r w:rsidDel="00000000" w:rsidR="00000000" w:rsidRPr="00000000">
              <w:rPr>
                <w:b w:val="1"/>
                <w:rtl w:val="0"/>
              </w:rPr>
              <w:t xml:space="preserve">Description: </w:t>
            </w:r>
          </w:p>
          <w:p w:rsidR="00000000" w:rsidDel="00000000" w:rsidP="00000000" w:rsidRDefault="00000000" w:rsidRPr="00000000">
            <w:pPr>
              <w:ind w:left="-15" w:firstLine="0"/>
              <w:contextualSpacing w:val="0"/>
            </w:pPr>
            <w:r w:rsidDel="00000000" w:rsidR="00000000" w:rsidRPr="00000000">
              <w:rPr>
                <w:rtl w:val="0"/>
              </w:rPr>
              <w:t xml:space="preserve">A class that is updated by objects with LocalCell properties.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Attributes: </w:t>
            </w:r>
          </w:p>
          <w:p w:rsidR="00000000" w:rsidDel="00000000" w:rsidP="00000000" w:rsidRDefault="00000000" w:rsidRPr="00000000">
            <w:pPr>
              <w:contextualSpacing w:val="0"/>
            </w:pPr>
            <w:r w:rsidDel="00000000" w:rsidR="00000000" w:rsidRPr="00000000">
              <w:rPr>
                <w:rtl w:val="0"/>
              </w:rPr>
              <w:t xml:space="preserve">JSONData::String - the JSON...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Methods: </w:t>
            </w:r>
            <w:r w:rsidDel="00000000" w:rsidR="00000000" w:rsidRPr="00000000">
              <w:rPr>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Software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Joint.js</w:t>
      </w:r>
    </w:p>
    <w:p w:rsidR="00000000" w:rsidDel="00000000" w:rsidP="00000000" w:rsidRDefault="00000000" w:rsidRPr="00000000">
      <w:pPr>
        <w:contextualSpacing w:val="0"/>
      </w:pPr>
      <w:r w:rsidDel="00000000" w:rsidR="00000000" w:rsidRPr="00000000">
        <w:rPr>
          <w:rtl w:val="0"/>
        </w:rPr>
        <w:t xml:space="preserve">A Javascript library which specializes in focusing on the interactions and visualizations of graphs and diagrams. Chosen due to its simplicity and ease of use in creating the visual entities as well as their connecting components in our project, thus, speeding up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Google Real Time API</w:t>
      </w:r>
    </w:p>
    <w:p w:rsidR="00000000" w:rsidDel="00000000" w:rsidP="00000000" w:rsidRDefault="00000000" w:rsidRPr="00000000">
      <w:pPr>
        <w:contextualSpacing w:val="0"/>
      </w:pPr>
      <w:r w:rsidDel="00000000" w:rsidR="00000000" w:rsidRPr="00000000">
        <w:rPr>
          <w:color w:val="222222"/>
          <w:highlight w:val="white"/>
          <w:rtl w:val="0"/>
        </w:rPr>
        <w:t xml:space="preserve">G</w:t>
      </w:r>
      <w:r w:rsidDel="00000000" w:rsidR="00000000" w:rsidRPr="00000000">
        <w:rPr>
          <w:color w:val="222222"/>
          <w:highlight w:val="white"/>
          <w:rtl w:val="0"/>
        </w:rPr>
        <w:t xml:space="preserve">oogle Realtime API allows collaboration as a service for files in Google Drive via the use of operational transforms. The API is a JavaScript library hosted by Google that provides collaborative objects, events, and methods for creating collaborative applications.</w:t>
      </w:r>
      <w:r w:rsidDel="00000000" w:rsidR="00000000" w:rsidRPr="00000000">
        <w:rPr>
          <w:color w:val="212121"/>
          <w:highlight w:val="white"/>
          <w:rtl w:val="0"/>
        </w:rPr>
        <w:t xml:space="preserve"> For example, if one wrote code to manipulate maps, lists, and your own custom JavaScript data model objects. When your code makes a change to the data model on behalf of some user, the data model automatically changes for all the users on the document, hence realtime.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Selenium</w:t>
      </w:r>
    </w:p>
    <w:p w:rsidR="00000000" w:rsidDel="00000000" w:rsidP="00000000" w:rsidRDefault="00000000" w:rsidRPr="00000000">
      <w:pPr>
        <w:contextualSpacing w:val="0"/>
      </w:pPr>
      <w:r w:rsidDel="00000000" w:rsidR="00000000" w:rsidRPr="00000000">
        <w:rPr>
          <w:rtl w:val="0"/>
        </w:rPr>
        <w:t xml:space="preserve">Chosen as the main testing program of our project. </w:t>
      </w:r>
      <w:r w:rsidDel="00000000" w:rsidR="00000000" w:rsidRPr="00000000">
        <w:rPr>
          <w:highlight w:val="white"/>
          <w:rtl w:val="0"/>
        </w:rPr>
        <w:t xml:space="preserve">Selenium itself is a web application testing framework that allows you to write tests in many programming languages like  Java, C#, Groovy, Perl, PHP, Python and Ruby. The advantages of using Selenium include that members in our group have experience with it. The current consensus is that it will be used for all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jQuery, Backbone, and Lodash</w:t>
      </w:r>
    </w:p>
    <w:p w:rsidR="00000000" w:rsidDel="00000000" w:rsidP="00000000" w:rsidRDefault="00000000" w:rsidRPr="00000000">
      <w:pPr>
        <w:contextualSpacing w:val="0"/>
      </w:pPr>
      <w:r w:rsidDel="00000000" w:rsidR="00000000" w:rsidRPr="00000000">
        <w:rPr>
          <w:highlight w:val="white"/>
          <w:rtl w:val="0"/>
        </w:rPr>
        <w:t xml:space="preserve">Required dependencies of Joint.js. Will help considerably with the interface and framework.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orey Hickson" w:id="0" w:date="2016-02-25T11:54: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Sorry I actually meant this as the 'label' beneath the object, although we might need this depending on how javascript does inheritance (if it has polymorphism or not)</w:t>
      </w:r>
    </w:p>
  </w:comment>
  <w:comment w:author="Darvin Bangs" w:id="1" w:date="2016-02-25T11:54: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Ah, yeah, that makes sense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