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Meeting Jan. 12th 2016</w:t>
      </w:r>
    </w:p>
    <w:p w:rsidR="00000000" w:rsidDel="00000000" w:rsidP="00000000" w:rsidRDefault="00000000" w:rsidRPr="00000000">
      <w:pPr>
        <w:contextualSpacing w:val="0"/>
      </w:pPr>
      <w:r w:rsidDel="00000000" w:rsidR="00000000" w:rsidRPr="00000000">
        <w:rPr>
          <w:rtl w:val="0"/>
        </w:rPr>
        <w:t xml:space="preserve">Top two ideas and reasons why we like it:</w:t>
        <w:br w:type="textWrapping"/>
        <w:t xml:space="preserve">OJ Shirt Creation Program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More than half are interested in doing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Might make money $$$ (unless Osgood tells us we can’t)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Something we would do in the industry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Mobile experience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will have to ask Osgood about this</w:t>
      </w:r>
    </w:p>
    <w:p w:rsidR="00000000" w:rsidDel="00000000" w:rsidP="00000000" w:rsidRDefault="00000000" w:rsidRPr="00000000">
      <w:pPr>
        <w:contextualSpacing w:val="0"/>
      </w:pPr>
      <w:r w:rsidDel="00000000" w:rsidR="00000000" w:rsidRPr="00000000">
        <w:rPr>
          <w:rtl w:val="0"/>
        </w:rPr>
        <w:t xml:space="preserve">Osgood’s Pitch (Collaborative Qualitative Modeling Web Application)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best learning experience because it’s with a professor and teaches software engineering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Near unanimous agreement.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 can give us answers if we have questions about the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possible downside is he could intentionally give us not the things we would need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This could be seen as an upside as it’s a learning experience</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systematic review was a big no for all of us at the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possible agriculture project could be proposed in the next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Space assignment team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Contact them if they are interested in giving us a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Attendance List</w:t>
      </w:r>
    </w:p>
    <w:p w:rsidR="00000000" w:rsidDel="00000000" w:rsidP="00000000" w:rsidRDefault="00000000" w:rsidRPr="00000000">
      <w:pPr>
        <w:contextualSpacing w:val="0"/>
      </w:pPr>
      <w:r w:rsidDel="00000000" w:rsidR="00000000" w:rsidRPr="00000000">
        <w:rPr>
          <w:rtl w:val="0"/>
        </w:rPr>
        <w:t xml:space="preserve">Jordan, Shane, Royce, Michael, Corey, Connor, Bengin, Mack, Darvin, James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New Member</w:t>
      </w:r>
    </w:p>
    <w:p w:rsidR="00000000" w:rsidDel="00000000" w:rsidP="00000000" w:rsidRDefault="00000000" w:rsidRPr="00000000">
      <w:pPr>
        <w:contextualSpacing w:val="0"/>
      </w:pPr>
      <w:r w:rsidDel="00000000" w:rsidR="00000000" w:rsidRPr="00000000">
        <w:rPr>
          <w:rtl w:val="0"/>
        </w:rPr>
        <w:t xml:space="preserve">We are getting a new member for our team. Osgood approved of him joining our team and Osgood said that he can join to start working with the team. In our meeting there was no objections to him joining. So I will be adding him to the group but we will know he's permanent on Friday. His name is Michael too (so we'll have two Michaels in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elapsed: 60-80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Absences </w:t>
      </w:r>
    </w:p>
    <w:p w:rsidR="00000000" w:rsidDel="00000000" w:rsidP="00000000" w:rsidRDefault="00000000" w:rsidRPr="00000000">
      <w:pPr>
        <w:contextualSpacing w:val="0"/>
      </w:pPr>
      <w:r w:rsidDel="00000000" w:rsidR="00000000" w:rsidRPr="00000000">
        <w:rPr>
          <w:rtl w:val="0"/>
        </w:rPr>
        <w:t xml:space="preserve">Angela - Had class</w:t>
      </w:r>
    </w:p>
    <w:p w:rsidR="00000000" w:rsidDel="00000000" w:rsidP="00000000" w:rsidRDefault="00000000" w:rsidRPr="00000000">
      <w:pPr>
        <w:contextualSpacing w:val="0"/>
      </w:pPr>
      <w:r w:rsidDel="00000000" w:rsidR="00000000" w:rsidRPr="00000000">
        <w:rPr>
          <w:rtl w:val="0"/>
        </w:rPr>
        <w:t xml:space="preserve">Mitchell - Had class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