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10CF7" w14:textId="141A743D" w:rsidR="00F869FE" w:rsidRDefault="00904716" w:rsidP="00904716">
      <w:pPr>
        <w:jc w:val="center"/>
        <w:rPr>
          <w:rFonts w:ascii="Times New Roman" w:hAnsi="Times New Roman" w:cs="Times New Roman"/>
          <w:b/>
          <w:bCs/>
          <w:sz w:val="32"/>
          <w:szCs w:val="32"/>
        </w:rPr>
      </w:pPr>
      <w:r w:rsidRPr="00904716">
        <w:rPr>
          <w:rFonts w:ascii="Times New Roman" w:hAnsi="Times New Roman" w:cs="Times New Roman"/>
          <w:b/>
          <w:bCs/>
          <w:sz w:val="32"/>
          <w:szCs w:val="32"/>
        </w:rPr>
        <w:t>Visualizing Home Team Advantages in Football: Exploring Score Trends, Goal Timing, and Penalty Benefits</w:t>
      </w:r>
    </w:p>
    <w:p w14:paraId="4636C306" w14:textId="77777777" w:rsidR="00904716" w:rsidRDefault="00904716" w:rsidP="00904716">
      <w:pPr>
        <w:widowControl/>
        <w:spacing w:line="360" w:lineRule="auto"/>
        <w:rPr>
          <w:rFonts w:ascii="Times New Roman" w:hAnsi="Times New Roman" w:cs="Times New Roman"/>
          <w:sz w:val="24"/>
          <w:szCs w:val="24"/>
        </w:rPr>
      </w:pPr>
    </w:p>
    <w:p w14:paraId="280EB928" w14:textId="7B2E9C80" w:rsidR="00904716" w:rsidRPr="002479C7" w:rsidRDefault="00904716" w:rsidP="00904716">
      <w:pPr>
        <w:widowControl/>
        <w:spacing w:line="360" w:lineRule="auto"/>
        <w:rPr>
          <w:rFonts w:ascii="Times New Roman" w:hAnsi="Times New Roman" w:cs="Times New Roman"/>
          <w:sz w:val="24"/>
          <w:szCs w:val="24"/>
        </w:rPr>
      </w:pPr>
      <w:r w:rsidRPr="002479C7">
        <w:rPr>
          <w:rFonts w:ascii="Times New Roman" w:hAnsi="Times New Roman" w:cs="Times New Roman"/>
          <w:sz w:val="24"/>
          <w:szCs w:val="24"/>
        </w:rPr>
        <w:t>S</w:t>
      </w:r>
      <w:r w:rsidRPr="002479C7">
        <w:rPr>
          <w:rFonts w:ascii="Times New Roman" w:hAnsi="Times New Roman" w:cs="Times New Roman" w:hint="eastAsia"/>
          <w:sz w:val="24"/>
          <w:szCs w:val="24"/>
        </w:rPr>
        <w:t>tudent number: 240192149</w:t>
      </w:r>
    </w:p>
    <w:p w14:paraId="57E203C7" w14:textId="5EFC171A" w:rsidR="00904716" w:rsidRDefault="00904716" w:rsidP="00904716">
      <w:pPr>
        <w:widowControl/>
        <w:spacing w:line="360" w:lineRule="auto"/>
        <w:rPr>
          <w:rFonts w:ascii="Times New Roman" w:hAnsi="Times New Roman" w:cs="Times New Roman"/>
          <w:sz w:val="24"/>
          <w:szCs w:val="24"/>
        </w:rPr>
      </w:pPr>
      <w:r w:rsidRPr="002479C7">
        <w:rPr>
          <w:rFonts w:ascii="Times New Roman" w:hAnsi="Times New Roman" w:cs="Times New Roman"/>
          <w:sz w:val="24"/>
          <w:szCs w:val="24"/>
        </w:rPr>
        <w:t>W</w:t>
      </w:r>
      <w:r w:rsidRPr="002479C7">
        <w:rPr>
          <w:rFonts w:ascii="Times New Roman" w:hAnsi="Times New Roman" w:cs="Times New Roman" w:hint="eastAsia"/>
          <w:sz w:val="24"/>
          <w:szCs w:val="24"/>
        </w:rPr>
        <w:t>ords count:</w:t>
      </w:r>
      <w:r w:rsidRPr="002479C7">
        <w:rPr>
          <w:rFonts w:ascii="Times New Roman" w:hAnsi="Times New Roman" w:cs="Times New Roman"/>
          <w:sz w:val="24"/>
          <w:szCs w:val="24"/>
        </w:rPr>
        <w:t xml:space="preserve"> </w:t>
      </w:r>
      <w:r w:rsidR="009F3CEC">
        <w:rPr>
          <w:rFonts w:ascii="Times New Roman" w:hAnsi="Times New Roman" w:cs="Times New Roman" w:hint="eastAsia"/>
          <w:sz w:val="24"/>
          <w:szCs w:val="24"/>
        </w:rPr>
        <w:t>3130</w:t>
      </w:r>
    </w:p>
    <w:p w14:paraId="7DA7C3C8" w14:textId="77777777" w:rsidR="00904716" w:rsidRDefault="00904716" w:rsidP="00904716"/>
    <w:p w14:paraId="07C152A0" w14:textId="6347B516" w:rsidR="00904716" w:rsidRDefault="00904716" w:rsidP="00904716">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 xml:space="preserve">1. </w:t>
      </w:r>
      <w:r w:rsidRPr="00904716">
        <w:rPr>
          <w:rFonts w:ascii="Times New Roman" w:hAnsi="Times New Roman" w:cs="Times New Roman"/>
          <w:b/>
          <w:bCs/>
          <w:sz w:val="32"/>
          <w:szCs w:val="32"/>
        </w:rPr>
        <w:t>Knowledge building</w:t>
      </w:r>
    </w:p>
    <w:p w14:paraId="4133C27A" w14:textId="16F5B7C7" w:rsidR="002203EF" w:rsidRDefault="004C102B" w:rsidP="006F0559">
      <w:pPr>
        <w:widowControl/>
        <w:spacing w:line="360" w:lineRule="auto"/>
        <w:rPr>
          <w:rFonts w:ascii="Times New Roman" w:hAnsi="Times New Roman" w:cs="Times New Roman"/>
          <w:kern w:val="0"/>
          <w:sz w:val="24"/>
          <w:szCs w:val="24"/>
        </w:rPr>
      </w:pPr>
      <w:r w:rsidRPr="002203EF">
        <w:rPr>
          <w:rFonts w:ascii="Times New Roman" w:hAnsi="Times New Roman" w:cs="Times New Roman"/>
          <w:kern w:val="0"/>
          <w:sz w:val="24"/>
          <w:szCs w:val="24"/>
        </w:rPr>
        <w:t>Home-field advantage is evident in many sports,</w:t>
      </w:r>
      <w:r>
        <w:rPr>
          <w:rFonts w:ascii="Times New Roman" w:hAnsi="Times New Roman" w:cs="Times New Roman" w:hint="eastAsia"/>
          <w:kern w:val="0"/>
          <w:sz w:val="24"/>
          <w:szCs w:val="24"/>
        </w:rPr>
        <w:t xml:space="preserve"> a</w:t>
      </w:r>
      <w:r w:rsidR="002203EF" w:rsidRPr="002203EF">
        <w:rPr>
          <w:rFonts w:ascii="Times New Roman" w:hAnsi="Times New Roman" w:cs="Times New Roman"/>
          <w:kern w:val="0"/>
          <w:sz w:val="24"/>
          <w:szCs w:val="24"/>
        </w:rPr>
        <w:t xml:space="preserve">nalyzing the data from football matches brings out advantages that are in favor of the home team. Visualization helps to clarify whether the home team is better in terms of score, goals, and penalty kicks. </w:t>
      </w:r>
      <w:r>
        <w:rPr>
          <w:rFonts w:ascii="Times New Roman" w:hAnsi="Times New Roman" w:cs="Times New Roman" w:hint="eastAsia"/>
          <w:kern w:val="0"/>
          <w:sz w:val="24"/>
          <w:szCs w:val="24"/>
        </w:rPr>
        <w:t>Some advantages</w:t>
      </w:r>
      <w:r w:rsidR="002203EF" w:rsidRPr="002203EF">
        <w:rPr>
          <w:rFonts w:ascii="Times New Roman" w:hAnsi="Times New Roman" w:cs="Times New Roman"/>
          <w:kern w:val="0"/>
          <w:sz w:val="24"/>
          <w:szCs w:val="24"/>
        </w:rPr>
        <w:t xml:space="preserve"> that could be attributed to familiarity with the venue, crowd support, and psychological edges (Wang &amp; Qin, 2023)</w:t>
      </w:r>
      <w:r>
        <w:rPr>
          <w:rFonts w:ascii="Times New Roman" w:hAnsi="Times New Roman" w:cs="Times New Roman" w:hint="eastAsia"/>
          <w:kern w:val="0"/>
          <w:sz w:val="24"/>
          <w:szCs w:val="24"/>
        </w:rPr>
        <w:t xml:space="preserve">, </w:t>
      </w:r>
      <w:r w:rsidR="002203EF" w:rsidRPr="002203EF">
        <w:rPr>
          <w:rFonts w:ascii="Times New Roman" w:hAnsi="Times New Roman" w:cs="Times New Roman"/>
          <w:kern w:val="0"/>
          <w:sz w:val="24"/>
          <w:szCs w:val="24"/>
        </w:rPr>
        <w:t>which has been well-documented in numerous sports (Bialkowski et al., 2014). This analysis, through visualizations, seeks to answer four fundamental questions using the 'results.csv' and 'goalscorers.csv' datasets:</w:t>
      </w:r>
    </w:p>
    <w:p w14:paraId="0C99E284" w14:textId="6614A611" w:rsidR="006F0559" w:rsidRPr="00D45311" w:rsidRDefault="006F0559" w:rsidP="006F0559">
      <w:pPr>
        <w:widowControl/>
        <w:spacing w:line="360" w:lineRule="auto"/>
        <w:rPr>
          <w:rFonts w:ascii="Times New Roman" w:hAnsi="Times New Roman" w:cs="Times New Roman"/>
          <w:b/>
          <w:bCs/>
          <w:kern w:val="0"/>
          <w:sz w:val="24"/>
          <w:szCs w:val="24"/>
        </w:rPr>
      </w:pPr>
      <w:r w:rsidRPr="00D45311">
        <w:rPr>
          <w:rFonts w:ascii="Times New Roman" w:hAnsi="Times New Roman" w:cs="Times New Roman" w:hint="eastAsia"/>
          <w:b/>
          <w:bCs/>
          <w:kern w:val="0"/>
          <w:sz w:val="24"/>
          <w:szCs w:val="24"/>
        </w:rPr>
        <w:t xml:space="preserve">RQ1: </w:t>
      </w:r>
      <w:r w:rsidR="00751885" w:rsidRPr="00D45311">
        <w:rPr>
          <w:rFonts w:ascii="Times New Roman" w:hAnsi="Times New Roman" w:cs="Times New Roman"/>
          <w:b/>
          <w:bCs/>
          <w:kern w:val="0"/>
          <w:sz w:val="24"/>
          <w:szCs w:val="24"/>
        </w:rPr>
        <w:t xml:space="preserve">What trends are observed in the scores of </w:t>
      </w:r>
      <w:proofErr w:type="gramStart"/>
      <w:r w:rsidR="00751885" w:rsidRPr="00D45311">
        <w:rPr>
          <w:rFonts w:ascii="Times New Roman" w:hAnsi="Times New Roman" w:cs="Times New Roman"/>
          <w:b/>
          <w:bCs/>
          <w:kern w:val="0"/>
          <w:sz w:val="24"/>
          <w:szCs w:val="24"/>
        </w:rPr>
        <w:t>home</w:t>
      </w:r>
      <w:proofErr w:type="gramEnd"/>
      <w:r w:rsidR="00751885" w:rsidRPr="00D45311">
        <w:rPr>
          <w:rFonts w:ascii="Times New Roman" w:hAnsi="Times New Roman" w:cs="Times New Roman" w:hint="eastAsia"/>
          <w:b/>
          <w:bCs/>
          <w:kern w:val="0"/>
          <w:sz w:val="24"/>
          <w:szCs w:val="24"/>
        </w:rPr>
        <w:t xml:space="preserve"> </w:t>
      </w:r>
      <w:r w:rsidR="00751885" w:rsidRPr="00D45311">
        <w:rPr>
          <w:rFonts w:ascii="Times New Roman" w:hAnsi="Times New Roman" w:cs="Times New Roman"/>
          <w:b/>
          <w:bCs/>
          <w:kern w:val="0"/>
          <w:sz w:val="24"/>
          <w:szCs w:val="24"/>
        </w:rPr>
        <w:t>and away teams?</w:t>
      </w:r>
    </w:p>
    <w:p w14:paraId="68319A72" w14:textId="672B096F" w:rsidR="00751885" w:rsidRDefault="00751885" w:rsidP="00751885">
      <w:pPr>
        <w:widowControl/>
        <w:spacing w:line="360" w:lineRule="auto"/>
        <w:jc w:val="center"/>
        <w:rPr>
          <w:rFonts w:ascii="Times New Roman" w:hAnsi="Times New Roman" w:cs="Times New Roman"/>
          <w:kern w:val="0"/>
          <w:sz w:val="24"/>
          <w:szCs w:val="24"/>
        </w:rPr>
      </w:pPr>
      <w:r>
        <w:rPr>
          <w:noProof/>
        </w:rPr>
        <w:drawing>
          <wp:inline distT="0" distB="0" distL="0" distR="0" wp14:anchorId="7915DC22" wp14:editId="2178F420">
            <wp:extent cx="3159376" cy="2942493"/>
            <wp:effectExtent l="0" t="0" r="3175" b="0"/>
            <wp:docPr id="343231786" name="图片 10"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31786" name="图片 10" descr="图表&#10;&#10;低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4605" cy="2965990"/>
                    </a:xfrm>
                    <a:prstGeom prst="rect">
                      <a:avLst/>
                    </a:prstGeom>
                    <a:noFill/>
                  </pic:spPr>
                </pic:pic>
              </a:graphicData>
            </a:graphic>
          </wp:inline>
        </w:drawing>
      </w:r>
    </w:p>
    <w:p w14:paraId="3BEF8ED6" w14:textId="1955E99F" w:rsidR="00D2513F" w:rsidRDefault="00D2513F" w:rsidP="00751885">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This </w:t>
      </w:r>
      <w:r w:rsidRPr="00D2513F">
        <w:rPr>
          <w:rFonts w:ascii="Times New Roman" w:hAnsi="Times New Roman" w:cs="Times New Roman"/>
          <w:kern w:val="0"/>
          <w:sz w:val="24"/>
          <w:szCs w:val="24"/>
        </w:rPr>
        <w:t xml:space="preserve">heatmap shows the number of goals scored by home and away teams. The x-axis shows the away team's goals, and the y-axis shows the home team's goals. Each grid in the plot represents a combination of home and away team goals, with shading indicating </w:t>
      </w:r>
      <w:r w:rsidRPr="00D2513F">
        <w:rPr>
          <w:rFonts w:ascii="Times New Roman" w:hAnsi="Times New Roman" w:cs="Times New Roman"/>
          <w:kern w:val="0"/>
          <w:sz w:val="24"/>
          <w:szCs w:val="24"/>
        </w:rPr>
        <w:lastRenderedPageBreak/>
        <w:t xml:space="preserve">the frequency of each combination. </w:t>
      </w:r>
      <w:r w:rsidR="004C102B">
        <w:rPr>
          <w:rFonts w:ascii="Times New Roman" w:hAnsi="Times New Roman" w:cs="Times New Roman" w:hint="eastAsia"/>
          <w:kern w:val="0"/>
          <w:sz w:val="24"/>
          <w:szCs w:val="24"/>
        </w:rPr>
        <w:t>We can find</w:t>
      </w:r>
      <w:r w:rsidRPr="00D2513F">
        <w:rPr>
          <w:rFonts w:ascii="Times New Roman" w:hAnsi="Times New Roman" w:cs="Times New Roman"/>
          <w:kern w:val="0"/>
          <w:sz w:val="24"/>
          <w:szCs w:val="24"/>
        </w:rPr>
        <w:t xml:space="preserve"> the home team tends to win with a small advantage, </w:t>
      </w:r>
      <w:r w:rsidR="004C102B">
        <w:rPr>
          <w:rFonts w:ascii="Times New Roman" w:hAnsi="Times New Roman" w:cs="Times New Roman" w:hint="eastAsia"/>
          <w:kern w:val="0"/>
          <w:sz w:val="24"/>
          <w:szCs w:val="24"/>
          <w:lang w:val="en"/>
        </w:rPr>
        <w:t>e</w:t>
      </w:r>
      <w:r w:rsidR="004C102B" w:rsidRPr="004C102B">
        <w:rPr>
          <w:rFonts w:ascii="Times New Roman" w:hAnsi="Times New Roman" w:cs="Times New Roman"/>
          <w:kern w:val="0"/>
          <w:sz w:val="24"/>
          <w:szCs w:val="24"/>
          <w:lang w:val="en"/>
        </w:rPr>
        <w:t>specially the score of 1:0</w:t>
      </w:r>
      <w:r w:rsidR="00004645">
        <w:rPr>
          <w:rFonts w:ascii="Times New Roman" w:hAnsi="Times New Roman" w:cs="Times New Roman" w:hint="eastAsia"/>
          <w:kern w:val="0"/>
          <w:sz w:val="24"/>
          <w:szCs w:val="24"/>
        </w:rPr>
        <w:t xml:space="preserve">, </w:t>
      </w:r>
      <w:r w:rsidRPr="00D2513F">
        <w:rPr>
          <w:rFonts w:ascii="Times New Roman" w:hAnsi="Times New Roman" w:cs="Times New Roman"/>
          <w:kern w:val="0"/>
          <w:sz w:val="24"/>
          <w:szCs w:val="24"/>
        </w:rPr>
        <w:t xml:space="preserve">further emphasizing the home team's advantage (Wang &amp; Qin, 2023). </w:t>
      </w:r>
    </w:p>
    <w:p w14:paraId="5208665C" w14:textId="21C92079" w:rsidR="00751885" w:rsidRDefault="00D45311" w:rsidP="00751885">
      <w:pPr>
        <w:widowControl/>
        <w:spacing w:line="360" w:lineRule="auto"/>
        <w:rPr>
          <w:rFonts w:ascii="Times New Roman" w:hAnsi="Times New Roman" w:cs="Times New Roman"/>
          <w:b/>
          <w:bCs/>
          <w:kern w:val="0"/>
          <w:sz w:val="24"/>
          <w:szCs w:val="24"/>
        </w:rPr>
      </w:pPr>
      <w:r w:rsidRPr="00D45311">
        <w:rPr>
          <w:rFonts w:ascii="Times New Roman" w:hAnsi="Times New Roman" w:cs="Times New Roman" w:hint="eastAsia"/>
          <w:b/>
          <w:bCs/>
          <w:kern w:val="0"/>
          <w:sz w:val="24"/>
          <w:szCs w:val="24"/>
        </w:rPr>
        <w:t>RQ2:</w:t>
      </w:r>
      <w:r w:rsidRPr="00D45311">
        <w:rPr>
          <w:b/>
          <w:bCs/>
        </w:rPr>
        <w:t xml:space="preserve"> </w:t>
      </w:r>
      <w:r w:rsidRPr="00D45311">
        <w:rPr>
          <w:rFonts w:ascii="Times New Roman" w:hAnsi="Times New Roman" w:cs="Times New Roman"/>
          <w:b/>
          <w:bCs/>
          <w:kern w:val="0"/>
          <w:sz w:val="24"/>
          <w:szCs w:val="24"/>
        </w:rPr>
        <w:t>How to further explain the home team's scoring advantage?</w:t>
      </w:r>
    </w:p>
    <w:p w14:paraId="62F7FF56" w14:textId="138F6D9C" w:rsidR="00D45311" w:rsidRDefault="00D45311" w:rsidP="002E1D4A">
      <w:pPr>
        <w:widowControl/>
        <w:spacing w:line="360" w:lineRule="auto"/>
        <w:jc w:val="center"/>
        <w:rPr>
          <w:rFonts w:ascii="Times New Roman" w:hAnsi="Times New Roman" w:cs="Times New Roman"/>
          <w:b/>
          <w:bCs/>
          <w:kern w:val="0"/>
          <w:sz w:val="24"/>
          <w:szCs w:val="24"/>
        </w:rPr>
      </w:pPr>
      <w:r>
        <w:rPr>
          <w:b/>
          <w:bCs/>
          <w:noProof/>
        </w:rPr>
        <w:drawing>
          <wp:inline distT="0" distB="0" distL="0" distR="0" wp14:anchorId="006CB000" wp14:editId="1B8FC6B6">
            <wp:extent cx="3675185" cy="3169587"/>
            <wp:effectExtent l="0" t="0" r="1905" b="0"/>
            <wp:docPr id="1913977283"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77283" name="图片 2" descr="图表, 条形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876" cy="3199506"/>
                    </a:xfrm>
                    <a:prstGeom prst="rect">
                      <a:avLst/>
                    </a:prstGeom>
                    <a:noFill/>
                  </pic:spPr>
                </pic:pic>
              </a:graphicData>
            </a:graphic>
          </wp:inline>
        </w:drawing>
      </w:r>
    </w:p>
    <w:p w14:paraId="79ADE0BB" w14:textId="0D875EB2" w:rsidR="00D2513F" w:rsidRDefault="00D2513F" w:rsidP="00D45311">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T</w:t>
      </w:r>
      <w:r w:rsidRPr="00D2513F">
        <w:rPr>
          <w:rFonts w:ascii="Times New Roman" w:hAnsi="Times New Roman" w:cs="Times New Roman"/>
          <w:kern w:val="0"/>
          <w:sz w:val="24"/>
          <w:szCs w:val="24"/>
        </w:rPr>
        <w:t>h</w:t>
      </w:r>
      <w:r>
        <w:rPr>
          <w:rFonts w:ascii="Times New Roman" w:hAnsi="Times New Roman" w:cs="Times New Roman" w:hint="eastAsia"/>
          <w:kern w:val="0"/>
          <w:sz w:val="24"/>
          <w:szCs w:val="24"/>
        </w:rPr>
        <w:t>is</w:t>
      </w:r>
      <w:r w:rsidRPr="00D2513F">
        <w:rPr>
          <w:rFonts w:ascii="Times New Roman" w:hAnsi="Times New Roman" w:cs="Times New Roman"/>
          <w:kern w:val="0"/>
          <w:sz w:val="24"/>
          <w:szCs w:val="24"/>
        </w:rPr>
        <w:t xml:space="preserve"> stacked bar chart shows match categories (e.g., "Win by 1 goal", "Win by 2 goals") on the x-axis, and the y-axis shows the win rates. Red and blue bars represent the win rates for the home and away teams. The chart reveals that the home team is more likely to win in matches with larger goal differences, meaning the proportion of home team victories increases as the goal margin widens. In contrast, away teams are less likely to win by large margins. This phenomenon is linked to home-field advantage, where the home team enjoys greater psychological and environmental benefits, making it harder for away teams to maintain a large lead (Hilton, </w:t>
      </w:r>
      <w:proofErr w:type="spellStart"/>
      <w:r w:rsidRPr="00D2513F">
        <w:rPr>
          <w:rFonts w:ascii="Times New Roman" w:hAnsi="Times New Roman" w:cs="Times New Roman"/>
          <w:kern w:val="0"/>
          <w:sz w:val="24"/>
          <w:szCs w:val="24"/>
        </w:rPr>
        <w:t>Olfman</w:t>
      </w:r>
      <w:proofErr w:type="spellEnd"/>
      <w:r w:rsidRPr="00D2513F">
        <w:rPr>
          <w:rFonts w:ascii="Times New Roman" w:hAnsi="Times New Roman" w:cs="Times New Roman"/>
          <w:kern w:val="0"/>
          <w:sz w:val="24"/>
          <w:szCs w:val="24"/>
        </w:rPr>
        <w:t xml:space="preserve">, &amp; </w:t>
      </w:r>
      <w:proofErr w:type="spellStart"/>
      <w:r w:rsidRPr="00D2513F">
        <w:rPr>
          <w:rFonts w:ascii="Times New Roman" w:hAnsi="Times New Roman" w:cs="Times New Roman"/>
          <w:kern w:val="0"/>
          <w:sz w:val="24"/>
          <w:szCs w:val="24"/>
        </w:rPr>
        <w:t>Njunge</w:t>
      </w:r>
      <w:proofErr w:type="spellEnd"/>
      <w:r w:rsidRPr="00D2513F">
        <w:rPr>
          <w:rFonts w:ascii="Times New Roman" w:hAnsi="Times New Roman" w:cs="Times New Roman"/>
          <w:kern w:val="0"/>
          <w:sz w:val="24"/>
          <w:szCs w:val="24"/>
        </w:rPr>
        <w:t>, 2020).</w:t>
      </w:r>
    </w:p>
    <w:p w14:paraId="15B0920F" w14:textId="0B8B4A4B" w:rsidR="007C7B3C" w:rsidRDefault="007C7B3C" w:rsidP="00D45311">
      <w:pPr>
        <w:widowControl/>
        <w:spacing w:line="360" w:lineRule="auto"/>
        <w:rPr>
          <w:rFonts w:ascii="Times New Roman" w:hAnsi="Times New Roman" w:cs="Times New Roman"/>
          <w:b/>
          <w:bCs/>
          <w:kern w:val="0"/>
          <w:sz w:val="24"/>
          <w:szCs w:val="24"/>
        </w:rPr>
      </w:pPr>
      <w:r w:rsidRPr="0066449D">
        <w:rPr>
          <w:rFonts w:ascii="Times New Roman" w:hAnsi="Times New Roman" w:cs="Times New Roman" w:hint="eastAsia"/>
          <w:b/>
          <w:bCs/>
          <w:kern w:val="0"/>
          <w:sz w:val="24"/>
          <w:szCs w:val="24"/>
        </w:rPr>
        <w:t xml:space="preserve">RQ3: </w:t>
      </w:r>
      <w:r w:rsidR="0066449D" w:rsidRPr="0066449D">
        <w:rPr>
          <w:rFonts w:ascii="Times New Roman" w:hAnsi="Times New Roman" w:cs="Times New Roman"/>
          <w:b/>
          <w:bCs/>
          <w:kern w:val="0"/>
          <w:sz w:val="24"/>
          <w:szCs w:val="24"/>
        </w:rPr>
        <w:t>What is the trend of goal timings and goal counts for home and away teams during regular match time (90 minutes)?</w:t>
      </w:r>
    </w:p>
    <w:p w14:paraId="455A74AF" w14:textId="12B27B90" w:rsidR="008C0A44" w:rsidRDefault="008C0A44" w:rsidP="002E1D4A">
      <w:pPr>
        <w:widowControl/>
        <w:spacing w:line="360" w:lineRule="auto"/>
        <w:jc w:val="center"/>
        <w:rPr>
          <w:rFonts w:ascii="Times New Roman" w:hAnsi="Times New Roman" w:cs="Times New Roman"/>
          <w:kern w:val="0"/>
          <w:sz w:val="24"/>
          <w:szCs w:val="24"/>
        </w:rPr>
      </w:pPr>
      <w:r>
        <w:rPr>
          <w:b/>
          <w:bCs/>
          <w:noProof/>
        </w:rPr>
        <w:lastRenderedPageBreak/>
        <w:drawing>
          <wp:inline distT="0" distB="0" distL="0" distR="0" wp14:anchorId="643AEFAB" wp14:editId="5ABA9DD0">
            <wp:extent cx="5765337" cy="3493477"/>
            <wp:effectExtent l="0" t="0" r="6985" b="0"/>
            <wp:docPr id="178378276"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8276" name="图片 12" descr="图表, 条形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5109" cy="3499399"/>
                    </a:xfrm>
                    <a:prstGeom prst="rect">
                      <a:avLst/>
                    </a:prstGeom>
                    <a:noFill/>
                  </pic:spPr>
                </pic:pic>
              </a:graphicData>
            </a:graphic>
          </wp:inline>
        </w:drawing>
      </w:r>
    </w:p>
    <w:p w14:paraId="3B49F8CC" w14:textId="301CA647" w:rsidR="004C102B" w:rsidRDefault="004C102B" w:rsidP="00D45311">
      <w:pPr>
        <w:widowControl/>
        <w:spacing w:line="360" w:lineRule="auto"/>
        <w:rPr>
          <w:rFonts w:ascii="Times New Roman" w:hAnsi="Times New Roman" w:cs="Times New Roman"/>
          <w:kern w:val="0"/>
          <w:sz w:val="24"/>
          <w:szCs w:val="24"/>
        </w:rPr>
      </w:pPr>
      <w:r w:rsidRPr="004C102B">
        <w:rPr>
          <w:rFonts w:ascii="Times New Roman" w:hAnsi="Times New Roman" w:cs="Times New Roman"/>
          <w:kern w:val="0"/>
          <w:sz w:val="24"/>
          <w:szCs w:val="24"/>
        </w:rPr>
        <w:t>This bar chart represents goals scored by home and away teams during the regular time of matches. The x-axis presents match time (from 0 to 90 minutes), while the y-axis shows the number of goals. Red bars represent home team goals, while blue bars represent away team goals. From the results, it indicates that at every point in the match, the home team scores more goals than the away team. Previous studies also showed a rise in goals in the second half, possibly due to factors such as physical fatigue and substitutions (</w:t>
      </w:r>
      <w:proofErr w:type="spellStart"/>
      <w:r w:rsidRPr="004C102B">
        <w:rPr>
          <w:rFonts w:ascii="Times New Roman" w:hAnsi="Times New Roman" w:cs="Times New Roman"/>
          <w:kern w:val="0"/>
          <w:sz w:val="24"/>
          <w:szCs w:val="24"/>
        </w:rPr>
        <w:t>Plakias</w:t>
      </w:r>
      <w:proofErr w:type="spellEnd"/>
      <w:r w:rsidRPr="004C102B">
        <w:rPr>
          <w:rFonts w:ascii="Times New Roman" w:hAnsi="Times New Roman" w:cs="Times New Roman"/>
          <w:kern w:val="0"/>
          <w:sz w:val="24"/>
          <w:szCs w:val="24"/>
        </w:rPr>
        <w:t xml:space="preserve"> et al., 2023). Moreover, the goal peaks at the 55th, 65th, 75th, 80th, and 85th minutes, possibly</w:t>
      </w:r>
      <w:r w:rsidR="00004645">
        <w:rPr>
          <w:rFonts w:ascii="Times New Roman" w:hAnsi="Times New Roman" w:cs="Times New Roman" w:hint="eastAsia"/>
          <w:kern w:val="0"/>
          <w:sz w:val="24"/>
          <w:szCs w:val="24"/>
        </w:rPr>
        <w:t xml:space="preserve"> </w:t>
      </w:r>
      <w:r w:rsidR="00004645">
        <w:rPr>
          <w:rFonts w:ascii="Times New Roman" w:hAnsi="Times New Roman" w:cs="Times New Roman"/>
          <w:kern w:val="0"/>
          <w:sz w:val="24"/>
          <w:szCs w:val="24"/>
        </w:rPr>
        <w:t>because</w:t>
      </w:r>
      <w:r w:rsidR="00004645">
        <w:rPr>
          <w:rFonts w:ascii="Times New Roman" w:hAnsi="Times New Roman" w:cs="Times New Roman" w:hint="eastAsia"/>
          <w:kern w:val="0"/>
          <w:sz w:val="24"/>
          <w:szCs w:val="24"/>
        </w:rPr>
        <w:t xml:space="preserve"> </w:t>
      </w:r>
      <w:r w:rsidRPr="004C102B">
        <w:rPr>
          <w:rFonts w:ascii="Times New Roman" w:hAnsi="Times New Roman" w:cs="Times New Roman"/>
          <w:kern w:val="0"/>
          <w:sz w:val="24"/>
          <w:szCs w:val="24"/>
        </w:rPr>
        <w:t xml:space="preserve">substitutions affect attacking rhythm; after substitutions, goals </w:t>
      </w:r>
      <w:r w:rsidR="00004645">
        <w:rPr>
          <w:rFonts w:ascii="Times New Roman" w:hAnsi="Times New Roman" w:cs="Times New Roman" w:hint="eastAsia"/>
          <w:kern w:val="0"/>
          <w:sz w:val="24"/>
          <w:szCs w:val="24"/>
        </w:rPr>
        <w:t>may be</w:t>
      </w:r>
      <w:r w:rsidRPr="004C102B">
        <w:rPr>
          <w:rFonts w:ascii="Times New Roman" w:hAnsi="Times New Roman" w:cs="Times New Roman"/>
          <w:kern w:val="0"/>
          <w:sz w:val="24"/>
          <w:szCs w:val="24"/>
        </w:rPr>
        <w:t xml:space="preserve"> scored within a short period of time (</w:t>
      </w:r>
      <w:proofErr w:type="spellStart"/>
      <w:r w:rsidRPr="004C102B">
        <w:rPr>
          <w:rFonts w:ascii="Times New Roman" w:hAnsi="Times New Roman" w:cs="Times New Roman"/>
          <w:kern w:val="0"/>
          <w:sz w:val="24"/>
          <w:szCs w:val="24"/>
        </w:rPr>
        <w:t>Plakias</w:t>
      </w:r>
      <w:proofErr w:type="spellEnd"/>
      <w:r w:rsidRPr="004C102B">
        <w:rPr>
          <w:rFonts w:ascii="Times New Roman" w:hAnsi="Times New Roman" w:cs="Times New Roman"/>
          <w:kern w:val="0"/>
          <w:sz w:val="24"/>
          <w:szCs w:val="24"/>
        </w:rPr>
        <w:t xml:space="preserve"> et al., 2023). Notably, at the 65th minute, the goal difference between home and away teams </w:t>
      </w:r>
      <w:proofErr w:type="gramStart"/>
      <w:r w:rsidR="00004645" w:rsidRPr="004C102B">
        <w:rPr>
          <w:rFonts w:ascii="Times New Roman" w:hAnsi="Times New Roman" w:cs="Times New Roman"/>
          <w:kern w:val="0"/>
          <w:sz w:val="24"/>
          <w:szCs w:val="24"/>
        </w:rPr>
        <w:t>were</w:t>
      </w:r>
      <w:proofErr w:type="gramEnd"/>
      <w:r w:rsidRPr="004C102B">
        <w:rPr>
          <w:rFonts w:ascii="Times New Roman" w:hAnsi="Times New Roman" w:cs="Times New Roman"/>
          <w:kern w:val="0"/>
          <w:sz w:val="24"/>
          <w:szCs w:val="24"/>
        </w:rPr>
        <w:t xml:space="preserve"> the biggest, which might hint those substitutions around the 60th minute are most effective</w:t>
      </w:r>
      <w:r>
        <w:rPr>
          <w:rFonts w:ascii="Times New Roman" w:hAnsi="Times New Roman" w:cs="Times New Roman" w:hint="eastAsia"/>
          <w:kern w:val="0"/>
          <w:sz w:val="24"/>
          <w:szCs w:val="24"/>
        </w:rPr>
        <w:t>.</w:t>
      </w:r>
    </w:p>
    <w:p w14:paraId="3EAB9DCE" w14:textId="0BAE5D9D" w:rsidR="008C0A44" w:rsidRDefault="008C0A44" w:rsidP="00D45311">
      <w:pPr>
        <w:widowControl/>
        <w:spacing w:line="360" w:lineRule="auto"/>
        <w:rPr>
          <w:rFonts w:ascii="Times New Roman" w:hAnsi="Times New Roman" w:cs="Times New Roman"/>
          <w:b/>
          <w:bCs/>
          <w:kern w:val="0"/>
          <w:sz w:val="24"/>
          <w:szCs w:val="24"/>
        </w:rPr>
      </w:pPr>
      <w:r w:rsidRPr="008C0A44">
        <w:rPr>
          <w:rFonts w:ascii="Times New Roman" w:hAnsi="Times New Roman" w:cs="Times New Roman" w:hint="eastAsia"/>
          <w:b/>
          <w:bCs/>
          <w:kern w:val="0"/>
          <w:sz w:val="24"/>
          <w:szCs w:val="24"/>
        </w:rPr>
        <w:t>RQ4:</w:t>
      </w:r>
      <w:r w:rsidRPr="008C0A44">
        <w:t xml:space="preserve"> </w:t>
      </w:r>
      <w:r w:rsidRPr="008C0A44">
        <w:rPr>
          <w:rFonts w:ascii="Times New Roman" w:hAnsi="Times New Roman" w:cs="Times New Roman"/>
          <w:b/>
          <w:bCs/>
          <w:kern w:val="0"/>
          <w:sz w:val="24"/>
          <w:szCs w:val="24"/>
        </w:rPr>
        <w:t>Does the home team have more of an advantage in penalty kicks?</w:t>
      </w:r>
    </w:p>
    <w:p w14:paraId="5719DA55" w14:textId="3A1A9B7F" w:rsidR="008C0A44" w:rsidRDefault="008C0A44" w:rsidP="002E1D4A">
      <w:pPr>
        <w:widowControl/>
        <w:spacing w:line="360" w:lineRule="auto"/>
        <w:jc w:val="center"/>
        <w:rPr>
          <w:rFonts w:ascii="Times New Roman" w:hAnsi="Times New Roman" w:cs="Times New Roman"/>
          <w:kern w:val="0"/>
          <w:sz w:val="24"/>
          <w:szCs w:val="24"/>
        </w:rPr>
      </w:pPr>
      <w:r>
        <w:rPr>
          <w:b/>
          <w:bCs/>
          <w:noProof/>
        </w:rPr>
        <w:lastRenderedPageBreak/>
        <w:drawing>
          <wp:inline distT="0" distB="0" distL="0" distR="0" wp14:anchorId="29CC25BD" wp14:editId="5A6D8D2A">
            <wp:extent cx="4097215" cy="3052760"/>
            <wp:effectExtent l="0" t="0" r="0" b="0"/>
            <wp:docPr id="1878503634" name="图片 2" descr="图表, 图示,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03634" name="图片 2" descr="图表, 图示, 饼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9965" cy="3084612"/>
                    </a:xfrm>
                    <a:prstGeom prst="rect">
                      <a:avLst/>
                    </a:prstGeom>
                    <a:noFill/>
                  </pic:spPr>
                </pic:pic>
              </a:graphicData>
            </a:graphic>
          </wp:inline>
        </w:drawing>
      </w:r>
    </w:p>
    <w:p w14:paraId="2C03EB82" w14:textId="3ADAAEA2" w:rsidR="00C03CC7" w:rsidRDefault="00463E6F" w:rsidP="00C03CC7">
      <w:pPr>
        <w:widowControl/>
        <w:spacing w:line="360" w:lineRule="auto"/>
        <w:rPr>
          <w:rFonts w:ascii="Times New Roman" w:hAnsi="Times New Roman" w:cs="Times New Roman"/>
          <w:b/>
          <w:bCs/>
          <w:kern w:val="0"/>
          <w:sz w:val="32"/>
          <w:szCs w:val="32"/>
        </w:rPr>
      </w:pPr>
      <w:r w:rsidRPr="00463E6F">
        <w:rPr>
          <w:rFonts w:ascii="Times New Roman" w:hAnsi="Times New Roman" w:cs="Times New Roman"/>
          <w:kern w:val="0"/>
          <w:sz w:val="24"/>
          <w:szCs w:val="24"/>
        </w:rPr>
        <w:t xml:space="preserve">The </w:t>
      </w:r>
      <w:r w:rsidR="002203EF">
        <w:rPr>
          <w:rFonts w:ascii="Times New Roman" w:hAnsi="Times New Roman" w:cs="Times New Roman" w:hint="eastAsia"/>
          <w:kern w:val="0"/>
          <w:sz w:val="24"/>
          <w:szCs w:val="24"/>
        </w:rPr>
        <w:t>above</w:t>
      </w:r>
      <w:r w:rsidR="002203EF" w:rsidRPr="002203EF">
        <w:rPr>
          <w:rFonts w:ascii="Times New Roman" w:hAnsi="Times New Roman" w:cs="Times New Roman"/>
          <w:kern w:val="0"/>
          <w:sz w:val="24"/>
          <w:szCs w:val="24"/>
        </w:rPr>
        <w:t xml:space="preserve"> two pie charts compare the proportion of penalty goals to total goals for both teams. The orange sections represent penalty goals, while the green sections represent other goals. The results indicate that 6.5% of the home team's goals are penalty goals, which is higher than the away team's 5.8%. This suggests that the home team slightly benefits more from penalties. The subsequent pie charts show that in all matches with penalties, the home team benefited from penalties in 8.3% of games, compared to 5.8% for the away team</w:t>
      </w:r>
      <w:r w:rsidR="00C03CC7">
        <w:rPr>
          <w:rFonts w:ascii="Times New Roman" w:hAnsi="Times New Roman" w:cs="Times New Roman" w:hint="eastAsia"/>
          <w:kern w:val="0"/>
          <w:sz w:val="24"/>
          <w:szCs w:val="24"/>
        </w:rPr>
        <w:t xml:space="preserve">. </w:t>
      </w:r>
      <w:r w:rsidR="00C03CC7">
        <w:rPr>
          <w:rFonts w:ascii="Times New Roman" w:hAnsi="Times New Roman" w:cs="Times New Roman"/>
          <w:kern w:val="0"/>
          <w:sz w:val="24"/>
          <w:szCs w:val="24"/>
        </w:rPr>
        <w:t>B</w:t>
      </w:r>
      <w:r w:rsidR="00C03CC7">
        <w:rPr>
          <w:rFonts w:ascii="Times New Roman" w:hAnsi="Times New Roman" w:cs="Times New Roman" w:hint="eastAsia"/>
          <w:kern w:val="0"/>
          <w:sz w:val="24"/>
          <w:szCs w:val="24"/>
        </w:rPr>
        <w:t>y the way</w:t>
      </w:r>
      <w:r w:rsidR="00C03CC7" w:rsidRPr="002203EF">
        <w:rPr>
          <w:rFonts w:ascii="Times New Roman" w:hAnsi="Times New Roman" w:cs="Times New Roman"/>
          <w:kern w:val="0"/>
          <w:sz w:val="24"/>
          <w:szCs w:val="24"/>
        </w:rPr>
        <w:t>, "benefiting from penalties" refers to matches where a team secured a draw or win due to penalty goals. For instance, if both teams score penalty goals, the penalty goals are adjusted by subtracting the away team's penalty goals, and the net effect is used to assess whether a team benefited from penalties.</w:t>
      </w:r>
    </w:p>
    <w:p w14:paraId="259430A9" w14:textId="2D6EA3E2" w:rsidR="002E1D4A" w:rsidRDefault="002203EF" w:rsidP="00D45311">
      <w:pPr>
        <w:widowControl/>
        <w:spacing w:line="360" w:lineRule="auto"/>
        <w:rPr>
          <w:rFonts w:ascii="Times New Roman" w:hAnsi="Times New Roman" w:cs="Times New Roman"/>
          <w:kern w:val="0"/>
          <w:sz w:val="24"/>
          <w:szCs w:val="24"/>
        </w:rPr>
      </w:pPr>
      <w:r w:rsidRPr="002203EF">
        <w:rPr>
          <w:rFonts w:ascii="Times New Roman" w:hAnsi="Times New Roman" w:cs="Times New Roman"/>
          <w:kern w:val="0"/>
          <w:sz w:val="24"/>
          <w:szCs w:val="24"/>
        </w:rPr>
        <w:t xml:space="preserve"> The home team's higher proportion of benefiting from penalties may be attributed to referee bias or psychological factors associated with playing at home (Perin, Vuillemot, &amp; Stolper, 2018).</w:t>
      </w:r>
    </w:p>
    <w:p w14:paraId="21460D22" w14:textId="77777777" w:rsidR="00190B9B" w:rsidRDefault="00190B9B" w:rsidP="00D45311">
      <w:pPr>
        <w:widowControl/>
        <w:spacing w:line="360" w:lineRule="auto"/>
        <w:rPr>
          <w:rFonts w:ascii="Times New Roman" w:hAnsi="Times New Roman" w:cs="Times New Roman"/>
          <w:kern w:val="0"/>
          <w:sz w:val="24"/>
          <w:szCs w:val="24"/>
        </w:rPr>
      </w:pPr>
    </w:p>
    <w:p w14:paraId="228C0617" w14:textId="77777777" w:rsidR="00190B9B" w:rsidRDefault="00190B9B" w:rsidP="00D45311">
      <w:pPr>
        <w:widowControl/>
        <w:spacing w:line="360" w:lineRule="auto"/>
        <w:rPr>
          <w:rFonts w:ascii="Times New Roman" w:hAnsi="Times New Roman" w:cs="Times New Roman"/>
          <w:kern w:val="0"/>
          <w:sz w:val="24"/>
          <w:szCs w:val="24"/>
        </w:rPr>
      </w:pPr>
    </w:p>
    <w:p w14:paraId="53481D1F" w14:textId="77777777" w:rsidR="00190B9B" w:rsidRDefault="00190B9B" w:rsidP="00D45311">
      <w:pPr>
        <w:widowControl/>
        <w:spacing w:line="360" w:lineRule="auto"/>
        <w:rPr>
          <w:rFonts w:ascii="Times New Roman" w:hAnsi="Times New Roman" w:cs="Times New Roman"/>
          <w:kern w:val="0"/>
          <w:sz w:val="24"/>
          <w:szCs w:val="24"/>
        </w:rPr>
      </w:pPr>
    </w:p>
    <w:p w14:paraId="511373AA" w14:textId="77777777" w:rsidR="00190B9B" w:rsidRDefault="00190B9B" w:rsidP="00D45311">
      <w:pPr>
        <w:widowControl/>
        <w:spacing w:line="360" w:lineRule="auto"/>
        <w:rPr>
          <w:rFonts w:ascii="Times New Roman" w:hAnsi="Times New Roman" w:cs="Times New Roman"/>
          <w:kern w:val="0"/>
          <w:sz w:val="24"/>
          <w:szCs w:val="24"/>
        </w:rPr>
      </w:pPr>
    </w:p>
    <w:p w14:paraId="78F2F83C" w14:textId="77777777" w:rsidR="00190B9B" w:rsidRDefault="00190B9B" w:rsidP="00D45311">
      <w:pPr>
        <w:widowControl/>
        <w:spacing w:line="360" w:lineRule="auto"/>
        <w:rPr>
          <w:rFonts w:ascii="Times New Roman" w:hAnsi="Times New Roman" w:cs="Times New Roman"/>
          <w:kern w:val="0"/>
          <w:sz w:val="24"/>
          <w:szCs w:val="24"/>
        </w:rPr>
      </w:pPr>
    </w:p>
    <w:p w14:paraId="14645DB8" w14:textId="77777777" w:rsidR="00190B9B" w:rsidRDefault="00190B9B" w:rsidP="00D45311">
      <w:pPr>
        <w:widowControl/>
        <w:spacing w:line="360" w:lineRule="auto"/>
        <w:rPr>
          <w:rFonts w:ascii="Times New Roman" w:hAnsi="Times New Roman" w:cs="Times New Roman"/>
          <w:kern w:val="0"/>
          <w:sz w:val="24"/>
          <w:szCs w:val="24"/>
        </w:rPr>
      </w:pPr>
    </w:p>
    <w:p w14:paraId="01C08056" w14:textId="61D78EF5" w:rsidR="002203EF" w:rsidRPr="002E1D4A" w:rsidRDefault="002E1D4A" w:rsidP="00D45311">
      <w:pPr>
        <w:widowControl/>
        <w:spacing w:line="360" w:lineRule="auto"/>
        <w:rPr>
          <w:rFonts w:ascii="Times New Roman" w:hAnsi="Times New Roman" w:cs="Times New Roman"/>
          <w:b/>
          <w:bCs/>
          <w:kern w:val="0"/>
          <w:sz w:val="32"/>
          <w:szCs w:val="32"/>
        </w:rPr>
      </w:pPr>
      <w:r>
        <w:rPr>
          <w:rFonts w:ascii="Times New Roman" w:hAnsi="Times New Roman" w:cs="Times New Roman" w:hint="eastAsia"/>
          <w:b/>
          <w:bCs/>
          <w:kern w:val="0"/>
          <w:sz w:val="32"/>
          <w:szCs w:val="32"/>
        </w:rPr>
        <w:lastRenderedPageBreak/>
        <w:t xml:space="preserve">2. </w:t>
      </w:r>
      <w:r w:rsidRPr="002E1D4A">
        <w:rPr>
          <w:rFonts w:ascii="Times New Roman" w:hAnsi="Times New Roman" w:cs="Times New Roman"/>
          <w:b/>
          <w:bCs/>
          <w:kern w:val="0"/>
          <w:sz w:val="32"/>
          <w:szCs w:val="32"/>
        </w:rPr>
        <w:t>Theoretical Framework</w:t>
      </w:r>
    </w:p>
    <w:p w14:paraId="60AD01B9" w14:textId="63F398F0" w:rsidR="002E1D4A" w:rsidRDefault="002E1D4A" w:rsidP="002E1D4A">
      <w:pPr>
        <w:widowControl/>
        <w:spacing w:line="360" w:lineRule="auto"/>
        <w:jc w:val="center"/>
        <w:rPr>
          <w:rFonts w:ascii="Times New Roman" w:hAnsi="Times New Roman" w:cs="Times New Roman"/>
          <w:b/>
          <w:bCs/>
          <w:kern w:val="0"/>
          <w:sz w:val="24"/>
          <w:szCs w:val="24"/>
        </w:rPr>
      </w:pPr>
      <w:r>
        <w:rPr>
          <w:noProof/>
        </w:rPr>
        <w:drawing>
          <wp:inline distT="0" distB="0" distL="0" distR="0" wp14:anchorId="133F2833" wp14:editId="7000CA4E">
            <wp:extent cx="2429319" cy="2262554"/>
            <wp:effectExtent l="0" t="0" r="9525" b="4445"/>
            <wp:docPr id="729010308" name="图片 10"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31786" name="图片 10" descr="图表&#10;&#10;低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3629" cy="2294509"/>
                    </a:xfrm>
                    <a:prstGeom prst="rect">
                      <a:avLst/>
                    </a:prstGeom>
                    <a:noFill/>
                  </pic:spPr>
                </pic:pic>
              </a:graphicData>
            </a:graphic>
          </wp:inline>
        </w:drawing>
      </w:r>
    </w:p>
    <w:p w14:paraId="07477648" w14:textId="09D9BD8C" w:rsidR="002E1D4A" w:rsidRDefault="002E1D4A" w:rsidP="002E1D4A">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2.</w:t>
      </w:r>
      <w:r w:rsidRPr="002E1D4A">
        <w:rPr>
          <w:rFonts w:ascii="Times New Roman" w:hAnsi="Times New Roman" w:cs="Times New Roman"/>
          <w:b/>
          <w:bCs/>
          <w:kern w:val="0"/>
          <w:sz w:val="24"/>
          <w:szCs w:val="24"/>
        </w:rPr>
        <w:t>1 The Question to Answer:</w:t>
      </w:r>
      <w:r w:rsidRPr="002E1D4A">
        <w:rPr>
          <w:rFonts w:ascii="Times New Roman" w:hAnsi="Times New Roman" w:cs="Times New Roman"/>
          <w:kern w:val="0"/>
          <w:sz w:val="24"/>
          <w:szCs w:val="24"/>
        </w:rPr>
        <w:t xml:space="preserve"> </w:t>
      </w:r>
      <w:r w:rsidRPr="00D45311">
        <w:rPr>
          <w:rFonts w:ascii="Times New Roman" w:hAnsi="Times New Roman" w:cs="Times New Roman"/>
          <w:b/>
          <w:bCs/>
          <w:kern w:val="0"/>
          <w:sz w:val="24"/>
          <w:szCs w:val="24"/>
        </w:rPr>
        <w:t xml:space="preserve">What trends are observed in the scores of </w:t>
      </w:r>
      <w:proofErr w:type="gramStart"/>
      <w:r w:rsidRPr="00D45311">
        <w:rPr>
          <w:rFonts w:ascii="Times New Roman" w:hAnsi="Times New Roman" w:cs="Times New Roman"/>
          <w:b/>
          <w:bCs/>
          <w:kern w:val="0"/>
          <w:sz w:val="24"/>
          <w:szCs w:val="24"/>
        </w:rPr>
        <w:t>hom</w:t>
      </w:r>
      <w:r>
        <w:rPr>
          <w:rFonts w:ascii="Times New Roman" w:hAnsi="Times New Roman" w:cs="Times New Roman" w:hint="eastAsia"/>
          <w:b/>
          <w:bCs/>
          <w:kern w:val="0"/>
          <w:sz w:val="24"/>
          <w:szCs w:val="24"/>
        </w:rPr>
        <w:t>e</w:t>
      </w:r>
      <w:proofErr w:type="gramEnd"/>
      <w:r w:rsidRPr="00D45311">
        <w:rPr>
          <w:rFonts w:ascii="Times New Roman" w:hAnsi="Times New Roman" w:cs="Times New Roman" w:hint="eastAsia"/>
          <w:b/>
          <w:bCs/>
          <w:kern w:val="0"/>
          <w:sz w:val="24"/>
          <w:szCs w:val="24"/>
        </w:rPr>
        <w:t xml:space="preserve"> </w:t>
      </w:r>
      <w:r w:rsidRPr="00D45311">
        <w:rPr>
          <w:rFonts w:ascii="Times New Roman" w:hAnsi="Times New Roman" w:cs="Times New Roman"/>
          <w:b/>
          <w:bCs/>
          <w:kern w:val="0"/>
          <w:sz w:val="24"/>
          <w:szCs w:val="24"/>
        </w:rPr>
        <w:t>and away teams?</w:t>
      </w:r>
    </w:p>
    <w:p w14:paraId="67F17CD8" w14:textId="1EF8821B" w:rsidR="00A069A1" w:rsidRPr="00A069A1" w:rsidRDefault="002E1D4A" w:rsidP="00A069A1">
      <w:pPr>
        <w:widowControl/>
        <w:spacing w:line="360" w:lineRule="auto"/>
        <w:rPr>
          <w:rFonts w:ascii="Times New Roman" w:hAnsi="Times New Roman" w:cs="Times New Roman" w:hint="eastAsia"/>
          <w:kern w:val="0"/>
          <w:sz w:val="24"/>
          <w:szCs w:val="24"/>
        </w:rPr>
      </w:pPr>
      <w:r w:rsidRPr="002E1D4A">
        <w:rPr>
          <w:rFonts w:ascii="Times New Roman" w:hAnsi="Times New Roman" w:cs="Times New Roman"/>
          <w:kern w:val="0"/>
          <w:sz w:val="24"/>
          <w:szCs w:val="24"/>
        </w:rPr>
        <w:t xml:space="preserve">This graph attempts to visualize the frequency of combinations of scores for home and away teams. The </w:t>
      </w:r>
      <w:r>
        <w:rPr>
          <w:rFonts w:ascii="Times New Roman" w:hAnsi="Times New Roman" w:cs="Times New Roman" w:hint="eastAsia"/>
          <w:kern w:val="0"/>
          <w:sz w:val="24"/>
          <w:szCs w:val="24"/>
        </w:rPr>
        <w:t>above</w:t>
      </w:r>
      <w:r w:rsidRPr="002E1D4A">
        <w:rPr>
          <w:rFonts w:ascii="Times New Roman" w:hAnsi="Times New Roman" w:cs="Times New Roman"/>
          <w:kern w:val="0"/>
          <w:sz w:val="24"/>
          <w:szCs w:val="24"/>
        </w:rPr>
        <w:t xml:space="preserve"> heat map depicts the number of all possible different score combinations</w:t>
      </w:r>
      <w:r w:rsidR="00A069A1">
        <w:rPr>
          <w:rFonts w:ascii="Times New Roman" w:hAnsi="Times New Roman" w:cs="Times New Roman" w:hint="eastAsia"/>
          <w:kern w:val="0"/>
          <w:sz w:val="24"/>
          <w:szCs w:val="24"/>
        </w:rPr>
        <w:t>,</w:t>
      </w:r>
      <w:r w:rsidR="00A069A1" w:rsidRPr="00A069A1">
        <w:rPr>
          <w:rFonts w:ascii="inherit" w:eastAsia="宋体" w:hAnsi="inherit" w:cs="宋体"/>
          <w:color w:val="1F1F1F"/>
          <w:kern w:val="0"/>
          <w:sz w:val="42"/>
          <w:szCs w:val="42"/>
          <w:lang w:val="en"/>
        </w:rPr>
        <w:t xml:space="preserve"> </w:t>
      </w:r>
      <w:r w:rsidR="00A069A1">
        <w:rPr>
          <w:rFonts w:ascii="Times New Roman" w:hAnsi="Times New Roman" w:cs="Times New Roman"/>
          <w:kern w:val="0"/>
          <w:sz w:val="24"/>
          <w:szCs w:val="24"/>
          <w:lang w:val="en"/>
        </w:rPr>
        <w:t>to</w:t>
      </w:r>
      <w:r w:rsidR="00A069A1" w:rsidRPr="00A069A1">
        <w:rPr>
          <w:rFonts w:ascii="Times New Roman" w:hAnsi="Times New Roman" w:cs="Times New Roman"/>
          <w:kern w:val="0"/>
          <w:sz w:val="24"/>
          <w:szCs w:val="24"/>
          <w:lang w:val="en"/>
        </w:rPr>
        <w:t xml:space="preserve"> try to answer this question</w:t>
      </w:r>
      <w:r w:rsidR="00A069A1">
        <w:rPr>
          <w:rFonts w:ascii="Times New Roman" w:hAnsi="Times New Roman" w:cs="Times New Roman" w:hint="eastAsia"/>
          <w:kern w:val="0"/>
          <w:sz w:val="24"/>
          <w:szCs w:val="24"/>
          <w:lang w:val="en"/>
        </w:rPr>
        <w:t>.</w:t>
      </w:r>
    </w:p>
    <w:p w14:paraId="55372261" w14:textId="364F667A" w:rsidR="002E1D4A" w:rsidRDefault="002E1D4A" w:rsidP="002E1D4A">
      <w:pPr>
        <w:widowControl/>
        <w:spacing w:line="360" w:lineRule="auto"/>
        <w:rPr>
          <w:rFonts w:ascii="Times New Roman" w:hAnsi="Times New Roman" w:cs="Times New Roman"/>
          <w:b/>
          <w:bCs/>
          <w:kern w:val="0"/>
          <w:sz w:val="24"/>
          <w:szCs w:val="24"/>
        </w:rPr>
      </w:pPr>
    </w:p>
    <w:p w14:paraId="2CAD6AE2" w14:textId="77777777" w:rsidR="00A069A1" w:rsidRDefault="002E1D4A" w:rsidP="00E272B0">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2.</w:t>
      </w:r>
      <w:r>
        <w:rPr>
          <w:rFonts w:ascii="Times New Roman" w:hAnsi="Times New Roman" w:cs="Times New Roman" w:hint="eastAsia"/>
          <w:b/>
          <w:bCs/>
          <w:kern w:val="0"/>
          <w:sz w:val="24"/>
          <w:szCs w:val="24"/>
        </w:rPr>
        <w:t>2</w:t>
      </w:r>
      <w:r w:rsidRPr="002E1D4A">
        <w:rPr>
          <w:rFonts w:ascii="Times New Roman" w:hAnsi="Times New Roman" w:cs="Times New Roman"/>
          <w:b/>
          <w:bCs/>
          <w:kern w:val="0"/>
          <w:sz w:val="24"/>
          <w:szCs w:val="24"/>
        </w:rPr>
        <w:t xml:space="preserve"> ASSERT Framework:</w:t>
      </w:r>
      <w:r>
        <w:rPr>
          <w:rFonts w:ascii="Times New Roman" w:hAnsi="Times New Roman" w:cs="Times New Roman" w:hint="eastAsia"/>
          <w:b/>
          <w:bCs/>
          <w:kern w:val="0"/>
          <w:sz w:val="24"/>
          <w:szCs w:val="24"/>
        </w:rPr>
        <w:t xml:space="preserve"> </w:t>
      </w:r>
      <w:r w:rsidR="00A069A1" w:rsidRPr="00A069A1">
        <w:rPr>
          <w:rFonts w:ascii="Times New Roman" w:hAnsi="Times New Roman" w:cs="Times New Roman"/>
          <w:kern w:val="0"/>
          <w:sz w:val="24"/>
          <w:szCs w:val="24"/>
        </w:rPr>
        <w:t>The ASSERT framework, which consists of six stages (Ask, Search, Structure, Envision, Represent, and Tell), guides the creation of meaningful visualizations. Here's how each stage is applied to this project:</w:t>
      </w:r>
    </w:p>
    <w:p w14:paraId="25ED0A4F" w14:textId="40B62711" w:rsidR="00A069A1" w:rsidRPr="00A069A1" w:rsidRDefault="00A069A1" w:rsidP="002E1D4A">
      <w:pPr>
        <w:widowControl/>
        <w:spacing w:line="360" w:lineRule="auto"/>
        <w:rPr>
          <w:rFonts w:ascii="Times New Roman" w:hAnsi="Times New Roman" w:cs="Times New Roman"/>
          <w:kern w:val="0"/>
          <w:sz w:val="24"/>
          <w:szCs w:val="24"/>
        </w:rPr>
      </w:pPr>
      <w:r w:rsidRPr="00A069A1">
        <w:rPr>
          <w:rFonts w:ascii="Times New Roman" w:hAnsi="Times New Roman" w:cs="Times New Roman"/>
          <w:b/>
          <w:bCs/>
          <w:kern w:val="0"/>
          <w:sz w:val="24"/>
          <w:szCs w:val="24"/>
        </w:rPr>
        <w:t xml:space="preserve">A – Ask: </w:t>
      </w:r>
      <w:r w:rsidRPr="00A069A1">
        <w:rPr>
          <w:rFonts w:ascii="Times New Roman" w:hAnsi="Times New Roman" w:cs="Times New Roman"/>
          <w:kern w:val="0"/>
          <w:sz w:val="24"/>
          <w:szCs w:val="24"/>
        </w:rPr>
        <w:t xml:space="preserve">The central question is: "What trends are observed in the scores of </w:t>
      </w:r>
      <w:proofErr w:type="gramStart"/>
      <w:r w:rsidRPr="00A069A1">
        <w:rPr>
          <w:rFonts w:ascii="Times New Roman" w:hAnsi="Times New Roman" w:cs="Times New Roman"/>
          <w:kern w:val="0"/>
          <w:sz w:val="24"/>
          <w:szCs w:val="24"/>
        </w:rPr>
        <w:t>home</w:t>
      </w:r>
      <w:proofErr w:type="gramEnd"/>
      <w:r w:rsidRPr="00A069A1">
        <w:rPr>
          <w:rFonts w:ascii="Times New Roman" w:hAnsi="Times New Roman" w:cs="Times New Roman"/>
          <w:kern w:val="0"/>
          <w:sz w:val="24"/>
          <w:szCs w:val="24"/>
        </w:rPr>
        <w:t xml:space="preserve"> and away teams?"</w:t>
      </w:r>
    </w:p>
    <w:p w14:paraId="307F9187" w14:textId="3098CF1A" w:rsidR="00D60F5D" w:rsidRDefault="00D60F5D" w:rsidP="002E1D4A">
      <w:pPr>
        <w:widowControl/>
        <w:spacing w:line="360" w:lineRule="auto"/>
        <w:rPr>
          <w:rFonts w:ascii="Times New Roman" w:hAnsi="Times New Roman" w:cs="Times New Roman"/>
          <w:b/>
          <w:bCs/>
          <w:kern w:val="0"/>
          <w:sz w:val="24"/>
          <w:szCs w:val="24"/>
        </w:rPr>
      </w:pPr>
      <w:r w:rsidRPr="00D60F5D">
        <w:rPr>
          <w:rFonts w:ascii="Times New Roman" w:hAnsi="Times New Roman" w:cs="Times New Roman"/>
          <w:b/>
          <w:bCs/>
          <w:kern w:val="0"/>
          <w:sz w:val="24"/>
          <w:szCs w:val="24"/>
        </w:rPr>
        <w:t xml:space="preserve">S - Search: </w:t>
      </w:r>
      <w:r w:rsidRPr="00D60F5D">
        <w:rPr>
          <w:rFonts w:ascii="Times New Roman" w:hAnsi="Times New Roman" w:cs="Times New Roman"/>
          <w:kern w:val="0"/>
          <w:sz w:val="24"/>
          <w:szCs w:val="24"/>
        </w:rPr>
        <w:t xml:space="preserve">This visualization utilizes the data derived from the International Football Results dataset results.csv. This file includes scores for home and away teams in different matches. </w:t>
      </w:r>
    </w:p>
    <w:p w14:paraId="7905624F" w14:textId="165F05C0" w:rsidR="00D60F5D" w:rsidRPr="00D60F5D" w:rsidRDefault="00D60F5D" w:rsidP="002E1D4A">
      <w:pPr>
        <w:widowControl/>
        <w:spacing w:line="360" w:lineRule="auto"/>
        <w:rPr>
          <w:rFonts w:ascii="Times New Roman" w:hAnsi="Times New Roman" w:cs="Times New Roman"/>
          <w:kern w:val="0"/>
          <w:sz w:val="24"/>
          <w:szCs w:val="24"/>
        </w:rPr>
      </w:pPr>
      <w:r w:rsidRPr="00D60F5D">
        <w:rPr>
          <w:rFonts w:ascii="Times New Roman" w:hAnsi="Times New Roman" w:cs="Times New Roman"/>
          <w:b/>
          <w:bCs/>
          <w:kern w:val="0"/>
          <w:sz w:val="24"/>
          <w:szCs w:val="24"/>
        </w:rPr>
        <w:t xml:space="preserve">S – Structure: </w:t>
      </w:r>
      <w:r w:rsidRPr="00D60F5D">
        <w:rPr>
          <w:rFonts w:ascii="Times New Roman" w:hAnsi="Times New Roman" w:cs="Times New Roman"/>
          <w:kern w:val="0"/>
          <w:sz w:val="24"/>
          <w:szCs w:val="24"/>
        </w:rPr>
        <w:t xml:space="preserve">The data is structured by filtering the scores of </w:t>
      </w:r>
      <w:proofErr w:type="gramStart"/>
      <w:r w:rsidRPr="00D60F5D">
        <w:rPr>
          <w:rFonts w:ascii="Times New Roman" w:hAnsi="Times New Roman" w:cs="Times New Roman"/>
          <w:kern w:val="0"/>
          <w:sz w:val="24"/>
          <w:szCs w:val="24"/>
        </w:rPr>
        <w:t>home</w:t>
      </w:r>
      <w:proofErr w:type="gramEnd"/>
      <w:r w:rsidRPr="00D60F5D">
        <w:rPr>
          <w:rFonts w:ascii="Times New Roman" w:hAnsi="Times New Roman" w:cs="Times New Roman"/>
          <w:kern w:val="0"/>
          <w:sz w:val="24"/>
          <w:szCs w:val="24"/>
        </w:rPr>
        <w:t xml:space="preserve"> and away teams in each match. This organization is done to understand whether home teams are more likely to score or if there are specific score combinations that occur more frequently. </w:t>
      </w:r>
    </w:p>
    <w:p w14:paraId="56B68307" w14:textId="12C5B7C3" w:rsidR="0068208A" w:rsidRDefault="0068208A" w:rsidP="002E1D4A">
      <w:pPr>
        <w:widowControl/>
        <w:spacing w:line="360" w:lineRule="auto"/>
        <w:rPr>
          <w:rFonts w:ascii="Times New Roman" w:hAnsi="Times New Roman" w:cs="Times New Roman"/>
          <w:b/>
          <w:bCs/>
          <w:kern w:val="0"/>
          <w:sz w:val="24"/>
          <w:szCs w:val="24"/>
        </w:rPr>
      </w:pPr>
      <w:r w:rsidRPr="0068208A">
        <w:rPr>
          <w:rFonts w:ascii="Times New Roman" w:hAnsi="Times New Roman" w:cs="Times New Roman"/>
          <w:b/>
          <w:bCs/>
          <w:kern w:val="0"/>
          <w:sz w:val="24"/>
          <w:szCs w:val="24"/>
        </w:rPr>
        <w:t>E – Envision:</w:t>
      </w:r>
      <w:r>
        <w:rPr>
          <w:rFonts w:ascii="Times New Roman" w:hAnsi="Times New Roman" w:cs="Times New Roman" w:hint="eastAsia"/>
          <w:b/>
          <w:bCs/>
          <w:kern w:val="0"/>
          <w:sz w:val="24"/>
          <w:szCs w:val="24"/>
        </w:rPr>
        <w:t xml:space="preserve"> </w:t>
      </w:r>
      <w:r w:rsidRPr="0068208A">
        <w:rPr>
          <w:rFonts w:ascii="Times New Roman" w:hAnsi="Times New Roman" w:cs="Times New Roman"/>
          <w:kern w:val="0"/>
          <w:sz w:val="24"/>
          <w:szCs w:val="24"/>
        </w:rPr>
        <w:t>The heatmap</w:t>
      </w:r>
      <w:r>
        <w:rPr>
          <w:rFonts w:ascii="Times New Roman" w:hAnsi="Times New Roman" w:cs="Times New Roman" w:hint="eastAsia"/>
          <w:kern w:val="0"/>
          <w:sz w:val="24"/>
          <w:szCs w:val="24"/>
        </w:rPr>
        <w:t xml:space="preserve"> is the best choice </w:t>
      </w:r>
      <w:r w:rsidRPr="0068208A">
        <w:rPr>
          <w:rFonts w:ascii="Times New Roman" w:hAnsi="Times New Roman" w:cs="Times New Roman"/>
          <w:kern w:val="0"/>
          <w:sz w:val="24"/>
          <w:szCs w:val="24"/>
        </w:rPr>
        <w:t xml:space="preserve">to represent the frequency of combinations of scores by home and away teams. Heatmaps are great at visualizing large datasets and categorical data, such as scores, so the patterns and trends between </w:t>
      </w:r>
      <w:r w:rsidRPr="0068208A">
        <w:rPr>
          <w:rFonts w:ascii="Times New Roman" w:hAnsi="Times New Roman" w:cs="Times New Roman"/>
          <w:kern w:val="0"/>
          <w:sz w:val="24"/>
          <w:szCs w:val="24"/>
        </w:rPr>
        <w:lastRenderedPageBreak/>
        <w:t xml:space="preserve">the teams can be easily observed. The gradient from light to dark </w:t>
      </w:r>
      <w:r>
        <w:rPr>
          <w:rFonts w:ascii="Times New Roman" w:hAnsi="Times New Roman" w:cs="Times New Roman" w:hint="eastAsia"/>
          <w:kern w:val="0"/>
          <w:sz w:val="24"/>
          <w:szCs w:val="24"/>
        </w:rPr>
        <w:t xml:space="preserve">will </w:t>
      </w:r>
      <w:r w:rsidRPr="0068208A">
        <w:rPr>
          <w:rFonts w:ascii="Times New Roman" w:hAnsi="Times New Roman" w:cs="Times New Roman"/>
          <w:kern w:val="0"/>
          <w:sz w:val="24"/>
          <w:szCs w:val="24"/>
        </w:rPr>
        <w:t>represents differences, where the darker the shade, the greater the frequency of combinations.</w:t>
      </w:r>
    </w:p>
    <w:p w14:paraId="51FB68CC" w14:textId="6A116019" w:rsidR="0068208A" w:rsidRDefault="0068208A" w:rsidP="002E1D4A">
      <w:pPr>
        <w:widowControl/>
        <w:spacing w:line="360" w:lineRule="auto"/>
        <w:rPr>
          <w:rFonts w:ascii="Times New Roman" w:hAnsi="Times New Roman" w:cs="Times New Roman"/>
          <w:b/>
          <w:bCs/>
          <w:kern w:val="0"/>
          <w:sz w:val="24"/>
          <w:szCs w:val="24"/>
        </w:rPr>
      </w:pPr>
      <w:r w:rsidRPr="0068208A">
        <w:rPr>
          <w:rFonts w:ascii="Times New Roman" w:hAnsi="Times New Roman" w:cs="Times New Roman"/>
          <w:b/>
          <w:bCs/>
          <w:kern w:val="0"/>
          <w:sz w:val="24"/>
          <w:szCs w:val="24"/>
        </w:rPr>
        <w:t>R – Represent:</w:t>
      </w:r>
      <w:r>
        <w:rPr>
          <w:rFonts w:ascii="Times New Roman" w:hAnsi="Times New Roman" w:cs="Times New Roman" w:hint="eastAsia"/>
          <w:b/>
          <w:bCs/>
          <w:kern w:val="0"/>
          <w:sz w:val="24"/>
          <w:szCs w:val="24"/>
        </w:rPr>
        <w:t xml:space="preserve"> </w:t>
      </w:r>
      <w:r w:rsidRPr="0068208A">
        <w:rPr>
          <w:rFonts w:ascii="Times New Roman" w:hAnsi="Times New Roman" w:cs="Times New Roman"/>
          <w:kern w:val="0"/>
          <w:sz w:val="24"/>
          <w:szCs w:val="24"/>
        </w:rPr>
        <w:t>Create</w:t>
      </w:r>
      <w:r w:rsidRPr="0068208A">
        <w:rPr>
          <w:rFonts w:ascii="Times New Roman" w:hAnsi="Times New Roman" w:cs="Times New Roman"/>
          <w:kern w:val="0"/>
          <w:sz w:val="24"/>
          <w:szCs w:val="24"/>
        </w:rPr>
        <w:t xml:space="preserve"> heat map to shows the relationship between the scores of </w:t>
      </w:r>
      <w:proofErr w:type="gramStart"/>
      <w:r w:rsidRPr="0068208A">
        <w:rPr>
          <w:rFonts w:ascii="Times New Roman" w:hAnsi="Times New Roman" w:cs="Times New Roman"/>
          <w:kern w:val="0"/>
          <w:sz w:val="24"/>
          <w:szCs w:val="24"/>
        </w:rPr>
        <w:t>home</w:t>
      </w:r>
      <w:proofErr w:type="gramEnd"/>
      <w:r w:rsidRPr="0068208A">
        <w:rPr>
          <w:rFonts w:ascii="Times New Roman" w:hAnsi="Times New Roman" w:cs="Times New Roman"/>
          <w:kern w:val="0"/>
          <w:sz w:val="24"/>
          <w:szCs w:val="24"/>
        </w:rPr>
        <w:t xml:space="preserve"> and away teams. The cells in the matrix diagram represent different score combinations, and the shading of each cell represents how often that score combination occurred. </w:t>
      </w:r>
    </w:p>
    <w:p w14:paraId="4502F320" w14:textId="2D234802" w:rsidR="0068208A" w:rsidRPr="0068208A" w:rsidRDefault="0068208A" w:rsidP="002E1D4A">
      <w:pPr>
        <w:widowControl/>
        <w:spacing w:line="360" w:lineRule="auto"/>
        <w:rPr>
          <w:rFonts w:ascii="Times New Roman" w:hAnsi="Times New Roman" w:cs="Times New Roman"/>
          <w:kern w:val="0"/>
          <w:sz w:val="24"/>
          <w:szCs w:val="24"/>
        </w:rPr>
      </w:pPr>
      <w:r w:rsidRPr="0068208A">
        <w:rPr>
          <w:rFonts w:ascii="Times New Roman" w:hAnsi="Times New Roman" w:cs="Times New Roman"/>
          <w:b/>
          <w:bCs/>
          <w:kern w:val="0"/>
          <w:sz w:val="24"/>
          <w:szCs w:val="24"/>
        </w:rPr>
        <w:t>T – Tell:</w:t>
      </w:r>
      <w:r w:rsidRPr="0068208A">
        <w:t xml:space="preserve"> </w:t>
      </w:r>
      <w:r w:rsidRPr="0068208A">
        <w:rPr>
          <w:rFonts w:ascii="Times New Roman" w:hAnsi="Times New Roman" w:cs="Times New Roman"/>
          <w:kern w:val="0"/>
          <w:sz w:val="24"/>
          <w:szCs w:val="24"/>
        </w:rPr>
        <w:t xml:space="preserve">The heatmap clearly outlines the scoring performance of the home and away teams. The heatmap shows that home teams score more often than their away counterparts, and the most common scoring combination is 1:0. This observation is indicative of a home-field advantage, where the home team is more likely to win when the teams' abilities are relatively equal. </w:t>
      </w:r>
    </w:p>
    <w:p w14:paraId="36985B9B" w14:textId="77777777" w:rsidR="0068208A" w:rsidRDefault="0068208A" w:rsidP="002E1D4A">
      <w:pPr>
        <w:widowControl/>
        <w:spacing w:line="360" w:lineRule="auto"/>
        <w:rPr>
          <w:rFonts w:ascii="Times New Roman" w:hAnsi="Times New Roman" w:cs="Times New Roman"/>
          <w:b/>
          <w:bCs/>
          <w:kern w:val="0"/>
          <w:sz w:val="24"/>
          <w:szCs w:val="24"/>
        </w:rPr>
      </w:pPr>
    </w:p>
    <w:p w14:paraId="65851300" w14:textId="1D35DE28" w:rsidR="002E1D4A" w:rsidRPr="002E1D4A" w:rsidRDefault="002E1D4A" w:rsidP="002E1D4A">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2.</w:t>
      </w:r>
      <w:r w:rsidRPr="002E1D4A">
        <w:rPr>
          <w:rFonts w:ascii="Times New Roman" w:hAnsi="Times New Roman" w:cs="Times New Roman"/>
          <w:b/>
          <w:bCs/>
          <w:kern w:val="0"/>
          <w:sz w:val="24"/>
          <w:szCs w:val="24"/>
        </w:rPr>
        <w:t>3 Grammar of Graphics (GoG):</w:t>
      </w:r>
    </w:p>
    <w:p w14:paraId="3D36CF73" w14:textId="160346BE" w:rsidR="002E1D4A" w:rsidRPr="002E1D4A" w:rsidRDefault="002E1D4A" w:rsidP="002E1D4A">
      <w:pPr>
        <w:widowControl/>
        <w:spacing w:line="360" w:lineRule="auto"/>
        <w:rPr>
          <w:rFonts w:ascii="Times New Roman" w:hAnsi="Times New Roman" w:cs="Times New Roman"/>
          <w:kern w:val="0"/>
          <w:sz w:val="24"/>
          <w:szCs w:val="24"/>
        </w:rPr>
      </w:pPr>
      <w:r w:rsidRPr="002E1D4A">
        <w:rPr>
          <w:rFonts w:ascii="Times New Roman" w:hAnsi="Times New Roman" w:cs="Times New Roman"/>
          <w:kern w:val="0"/>
          <w:sz w:val="24"/>
          <w:szCs w:val="24"/>
        </w:rPr>
        <w:t xml:space="preserve">This visualization follows the </w:t>
      </w:r>
      <w:r w:rsidR="00E272B0">
        <w:rPr>
          <w:rFonts w:ascii="Times New Roman" w:hAnsi="Times New Roman" w:cs="Times New Roman" w:hint="eastAsia"/>
          <w:kern w:val="0"/>
          <w:sz w:val="24"/>
          <w:szCs w:val="24"/>
        </w:rPr>
        <w:t>four</w:t>
      </w:r>
      <w:r w:rsidRPr="002E1D4A">
        <w:rPr>
          <w:rFonts w:ascii="Times New Roman" w:hAnsi="Times New Roman" w:cs="Times New Roman"/>
          <w:kern w:val="0"/>
          <w:sz w:val="24"/>
          <w:szCs w:val="24"/>
        </w:rPr>
        <w:t xml:space="preserve"> elements of the Grammar of Graphics (GoG):</w:t>
      </w:r>
    </w:p>
    <w:p w14:paraId="66C75F69" w14:textId="77777777" w:rsidR="004E6A6E" w:rsidRDefault="002E1D4A" w:rsidP="002E1D4A">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Geometries:</w:t>
      </w:r>
      <w:r w:rsidRPr="002E1D4A">
        <w:rPr>
          <w:rFonts w:ascii="Times New Roman" w:hAnsi="Times New Roman" w:cs="Times New Roman"/>
          <w:kern w:val="0"/>
          <w:sz w:val="24"/>
          <w:szCs w:val="24"/>
        </w:rPr>
        <w:t xml:space="preserve"> </w:t>
      </w:r>
      <w:r w:rsidR="004E6A6E" w:rsidRPr="004E6A6E">
        <w:rPr>
          <w:rFonts w:ascii="Times New Roman" w:hAnsi="Times New Roman" w:cs="Times New Roman"/>
          <w:kern w:val="0"/>
          <w:sz w:val="24"/>
          <w:szCs w:val="24"/>
        </w:rPr>
        <w:t>The heatmap is the basic geometrical representation, where every single cell represents a specific score combination between the home and away teams, with the color gradient representing the frequency of such a combination.</w:t>
      </w:r>
    </w:p>
    <w:p w14:paraId="23EC27EA" w14:textId="2E8E2729" w:rsidR="004E6A6E" w:rsidRDefault="002E1D4A" w:rsidP="002E1D4A">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Aesthetics:</w:t>
      </w:r>
      <w:r w:rsidRPr="002E1D4A">
        <w:rPr>
          <w:rFonts w:ascii="Times New Roman" w:hAnsi="Times New Roman" w:cs="Times New Roman"/>
          <w:kern w:val="0"/>
          <w:sz w:val="24"/>
          <w:szCs w:val="24"/>
        </w:rPr>
        <w:t xml:space="preserve"> </w:t>
      </w:r>
      <w:r w:rsidR="004E6A6E" w:rsidRPr="004E6A6E">
        <w:rPr>
          <w:rFonts w:ascii="Times New Roman" w:hAnsi="Times New Roman" w:cs="Times New Roman"/>
          <w:kern w:val="0"/>
          <w:sz w:val="24"/>
          <w:szCs w:val="24"/>
        </w:rPr>
        <w:t>The size of the grid squares is equal. Add a dotted line on the grid of the tied score.</w:t>
      </w:r>
    </w:p>
    <w:p w14:paraId="573D0F56" w14:textId="389A9499" w:rsidR="002E1D4A" w:rsidRPr="002E1D4A" w:rsidRDefault="002E1D4A" w:rsidP="002E1D4A">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Coordinate System:</w:t>
      </w:r>
      <w:r w:rsidRPr="002E1D4A">
        <w:rPr>
          <w:rFonts w:ascii="Times New Roman" w:hAnsi="Times New Roman" w:cs="Times New Roman"/>
          <w:kern w:val="0"/>
          <w:sz w:val="24"/>
          <w:szCs w:val="24"/>
        </w:rPr>
        <w:t xml:space="preserve"> The Cartesian coordinate system is used, where the x-axis represents away team goals, and the y-axis represents home team goals. </w:t>
      </w:r>
    </w:p>
    <w:p w14:paraId="6006BBBB" w14:textId="3F54AD6E" w:rsidR="002E1D4A" w:rsidRDefault="002E1D4A" w:rsidP="002E1D4A">
      <w:pPr>
        <w:widowControl/>
        <w:spacing w:line="360" w:lineRule="auto"/>
        <w:rPr>
          <w:rFonts w:ascii="Times New Roman" w:hAnsi="Times New Roman" w:cs="Times New Roman" w:hint="eastAsia"/>
          <w:kern w:val="0"/>
          <w:sz w:val="24"/>
          <w:szCs w:val="24"/>
        </w:rPr>
      </w:pPr>
      <w:r w:rsidRPr="002E1D4A">
        <w:rPr>
          <w:rFonts w:ascii="Times New Roman" w:hAnsi="Times New Roman" w:cs="Times New Roman"/>
          <w:b/>
          <w:bCs/>
          <w:kern w:val="0"/>
          <w:sz w:val="24"/>
          <w:szCs w:val="24"/>
        </w:rPr>
        <w:t>Scales:</w:t>
      </w:r>
      <w:r w:rsidRPr="002E1D4A">
        <w:rPr>
          <w:rFonts w:ascii="Times New Roman" w:hAnsi="Times New Roman" w:cs="Times New Roman"/>
          <w:kern w:val="0"/>
          <w:sz w:val="24"/>
          <w:szCs w:val="24"/>
        </w:rPr>
        <w:t xml:space="preserve"> The color scale is continuous, with a gradient from light purple (low frequency) to dark purple (high frequency)</w:t>
      </w:r>
      <w:r w:rsidR="004E6A6E">
        <w:rPr>
          <w:rFonts w:ascii="Times New Roman" w:hAnsi="Times New Roman" w:cs="Times New Roman" w:hint="eastAsia"/>
          <w:kern w:val="0"/>
          <w:sz w:val="24"/>
          <w:szCs w:val="24"/>
        </w:rPr>
        <w:t>.</w:t>
      </w:r>
    </w:p>
    <w:p w14:paraId="6E1670AA" w14:textId="77777777" w:rsidR="000E729C" w:rsidRDefault="000E729C" w:rsidP="002E1D4A">
      <w:pPr>
        <w:widowControl/>
        <w:spacing w:line="360" w:lineRule="auto"/>
        <w:rPr>
          <w:rFonts w:ascii="Times New Roman" w:hAnsi="Times New Roman" w:cs="Times New Roman"/>
          <w:b/>
          <w:bCs/>
          <w:kern w:val="0"/>
          <w:sz w:val="24"/>
          <w:szCs w:val="24"/>
        </w:rPr>
      </w:pPr>
    </w:p>
    <w:p w14:paraId="675BEB5C" w14:textId="1F2FE2C0" w:rsidR="002E1D4A" w:rsidRPr="002E1D4A" w:rsidRDefault="000E729C" w:rsidP="002E1D4A">
      <w:pPr>
        <w:widowControl/>
        <w:spacing w:line="360" w:lineRule="auto"/>
        <w:rPr>
          <w:rFonts w:ascii="Times New Roman" w:hAnsi="Times New Roman" w:cs="Times New Roman"/>
          <w:kern w:val="0"/>
          <w:sz w:val="24"/>
          <w:szCs w:val="24"/>
        </w:rPr>
      </w:pPr>
      <w:r>
        <w:rPr>
          <w:rFonts w:ascii="Times New Roman" w:hAnsi="Times New Roman" w:cs="Times New Roman" w:hint="eastAsia"/>
          <w:b/>
          <w:bCs/>
          <w:kern w:val="0"/>
          <w:sz w:val="24"/>
          <w:szCs w:val="24"/>
        </w:rPr>
        <w:t>2.</w:t>
      </w:r>
      <w:r w:rsidR="002E1D4A" w:rsidRPr="002E1D4A">
        <w:rPr>
          <w:rFonts w:ascii="Times New Roman" w:hAnsi="Times New Roman" w:cs="Times New Roman"/>
          <w:b/>
          <w:bCs/>
          <w:kern w:val="0"/>
          <w:sz w:val="24"/>
          <w:szCs w:val="24"/>
        </w:rPr>
        <w:t>4 Reasons for Choosing GoG Elements:</w:t>
      </w:r>
    </w:p>
    <w:p w14:paraId="4C61100C" w14:textId="1D96626A" w:rsidR="002E1D4A" w:rsidRPr="002E1D4A" w:rsidRDefault="00DE0554" w:rsidP="002E1D4A">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Geometries</w:t>
      </w:r>
      <w:r w:rsidR="002E1D4A" w:rsidRPr="002E1D4A">
        <w:rPr>
          <w:rFonts w:ascii="Times New Roman" w:hAnsi="Times New Roman" w:cs="Times New Roman"/>
          <w:b/>
          <w:bCs/>
          <w:kern w:val="0"/>
          <w:sz w:val="24"/>
          <w:szCs w:val="24"/>
        </w:rPr>
        <w:t xml:space="preserve">: </w:t>
      </w:r>
      <w:r w:rsidR="000E729C" w:rsidRPr="000E729C">
        <w:rPr>
          <w:rFonts w:ascii="Times New Roman" w:hAnsi="Times New Roman" w:cs="Times New Roman"/>
          <w:kern w:val="0"/>
          <w:sz w:val="24"/>
          <w:szCs w:val="24"/>
        </w:rPr>
        <w:t>A heatmap is selected since it is the best way of showing the frequency of two variables, home and away team scores, as combinations. It is very good for the visualization of frequency data, where scoring patterns can be clearly reflected. For instance, Liu (2022) adopted a similar approach to visualize score combinations and reveal the frequency distribution in football matches.</w:t>
      </w:r>
    </w:p>
    <w:p w14:paraId="39BA8A21" w14:textId="0B84523C" w:rsidR="00DE0554" w:rsidRDefault="00DE0554" w:rsidP="00D45311">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lastRenderedPageBreak/>
        <w:t>Aesthetics:</w:t>
      </w:r>
      <w:r w:rsidRPr="002E1D4A">
        <w:rPr>
          <w:rFonts w:ascii="Times New Roman" w:hAnsi="Times New Roman" w:cs="Times New Roman"/>
          <w:kern w:val="0"/>
          <w:sz w:val="24"/>
          <w:szCs w:val="24"/>
        </w:rPr>
        <w:t xml:space="preserve"> </w:t>
      </w:r>
      <w:r w:rsidRPr="00DE0554">
        <w:rPr>
          <w:rFonts w:ascii="Times New Roman" w:hAnsi="Times New Roman" w:cs="Times New Roman"/>
          <w:kern w:val="0"/>
          <w:sz w:val="24"/>
          <w:szCs w:val="24"/>
          <w:lang w:val="en"/>
        </w:rPr>
        <w:t xml:space="preserve">The reason why the grids are guaranteed to be equal squares is because the units of the </w:t>
      </w:r>
      <w:r>
        <w:rPr>
          <w:rFonts w:ascii="Times New Roman" w:hAnsi="Times New Roman" w:cs="Times New Roman" w:hint="eastAsia"/>
          <w:kern w:val="0"/>
          <w:sz w:val="24"/>
          <w:szCs w:val="24"/>
          <w:lang w:val="en"/>
        </w:rPr>
        <w:t>x-axis</w:t>
      </w:r>
      <w:r w:rsidRPr="00DE0554">
        <w:rPr>
          <w:rFonts w:ascii="Times New Roman" w:hAnsi="Times New Roman" w:cs="Times New Roman"/>
          <w:kern w:val="0"/>
          <w:sz w:val="24"/>
          <w:szCs w:val="24"/>
          <w:lang w:val="en"/>
        </w:rPr>
        <w:t xml:space="preserve"> and </w:t>
      </w:r>
      <w:r>
        <w:rPr>
          <w:rFonts w:ascii="Times New Roman" w:hAnsi="Times New Roman" w:cs="Times New Roman" w:hint="eastAsia"/>
          <w:kern w:val="0"/>
          <w:sz w:val="24"/>
          <w:szCs w:val="24"/>
          <w:lang w:val="en"/>
        </w:rPr>
        <w:t>y-axis</w:t>
      </w:r>
      <w:r w:rsidRPr="00DE0554">
        <w:rPr>
          <w:rFonts w:ascii="Times New Roman" w:hAnsi="Times New Roman" w:cs="Times New Roman"/>
          <w:kern w:val="0"/>
          <w:sz w:val="24"/>
          <w:szCs w:val="24"/>
          <w:lang w:val="en"/>
        </w:rPr>
        <w:t xml:space="preserve"> are the same</w:t>
      </w:r>
      <w:r>
        <w:rPr>
          <w:rFonts w:ascii="Times New Roman" w:hAnsi="Times New Roman" w:cs="Times New Roman" w:hint="eastAsia"/>
          <w:kern w:val="0"/>
          <w:sz w:val="24"/>
          <w:szCs w:val="24"/>
          <w:lang w:val="en"/>
        </w:rPr>
        <w:t>, t</w:t>
      </w:r>
      <w:r w:rsidRPr="00DE0554">
        <w:rPr>
          <w:rFonts w:ascii="Times New Roman" w:hAnsi="Times New Roman" w:cs="Times New Roman"/>
          <w:kern w:val="0"/>
          <w:sz w:val="24"/>
          <w:szCs w:val="24"/>
          <w:lang w:val="en"/>
        </w:rPr>
        <w:t xml:space="preserve">he squares are the most beautiful and intuitive. </w:t>
      </w:r>
      <w:r>
        <w:rPr>
          <w:rFonts w:ascii="Times New Roman" w:hAnsi="Times New Roman" w:cs="Times New Roman" w:hint="eastAsia"/>
          <w:kern w:val="0"/>
          <w:sz w:val="24"/>
          <w:szCs w:val="24"/>
        </w:rPr>
        <w:t>The</w:t>
      </w:r>
      <w:r w:rsidRPr="0068208A">
        <w:rPr>
          <w:rFonts w:ascii="Times New Roman" w:hAnsi="Times New Roman" w:cs="Times New Roman"/>
          <w:kern w:val="0"/>
          <w:sz w:val="24"/>
          <w:szCs w:val="24"/>
        </w:rPr>
        <w:t xml:space="preserve"> dashed line is added to the diagonal of the heat map to highlight symmetric score positions (for instance, 1:0 vs. 0:1), making it easier for viewers to quickly understand the symmetric relationships in the data.</w:t>
      </w:r>
    </w:p>
    <w:p w14:paraId="741B684D" w14:textId="574CD5FF" w:rsidR="00F4620C" w:rsidRDefault="002E1D4A" w:rsidP="00D45311">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Coordinate System:</w:t>
      </w:r>
      <w:r w:rsidRPr="002E1D4A">
        <w:rPr>
          <w:rFonts w:ascii="Times New Roman" w:hAnsi="Times New Roman" w:cs="Times New Roman"/>
          <w:kern w:val="0"/>
          <w:sz w:val="24"/>
          <w:szCs w:val="24"/>
        </w:rPr>
        <w:t xml:space="preserve"> The Cartesian coordinate system is used to make the comparison between home and away team scores clear and precise.</w:t>
      </w:r>
    </w:p>
    <w:p w14:paraId="70950057" w14:textId="77777777" w:rsidR="00DE0554" w:rsidRPr="002E1D4A" w:rsidRDefault="00DE0554" w:rsidP="00DE0554">
      <w:pPr>
        <w:widowControl/>
        <w:spacing w:line="360" w:lineRule="auto"/>
        <w:rPr>
          <w:rFonts w:ascii="Times New Roman" w:hAnsi="Times New Roman" w:cs="Times New Roman"/>
          <w:kern w:val="0"/>
          <w:sz w:val="24"/>
          <w:szCs w:val="24"/>
        </w:rPr>
      </w:pPr>
      <w:r w:rsidRPr="002E1D4A">
        <w:rPr>
          <w:rFonts w:ascii="Times New Roman" w:hAnsi="Times New Roman" w:cs="Times New Roman"/>
          <w:b/>
          <w:bCs/>
          <w:kern w:val="0"/>
          <w:sz w:val="24"/>
          <w:szCs w:val="24"/>
        </w:rPr>
        <w:t>Scales:</w:t>
      </w:r>
      <w:r w:rsidRPr="002E1D4A">
        <w:rPr>
          <w:rFonts w:ascii="Times New Roman" w:hAnsi="Times New Roman" w:cs="Times New Roman"/>
          <w:kern w:val="0"/>
          <w:sz w:val="24"/>
          <w:szCs w:val="24"/>
        </w:rPr>
        <w:t xml:space="preserve"> The color gradient is used to represent frequency because it provides an intuitive way to convey the density of data</w:t>
      </w:r>
      <w:r>
        <w:rPr>
          <w:rFonts w:ascii="Times New Roman" w:hAnsi="Times New Roman" w:cs="Times New Roman" w:hint="eastAsia"/>
          <w:kern w:val="0"/>
          <w:sz w:val="24"/>
          <w:szCs w:val="24"/>
        </w:rPr>
        <w:t xml:space="preserve">, </w:t>
      </w:r>
      <w:r w:rsidRPr="002E1D4A">
        <w:rPr>
          <w:rFonts w:ascii="Times New Roman" w:hAnsi="Times New Roman" w:cs="Times New Roman"/>
          <w:kern w:val="0"/>
          <w:sz w:val="24"/>
          <w:szCs w:val="24"/>
        </w:rPr>
        <w:t>allowing viewers to easily identify the most common score combinations.</w:t>
      </w:r>
    </w:p>
    <w:p w14:paraId="74275DAC" w14:textId="77777777" w:rsidR="00DE0554" w:rsidRPr="00DE0554" w:rsidRDefault="00DE0554" w:rsidP="00D45311">
      <w:pPr>
        <w:widowControl/>
        <w:spacing w:line="360" w:lineRule="auto"/>
        <w:rPr>
          <w:rFonts w:ascii="Times New Roman" w:hAnsi="Times New Roman" w:cs="Times New Roman"/>
          <w:kern w:val="0"/>
          <w:sz w:val="24"/>
          <w:szCs w:val="24"/>
        </w:rPr>
      </w:pPr>
    </w:p>
    <w:p w14:paraId="04FDA6B9" w14:textId="4E944F1C" w:rsidR="00F4620C" w:rsidRDefault="00F4620C" w:rsidP="00D45311">
      <w:pPr>
        <w:widowControl/>
        <w:spacing w:line="360" w:lineRule="auto"/>
        <w:rPr>
          <w:rFonts w:ascii="Times New Roman" w:hAnsi="Times New Roman" w:cs="Times New Roman"/>
          <w:b/>
          <w:bCs/>
          <w:kern w:val="0"/>
          <w:sz w:val="32"/>
          <w:szCs w:val="32"/>
        </w:rPr>
      </w:pPr>
      <w:r>
        <w:rPr>
          <w:rFonts w:ascii="Times New Roman" w:hAnsi="Times New Roman" w:cs="Times New Roman" w:hint="eastAsia"/>
          <w:b/>
          <w:bCs/>
          <w:kern w:val="0"/>
          <w:sz w:val="32"/>
          <w:szCs w:val="32"/>
        </w:rPr>
        <w:t xml:space="preserve">3. </w:t>
      </w:r>
      <w:r w:rsidRPr="00F4620C">
        <w:rPr>
          <w:rFonts w:ascii="Times New Roman" w:hAnsi="Times New Roman" w:cs="Times New Roman"/>
          <w:b/>
          <w:bCs/>
          <w:kern w:val="0"/>
          <w:sz w:val="32"/>
          <w:szCs w:val="32"/>
        </w:rPr>
        <w:t>Accessibility</w:t>
      </w:r>
    </w:p>
    <w:p w14:paraId="1C741780" w14:textId="1029A950" w:rsidR="00A313D7" w:rsidRPr="00F4620C" w:rsidRDefault="00A313D7" w:rsidP="00A313D7">
      <w:pPr>
        <w:widowControl/>
        <w:spacing w:line="360" w:lineRule="auto"/>
        <w:jc w:val="center"/>
        <w:rPr>
          <w:rFonts w:ascii="Times New Roman" w:hAnsi="Times New Roman" w:cs="Times New Roman"/>
          <w:b/>
          <w:bCs/>
          <w:kern w:val="0"/>
          <w:sz w:val="32"/>
          <w:szCs w:val="32"/>
        </w:rPr>
      </w:pPr>
      <w:r>
        <w:rPr>
          <w:b/>
          <w:bCs/>
          <w:noProof/>
        </w:rPr>
        <w:drawing>
          <wp:inline distT="0" distB="0" distL="0" distR="0" wp14:anchorId="29510F19" wp14:editId="2A3EAB80">
            <wp:extent cx="3030416" cy="2613519"/>
            <wp:effectExtent l="0" t="0" r="0" b="0"/>
            <wp:docPr id="1326797"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97" name="图片 2" descr="图表, 条形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854" cy="2639770"/>
                    </a:xfrm>
                    <a:prstGeom prst="rect">
                      <a:avLst/>
                    </a:prstGeom>
                    <a:noFill/>
                  </pic:spPr>
                </pic:pic>
              </a:graphicData>
            </a:graphic>
          </wp:inline>
        </w:drawing>
      </w:r>
    </w:p>
    <w:p w14:paraId="2D83991A" w14:textId="4EAC5435" w:rsidR="00AF0AE0"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kern w:val="0"/>
          <w:sz w:val="24"/>
          <w:szCs w:val="24"/>
        </w:rPr>
        <w:t xml:space="preserve">In data visualization, accessibility means such content </w:t>
      </w:r>
      <w:r w:rsidR="00A313D7" w:rsidRPr="00AF0AE0">
        <w:rPr>
          <w:rFonts w:ascii="Times New Roman" w:hAnsi="Times New Roman" w:cs="Times New Roman"/>
          <w:kern w:val="0"/>
          <w:sz w:val="24"/>
          <w:szCs w:val="24"/>
        </w:rPr>
        <w:t>must</w:t>
      </w:r>
      <w:r w:rsidRPr="00AF0AE0">
        <w:rPr>
          <w:rFonts w:ascii="Times New Roman" w:hAnsi="Times New Roman" w:cs="Times New Roman"/>
          <w:kern w:val="0"/>
          <w:sz w:val="24"/>
          <w:szCs w:val="24"/>
        </w:rPr>
        <w:t xml:space="preserve"> be made understandable and usable by all users, visually impaired, color-blind, or having other cognitive impairments. That means, while designing the same, consideration of different types of user groups must be there so that accessing and understanding data becomes easier for them. Good accessibility design enables not only regular users but also assures that people with special needs can work effectively with the visualization (</w:t>
      </w:r>
      <w:proofErr w:type="spellStart"/>
      <w:r w:rsidRPr="00AF0AE0">
        <w:rPr>
          <w:rFonts w:ascii="Times New Roman" w:hAnsi="Times New Roman" w:cs="Times New Roman"/>
          <w:kern w:val="0"/>
          <w:sz w:val="24"/>
          <w:szCs w:val="24"/>
        </w:rPr>
        <w:t>Basole</w:t>
      </w:r>
      <w:proofErr w:type="spellEnd"/>
      <w:r w:rsidRPr="00AF0AE0">
        <w:rPr>
          <w:rFonts w:ascii="Times New Roman" w:hAnsi="Times New Roman" w:cs="Times New Roman"/>
          <w:kern w:val="0"/>
          <w:sz w:val="24"/>
          <w:szCs w:val="24"/>
        </w:rPr>
        <w:t xml:space="preserve"> &amp; Saupe, 2016).</w:t>
      </w:r>
    </w:p>
    <w:p w14:paraId="2F1FE0D7" w14:textId="15C7F4FD" w:rsidR="00AF0AE0" w:rsidRPr="00AF0AE0" w:rsidRDefault="00A25C0C" w:rsidP="00AF0AE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 xml:space="preserve">3.1 </w:t>
      </w:r>
      <w:r w:rsidR="00AF0AE0" w:rsidRPr="00AF0AE0">
        <w:rPr>
          <w:rFonts w:ascii="Times New Roman" w:hAnsi="Times New Roman" w:cs="Times New Roman"/>
          <w:b/>
          <w:bCs/>
          <w:kern w:val="0"/>
          <w:sz w:val="24"/>
          <w:szCs w:val="24"/>
        </w:rPr>
        <w:t>Accessibility Analysis:</w:t>
      </w:r>
    </w:p>
    <w:p w14:paraId="75016667" w14:textId="77777777" w:rsidR="00AF0AE0" w:rsidRPr="00AF0AE0"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kern w:val="0"/>
          <w:sz w:val="24"/>
          <w:szCs w:val="24"/>
        </w:rPr>
        <w:lastRenderedPageBreak/>
        <w:t>The stacked bar chart displays the proportions of home and away team wins across different match categories, such as "Win by 1 goal," "Win by 2 goals," and so on. The x-axis represents the match categories, and the y-axis shows the proportions. The red and blue bars represent the proportions for home and away teams, respectively. From an accessibility perspective, the design helps convey clear information, but there are certain factors that may impact specific user groups.</w:t>
      </w:r>
    </w:p>
    <w:p w14:paraId="51C27680" w14:textId="06F00A5F" w:rsidR="00AF0AE0" w:rsidRPr="00AF0AE0" w:rsidRDefault="00A25C0C" w:rsidP="00AF0AE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 xml:space="preserve">3.2 </w:t>
      </w:r>
      <w:r w:rsidR="00AF0AE0" w:rsidRPr="00AF0AE0">
        <w:rPr>
          <w:rFonts w:ascii="Times New Roman" w:hAnsi="Times New Roman" w:cs="Times New Roman"/>
          <w:b/>
          <w:bCs/>
          <w:kern w:val="0"/>
          <w:sz w:val="24"/>
          <w:szCs w:val="24"/>
        </w:rPr>
        <w:t>Design Choices that Support Accessibility:</w:t>
      </w:r>
    </w:p>
    <w:p w14:paraId="2C48FAB9" w14:textId="77777777" w:rsidR="00AF0AE0" w:rsidRPr="00AF0AE0"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b/>
          <w:bCs/>
          <w:kern w:val="0"/>
          <w:sz w:val="24"/>
          <w:szCs w:val="24"/>
        </w:rPr>
        <w:t>Clear Structure of the Bar Chart</w:t>
      </w:r>
      <w:r w:rsidRPr="00AF0AE0">
        <w:rPr>
          <w:rFonts w:ascii="Times New Roman" w:hAnsi="Times New Roman" w:cs="Times New Roman"/>
          <w:kern w:val="0"/>
          <w:sz w:val="24"/>
          <w:szCs w:val="24"/>
        </w:rPr>
        <w:t>: The match categories are clearly listed on the x-axis, making it easy for users to understand the proportions of home and away team wins in different match categories.</w:t>
      </w:r>
    </w:p>
    <w:p w14:paraId="06C7461B" w14:textId="77777777" w:rsidR="00AF0AE0" w:rsidRPr="00AF0AE0"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b/>
          <w:bCs/>
          <w:kern w:val="0"/>
          <w:sz w:val="24"/>
          <w:szCs w:val="24"/>
        </w:rPr>
        <w:t>High Color Contrast</w:t>
      </w:r>
      <w:r w:rsidRPr="00AF0AE0">
        <w:rPr>
          <w:rFonts w:ascii="Times New Roman" w:hAnsi="Times New Roman" w:cs="Times New Roman"/>
          <w:kern w:val="0"/>
          <w:sz w:val="24"/>
          <w:szCs w:val="24"/>
        </w:rPr>
        <w:t>: The strong contrast between red and blue helps most viewers distinguish between home and away team proportions. This is effective for users with normal vision.</w:t>
      </w:r>
    </w:p>
    <w:p w14:paraId="25D92472" w14:textId="3B5E9AD4" w:rsidR="00AF0AE0" w:rsidRPr="00AF0AE0"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b/>
          <w:bCs/>
          <w:kern w:val="0"/>
          <w:sz w:val="24"/>
          <w:szCs w:val="24"/>
        </w:rPr>
        <w:t>Clear Horizontal Comparison</w:t>
      </w:r>
      <w:r w:rsidRPr="00AF0AE0">
        <w:rPr>
          <w:rFonts w:ascii="Times New Roman" w:hAnsi="Times New Roman" w:cs="Times New Roman"/>
          <w:kern w:val="0"/>
          <w:sz w:val="24"/>
          <w:szCs w:val="24"/>
        </w:rPr>
        <w:t>: The stacked bar chart allows for a clearer horizontal comparison across different score margins, which makes it easier to compare the relative proportions of home and away wins briefly. This feature enhances the visualization's clarity, enabling users to quickly identify patterns across different match categories.</w:t>
      </w:r>
    </w:p>
    <w:p w14:paraId="1657EA74" w14:textId="05662475" w:rsidR="00AF0AE0" w:rsidRPr="00AF0AE0" w:rsidRDefault="00A25C0C" w:rsidP="00AF0AE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 xml:space="preserve">3.3 </w:t>
      </w:r>
      <w:r w:rsidR="00AF0AE0" w:rsidRPr="00AF0AE0">
        <w:rPr>
          <w:rFonts w:ascii="Times New Roman" w:hAnsi="Times New Roman" w:cs="Times New Roman"/>
          <w:b/>
          <w:bCs/>
          <w:kern w:val="0"/>
          <w:sz w:val="24"/>
          <w:szCs w:val="24"/>
        </w:rPr>
        <w:t>Design Choices that May Hinder Accessibility:</w:t>
      </w:r>
    </w:p>
    <w:p w14:paraId="6C36B779" w14:textId="77777777" w:rsidR="00395515"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b/>
          <w:bCs/>
          <w:kern w:val="0"/>
          <w:sz w:val="24"/>
          <w:szCs w:val="24"/>
        </w:rPr>
        <w:t>Color Usage</w:t>
      </w:r>
      <w:r w:rsidRPr="00AF0AE0">
        <w:rPr>
          <w:rFonts w:ascii="Times New Roman" w:hAnsi="Times New Roman" w:cs="Times New Roman"/>
          <w:kern w:val="0"/>
          <w:sz w:val="24"/>
          <w:szCs w:val="24"/>
        </w:rPr>
        <w:t xml:space="preserve">: </w:t>
      </w:r>
      <w:r w:rsidR="00395515" w:rsidRPr="00395515">
        <w:rPr>
          <w:rFonts w:ascii="Times New Roman" w:hAnsi="Times New Roman" w:cs="Times New Roman"/>
          <w:kern w:val="0"/>
          <w:sz w:val="24"/>
          <w:szCs w:val="24"/>
        </w:rPr>
        <w:t>Red and blue are among the most difficult color combinations for colorblind users to distinguish. This means that colorblind viewers may struggle to differentiate the proportions for home and away teams, which makes the chart less accessible for this group (Yuan &amp; Du, 2021). To resolve this issue, other methods can be used to enhance accessibility. For example, adding patterns or different fill textures within the bars would have helped colorblind users differentiate between categories. Using shapes of different kinds in the legend-circles and squares-can help to further improve the accessibility of the chart.</w:t>
      </w:r>
    </w:p>
    <w:p w14:paraId="5627A6B3" w14:textId="0A2997EB" w:rsidR="00AF0AE0" w:rsidRPr="00AF0AE0" w:rsidRDefault="00AF0AE0" w:rsidP="00AF0AE0">
      <w:pPr>
        <w:widowControl/>
        <w:spacing w:line="360" w:lineRule="auto"/>
        <w:rPr>
          <w:rFonts w:ascii="Times New Roman" w:hAnsi="Times New Roman" w:cs="Times New Roman"/>
          <w:kern w:val="0"/>
          <w:sz w:val="24"/>
          <w:szCs w:val="24"/>
        </w:rPr>
      </w:pPr>
      <w:r w:rsidRPr="00AF0AE0">
        <w:rPr>
          <w:rFonts w:ascii="Times New Roman" w:hAnsi="Times New Roman" w:cs="Times New Roman"/>
          <w:b/>
          <w:bCs/>
          <w:kern w:val="0"/>
          <w:sz w:val="24"/>
          <w:szCs w:val="24"/>
        </w:rPr>
        <w:t>Lack of Specific Score Information</w:t>
      </w:r>
      <w:r w:rsidRPr="00AF0AE0">
        <w:rPr>
          <w:rFonts w:ascii="Times New Roman" w:hAnsi="Times New Roman" w:cs="Times New Roman"/>
          <w:kern w:val="0"/>
          <w:sz w:val="24"/>
          <w:szCs w:val="24"/>
        </w:rPr>
        <w:t xml:space="preserve">: While the chart effectively shows the proportions of home and away team victories across different goal margins (e.g., "Win by 1 goal" or "Win by 2 goals"), it does not display the specific score data. For example, matches </w:t>
      </w:r>
      <w:r w:rsidRPr="00AF0AE0">
        <w:rPr>
          <w:rFonts w:ascii="Times New Roman" w:hAnsi="Times New Roman" w:cs="Times New Roman"/>
          <w:kern w:val="0"/>
          <w:sz w:val="24"/>
          <w:szCs w:val="24"/>
        </w:rPr>
        <w:lastRenderedPageBreak/>
        <w:t>with scores of 2:0 and 4:2 is grouped together under "Win by 2 goals," without distinguishing these specific score differences. This limitation restricts the chart's accessibility and prevents viewers from fully understanding why the home team is more likely to win by larger margins.</w:t>
      </w:r>
      <w:r>
        <w:rPr>
          <w:rFonts w:ascii="Times New Roman" w:hAnsi="Times New Roman" w:cs="Times New Roman" w:hint="eastAsia"/>
          <w:kern w:val="0"/>
          <w:sz w:val="24"/>
          <w:szCs w:val="24"/>
        </w:rPr>
        <w:t xml:space="preserve"> </w:t>
      </w:r>
      <w:r w:rsidRPr="00AF0AE0">
        <w:rPr>
          <w:rFonts w:ascii="Times New Roman" w:hAnsi="Times New Roman" w:cs="Times New Roman"/>
          <w:kern w:val="0"/>
          <w:sz w:val="24"/>
          <w:szCs w:val="24"/>
        </w:rPr>
        <w:t>To improve accessibility, combining this chart with another visualization, such as a heatmap, would help provide more specific score information. A heatmap can display the distribution of scores, offering more detailed insights and helping viewers better understand why home teams tend to win by larger goal margins (</w:t>
      </w:r>
      <w:proofErr w:type="spellStart"/>
      <w:r w:rsidRPr="00AF0AE0">
        <w:rPr>
          <w:rFonts w:ascii="Times New Roman" w:hAnsi="Times New Roman" w:cs="Times New Roman"/>
          <w:kern w:val="0"/>
          <w:sz w:val="24"/>
          <w:szCs w:val="24"/>
        </w:rPr>
        <w:t>Basole</w:t>
      </w:r>
      <w:proofErr w:type="spellEnd"/>
      <w:r w:rsidRPr="00AF0AE0">
        <w:rPr>
          <w:rFonts w:ascii="Times New Roman" w:hAnsi="Times New Roman" w:cs="Times New Roman"/>
          <w:kern w:val="0"/>
          <w:sz w:val="24"/>
          <w:szCs w:val="24"/>
        </w:rPr>
        <w:t xml:space="preserve"> &amp; Saupe, 2016).</w:t>
      </w:r>
    </w:p>
    <w:p w14:paraId="6B704595" w14:textId="77777777" w:rsidR="00A313D7" w:rsidRPr="00A313D7" w:rsidRDefault="00A313D7" w:rsidP="00A313D7">
      <w:pPr>
        <w:widowControl/>
        <w:spacing w:line="360" w:lineRule="auto"/>
        <w:rPr>
          <w:rFonts w:ascii="Times New Roman" w:hAnsi="Times New Roman" w:cs="Times New Roman"/>
          <w:kern w:val="0"/>
          <w:sz w:val="24"/>
          <w:szCs w:val="24"/>
        </w:rPr>
      </w:pPr>
      <w:r w:rsidRPr="00A313D7">
        <w:rPr>
          <w:rFonts w:ascii="Times New Roman" w:hAnsi="Times New Roman" w:cs="Times New Roman"/>
          <w:b/>
          <w:bCs/>
          <w:kern w:val="0"/>
          <w:sz w:val="24"/>
          <w:szCs w:val="24"/>
        </w:rPr>
        <w:t>Inability to Reflect Draws</w:t>
      </w:r>
      <w:r w:rsidRPr="00A313D7">
        <w:rPr>
          <w:rFonts w:ascii="Times New Roman" w:hAnsi="Times New Roman" w:cs="Times New Roman"/>
          <w:kern w:val="0"/>
          <w:sz w:val="24"/>
          <w:szCs w:val="24"/>
        </w:rPr>
        <w:t>: The chart cannot reflect draws because draws do not have a goal difference. In situations where both teams score the same number of goals, the absence of a goal difference prevents the chart from representing these cases clearly. As a result, viewers may overlook or misunderstand the occurrence of draws in the data.</w:t>
      </w:r>
    </w:p>
    <w:p w14:paraId="4C2DD9CC" w14:textId="5589A570" w:rsidR="002E1D4A" w:rsidRPr="00A313D7" w:rsidRDefault="00A313D7" w:rsidP="00D45311">
      <w:pPr>
        <w:widowControl/>
        <w:spacing w:line="360" w:lineRule="auto"/>
        <w:rPr>
          <w:rFonts w:ascii="Times New Roman" w:hAnsi="Times New Roman" w:cs="Times New Roman"/>
          <w:kern w:val="0"/>
          <w:sz w:val="24"/>
          <w:szCs w:val="24"/>
        </w:rPr>
      </w:pPr>
      <w:r w:rsidRPr="00A313D7">
        <w:rPr>
          <w:rFonts w:ascii="Times New Roman" w:hAnsi="Times New Roman" w:cs="Times New Roman"/>
          <w:kern w:val="0"/>
          <w:sz w:val="24"/>
          <w:szCs w:val="24"/>
        </w:rPr>
        <w:t xml:space="preserve">To address this, a separate visualization focused specifically on </w:t>
      </w:r>
      <w:proofErr w:type="gramStart"/>
      <w:r w:rsidR="0070780E" w:rsidRPr="00A313D7">
        <w:rPr>
          <w:rFonts w:ascii="Times New Roman" w:hAnsi="Times New Roman" w:cs="Times New Roman"/>
          <w:kern w:val="0"/>
          <w:sz w:val="24"/>
          <w:szCs w:val="24"/>
        </w:rPr>
        <w:t>draw</w:t>
      </w:r>
      <w:proofErr w:type="gramEnd"/>
      <w:r w:rsidR="0070780E">
        <w:rPr>
          <w:rFonts w:ascii="Times New Roman" w:hAnsi="Times New Roman" w:cs="Times New Roman" w:hint="eastAsia"/>
          <w:kern w:val="0"/>
          <w:sz w:val="24"/>
          <w:szCs w:val="24"/>
        </w:rPr>
        <w:t xml:space="preserve"> games</w:t>
      </w:r>
      <w:r w:rsidRPr="00A313D7">
        <w:rPr>
          <w:rFonts w:ascii="Times New Roman" w:hAnsi="Times New Roman" w:cs="Times New Roman"/>
          <w:kern w:val="0"/>
          <w:sz w:val="24"/>
          <w:szCs w:val="24"/>
        </w:rPr>
        <w:t xml:space="preserve"> could be created. This visualization would highlight the proportion of games that ended in a draw, potentially using a distinct color or symbol to differentiate these cases from wins. This would allow users to see the full scope of outcomes (win and draw) in the dataset, while keeping the original chart focused on win proportions.</w:t>
      </w:r>
    </w:p>
    <w:p w14:paraId="3FBD07B6" w14:textId="77777777" w:rsidR="00A25C0C" w:rsidRDefault="00A25C0C" w:rsidP="00D45311">
      <w:pPr>
        <w:widowControl/>
        <w:spacing w:line="360" w:lineRule="auto"/>
        <w:rPr>
          <w:rFonts w:ascii="Times New Roman" w:hAnsi="Times New Roman" w:cs="Times New Roman"/>
          <w:kern w:val="0"/>
          <w:sz w:val="24"/>
          <w:szCs w:val="24"/>
        </w:rPr>
      </w:pPr>
    </w:p>
    <w:p w14:paraId="3D5968AE" w14:textId="77777777" w:rsidR="00A25C0C" w:rsidRDefault="00A25C0C" w:rsidP="00D45311">
      <w:pPr>
        <w:widowControl/>
        <w:spacing w:line="360" w:lineRule="auto"/>
        <w:rPr>
          <w:rFonts w:ascii="Times New Roman" w:hAnsi="Times New Roman" w:cs="Times New Roman"/>
          <w:kern w:val="0"/>
          <w:sz w:val="24"/>
          <w:szCs w:val="24"/>
        </w:rPr>
      </w:pPr>
    </w:p>
    <w:p w14:paraId="03D74B59" w14:textId="77777777" w:rsidR="00A25C0C" w:rsidRDefault="00A25C0C" w:rsidP="00D45311">
      <w:pPr>
        <w:widowControl/>
        <w:spacing w:line="360" w:lineRule="auto"/>
        <w:rPr>
          <w:rFonts w:ascii="Times New Roman" w:hAnsi="Times New Roman" w:cs="Times New Roman"/>
          <w:kern w:val="0"/>
          <w:sz w:val="24"/>
          <w:szCs w:val="24"/>
        </w:rPr>
      </w:pPr>
    </w:p>
    <w:p w14:paraId="3BF88387" w14:textId="77777777" w:rsidR="00A25C0C" w:rsidRDefault="00A25C0C" w:rsidP="00D45311">
      <w:pPr>
        <w:widowControl/>
        <w:spacing w:line="360" w:lineRule="auto"/>
        <w:rPr>
          <w:rFonts w:ascii="Times New Roman" w:hAnsi="Times New Roman" w:cs="Times New Roman"/>
          <w:kern w:val="0"/>
          <w:sz w:val="24"/>
          <w:szCs w:val="24"/>
        </w:rPr>
      </w:pPr>
    </w:p>
    <w:p w14:paraId="2A31D816" w14:textId="77777777" w:rsidR="00A25C0C" w:rsidRDefault="00A25C0C" w:rsidP="00D45311">
      <w:pPr>
        <w:widowControl/>
        <w:spacing w:line="360" w:lineRule="auto"/>
        <w:rPr>
          <w:rFonts w:ascii="Times New Roman" w:hAnsi="Times New Roman" w:cs="Times New Roman"/>
          <w:kern w:val="0"/>
          <w:sz w:val="24"/>
          <w:szCs w:val="24"/>
        </w:rPr>
      </w:pPr>
    </w:p>
    <w:p w14:paraId="698A986A" w14:textId="77777777" w:rsidR="00A25C0C" w:rsidRDefault="00A25C0C" w:rsidP="00D45311">
      <w:pPr>
        <w:widowControl/>
        <w:spacing w:line="360" w:lineRule="auto"/>
        <w:rPr>
          <w:rFonts w:ascii="Times New Roman" w:hAnsi="Times New Roman" w:cs="Times New Roman"/>
          <w:kern w:val="0"/>
          <w:sz w:val="24"/>
          <w:szCs w:val="24"/>
        </w:rPr>
      </w:pPr>
    </w:p>
    <w:p w14:paraId="51E03BF7" w14:textId="77777777" w:rsidR="00A25C0C" w:rsidRDefault="00A25C0C" w:rsidP="00D45311">
      <w:pPr>
        <w:widowControl/>
        <w:spacing w:line="360" w:lineRule="auto"/>
        <w:rPr>
          <w:rFonts w:ascii="Times New Roman" w:hAnsi="Times New Roman" w:cs="Times New Roman"/>
          <w:kern w:val="0"/>
          <w:sz w:val="24"/>
          <w:szCs w:val="24"/>
        </w:rPr>
      </w:pPr>
    </w:p>
    <w:p w14:paraId="4082627B" w14:textId="77777777" w:rsidR="00A25C0C" w:rsidRDefault="00A25C0C" w:rsidP="00D45311">
      <w:pPr>
        <w:widowControl/>
        <w:spacing w:line="360" w:lineRule="auto"/>
        <w:rPr>
          <w:rFonts w:ascii="Times New Roman" w:hAnsi="Times New Roman" w:cs="Times New Roman"/>
          <w:kern w:val="0"/>
          <w:sz w:val="24"/>
          <w:szCs w:val="24"/>
        </w:rPr>
      </w:pPr>
    </w:p>
    <w:p w14:paraId="2256EFCD" w14:textId="77777777" w:rsidR="00A25C0C" w:rsidRDefault="00A25C0C" w:rsidP="00D45311">
      <w:pPr>
        <w:widowControl/>
        <w:spacing w:line="360" w:lineRule="auto"/>
        <w:rPr>
          <w:rFonts w:ascii="Times New Roman" w:hAnsi="Times New Roman" w:cs="Times New Roman"/>
          <w:kern w:val="0"/>
          <w:sz w:val="24"/>
          <w:szCs w:val="24"/>
        </w:rPr>
      </w:pPr>
    </w:p>
    <w:p w14:paraId="62EC722B" w14:textId="77777777" w:rsidR="00A25C0C" w:rsidRDefault="00A25C0C" w:rsidP="00D45311">
      <w:pPr>
        <w:widowControl/>
        <w:spacing w:line="360" w:lineRule="auto"/>
        <w:rPr>
          <w:rFonts w:ascii="Times New Roman" w:hAnsi="Times New Roman" w:cs="Times New Roman"/>
          <w:kern w:val="0"/>
          <w:sz w:val="24"/>
          <w:szCs w:val="24"/>
        </w:rPr>
      </w:pPr>
    </w:p>
    <w:p w14:paraId="1D258716" w14:textId="77777777" w:rsidR="00A25C0C" w:rsidRDefault="00A25C0C" w:rsidP="00D45311">
      <w:pPr>
        <w:widowControl/>
        <w:spacing w:line="360" w:lineRule="auto"/>
        <w:rPr>
          <w:rFonts w:ascii="Times New Roman" w:hAnsi="Times New Roman" w:cs="Times New Roman"/>
          <w:kern w:val="0"/>
          <w:sz w:val="24"/>
          <w:szCs w:val="24"/>
        </w:rPr>
      </w:pPr>
    </w:p>
    <w:p w14:paraId="2268928F" w14:textId="77777777" w:rsidR="00A25C0C" w:rsidRDefault="00A25C0C" w:rsidP="00D45311">
      <w:pPr>
        <w:widowControl/>
        <w:spacing w:line="360" w:lineRule="auto"/>
        <w:rPr>
          <w:rFonts w:ascii="Times New Roman" w:hAnsi="Times New Roman" w:cs="Times New Roman"/>
          <w:kern w:val="0"/>
          <w:sz w:val="24"/>
          <w:szCs w:val="24"/>
        </w:rPr>
      </w:pPr>
    </w:p>
    <w:p w14:paraId="0A595DDC" w14:textId="43BC1B1A" w:rsidR="00F4620C" w:rsidRDefault="00395515" w:rsidP="00D45311">
      <w:pPr>
        <w:widowControl/>
        <w:spacing w:line="360" w:lineRule="auto"/>
        <w:rPr>
          <w:rFonts w:ascii="Times New Roman" w:hAnsi="Times New Roman" w:cs="Times New Roman"/>
          <w:b/>
          <w:bCs/>
          <w:kern w:val="0"/>
          <w:sz w:val="32"/>
          <w:szCs w:val="32"/>
        </w:rPr>
      </w:pPr>
      <w:r>
        <w:rPr>
          <w:rFonts w:ascii="Times New Roman" w:hAnsi="Times New Roman" w:cs="Times New Roman" w:hint="eastAsia"/>
          <w:b/>
          <w:bCs/>
          <w:kern w:val="0"/>
          <w:sz w:val="32"/>
          <w:szCs w:val="32"/>
        </w:rPr>
        <w:lastRenderedPageBreak/>
        <w:t xml:space="preserve">4. </w:t>
      </w:r>
      <w:r w:rsidRPr="00395515">
        <w:rPr>
          <w:rFonts w:ascii="Times New Roman" w:hAnsi="Times New Roman" w:cs="Times New Roman"/>
          <w:b/>
          <w:bCs/>
          <w:kern w:val="0"/>
          <w:sz w:val="32"/>
          <w:szCs w:val="32"/>
        </w:rPr>
        <w:t>Visualization choice</w:t>
      </w:r>
    </w:p>
    <w:p w14:paraId="3894467B" w14:textId="33012327" w:rsidR="00A313D7" w:rsidRDefault="00A313D7" w:rsidP="00A313D7">
      <w:pPr>
        <w:widowControl/>
        <w:spacing w:line="360" w:lineRule="auto"/>
        <w:jc w:val="center"/>
        <w:rPr>
          <w:rFonts w:ascii="Times New Roman" w:hAnsi="Times New Roman" w:cs="Times New Roman"/>
          <w:kern w:val="0"/>
          <w:sz w:val="24"/>
          <w:szCs w:val="24"/>
        </w:rPr>
      </w:pPr>
      <w:r>
        <w:rPr>
          <w:b/>
          <w:bCs/>
          <w:noProof/>
        </w:rPr>
        <w:drawing>
          <wp:inline distT="0" distB="0" distL="0" distR="0" wp14:anchorId="4DAE670F" wp14:editId="62C4A575">
            <wp:extent cx="3317630" cy="2010301"/>
            <wp:effectExtent l="0" t="0" r="0" b="9525"/>
            <wp:docPr id="1849480664"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80664" name="图片 12" descr="图表, 条形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2148" cy="2019098"/>
                    </a:xfrm>
                    <a:prstGeom prst="rect">
                      <a:avLst/>
                    </a:prstGeom>
                    <a:noFill/>
                  </pic:spPr>
                </pic:pic>
              </a:graphicData>
            </a:graphic>
          </wp:inline>
        </w:drawing>
      </w:r>
    </w:p>
    <w:p w14:paraId="6223DA7E" w14:textId="27063D60" w:rsidR="00190B9B" w:rsidRPr="00190B9B" w:rsidRDefault="00A25C0C" w:rsidP="00190B9B">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4.</w:t>
      </w:r>
      <w:r w:rsidR="00190B9B" w:rsidRPr="00190B9B">
        <w:rPr>
          <w:rFonts w:ascii="Times New Roman" w:hAnsi="Times New Roman" w:cs="Times New Roman"/>
          <w:b/>
          <w:bCs/>
          <w:kern w:val="0"/>
          <w:sz w:val="24"/>
          <w:szCs w:val="24"/>
        </w:rPr>
        <w:t>1 Justification for Choosing the Bar Chart</w:t>
      </w:r>
    </w:p>
    <w:p w14:paraId="14820F42" w14:textId="2805F861" w:rsidR="00190B9B" w:rsidRPr="00190B9B"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kern w:val="0"/>
          <w:sz w:val="24"/>
          <w:szCs w:val="24"/>
        </w:rPr>
        <w:t>For RQ3: What is the trend of goal timings and goal counts for home and away teams during regular match time (90 minutes)? I chose a bar chart to represent the goals scored by home and away teams during the match.</w:t>
      </w:r>
    </w:p>
    <w:p w14:paraId="1EE7BF0E" w14:textId="60854B0F" w:rsidR="00190B9B" w:rsidRPr="00190B9B"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kern w:val="0"/>
          <w:sz w:val="24"/>
          <w:szCs w:val="24"/>
        </w:rPr>
        <w:t>The bar chart is an appropriate choice for this data because it clearly shows the number of goals scored by both teams (home and away) at each minute of the match. The x-axis represents match time (from 0 to 90 minutes), and the y-axis shows the number of goals. The red bars represent home team goals, and the blue bars represent away team goals.</w:t>
      </w:r>
      <w:r>
        <w:rPr>
          <w:rFonts w:ascii="Times New Roman" w:hAnsi="Times New Roman" w:cs="Times New Roman" w:hint="eastAsia"/>
          <w:kern w:val="0"/>
          <w:sz w:val="24"/>
          <w:szCs w:val="24"/>
        </w:rPr>
        <w:t xml:space="preserve"> </w:t>
      </w:r>
      <w:r w:rsidRPr="00190B9B">
        <w:rPr>
          <w:rFonts w:ascii="Times New Roman" w:hAnsi="Times New Roman" w:cs="Times New Roman"/>
          <w:kern w:val="0"/>
          <w:sz w:val="24"/>
          <w:szCs w:val="24"/>
        </w:rPr>
        <w:t>This type of visualization helps achieve the goal of showing the trend in goal timings and counts because bar charts are very effective at displaying discrete data, such as the number of goals at specific time points (minute by minute). It allows for clear, direct comparison between home and away teams' goals throughout the match. This way, users can easily see at which points in the match the home team scores more goals. The chart also highlights goal peaks and troughs, making it easier to compare performance between home and away teams.</w:t>
      </w:r>
    </w:p>
    <w:p w14:paraId="3B9932B6" w14:textId="1127356F" w:rsidR="00190B9B" w:rsidRPr="00190B9B" w:rsidRDefault="00A25C0C" w:rsidP="00190B9B">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4.</w:t>
      </w:r>
      <w:r w:rsidR="00190B9B" w:rsidRPr="00190B9B">
        <w:rPr>
          <w:rFonts w:ascii="Times New Roman" w:hAnsi="Times New Roman" w:cs="Times New Roman"/>
          <w:b/>
          <w:bCs/>
          <w:kern w:val="0"/>
          <w:sz w:val="24"/>
          <w:szCs w:val="24"/>
        </w:rPr>
        <w:t>2 Possible Alternatives</w:t>
      </w:r>
    </w:p>
    <w:p w14:paraId="7F3B338D" w14:textId="77777777" w:rsidR="00190B9B" w:rsidRPr="00190B9B"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kern w:val="0"/>
          <w:sz w:val="24"/>
          <w:szCs w:val="24"/>
        </w:rPr>
        <w:t>While the bar chart is an effective choice, there are other types of visualizations that could also present this data. Below are two possible alternatives:</w:t>
      </w:r>
    </w:p>
    <w:p w14:paraId="1D359459" w14:textId="77777777" w:rsidR="00190B9B" w:rsidRDefault="00190B9B" w:rsidP="00190B9B">
      <w:pPr>
        <w:widowControl/>
        <w:spacing w:line="360" w:lineRule="auto"/>
        <w:rPr>
          <w:rFonts w:ascii="Times New Roman" w:hAnsi="Times New Roman" w:cs="Times New Roman"/>
          <w:b/>
          <w:bCs/>
          <w:kern w:val="0"/>
          <w:sz w:val="24"/>
          <w:szCs w:val="24"/>
        </w:rPr>
      </w:pPr>
      <w:r w:rsidRPr="00190B9B">
        <w:rPr>
          <w:rFonts w:ascii="Times New Roman" w:hAnsi="Times New Roman" w:cs="Times New Roman"/>
          <w:b/>
          <w:bCs/>
          <w:kern w:val="0"/>
          <w:sz w:val="24"/>
          <w:szCs w:val="24"/>
        </w:rPr>
        <w:t>Line Chart</w:t>
      </w:r>
    </w:p>
    <w:p w14:paraId="549E518D" w14:textId="5E2B0082" w:rsidR="00190B9B" w:rsidRPr="00190B9B" w:rsidRDefault="00190B9B" w:rsidP="00190B9B">
      <w:pPr>
        <w:widowControl/>
        <w:spacing w:line="360" w:lineRule="auto"/>
        <w:jc w:val="center"/>
        <w:rPr>
          <w:rFonts w:ascii="Times New Roman" w:hAnsi="Times New Roman" w:cs="Times New Roman"/>
          <w:kern w:val="0"/>
          <w:sz w:val="24"/>
          <w:szCs w:val="24"/>
        </w:rPr>
      </w:pPr>
      <w:r>
        <w:rPr>
          <w:b/>
          <w:bCs/>
          <w:noProof/>
        </w:rPr>
        <w:lastRenderedPageBreak/>
        <w:drawing>
          <wp:inline distT="0" distB="0" distL="0" distR="0" wp14:anchorId="32BF5704" wp14:editId="1BA4F51A">
            <wp:extent cx="3094893" cy="1875381"/>
            <wp:effectExtent l="0" t="0" r="0" b="0"/>
            <wp:docPr id="2050954230" name="图片 1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54230" name="图片 16" descr="图表, 直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7847" cy="1883231"/>
                    </a:xfrm>
                    <a:prstGeom prst="rect">
                      <a:avLst/>
                    </a:prstGeom>
                    <a:noFill/>
                  </pic:spPr>
                </pic:pic>
              </a:graphicData>
            </a:graphic>
          </wp:inline>
        </w:drawing>
      </w:r>
    </w:p>
    <w:p w14:paraId="697C7711" w14:textId="77777777" w:rsidR="00DE0554"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b/>
          <w:bCs/>
          <w:kern w:val="0"/>
          <w:sz w:val="24"/>
          <w:szCs w:val="24"/>
        </w:rPr>
        <w:t>Pros</w:t>
      </w:r>
      <w:r w:rsidRPr="00190B9B">
        <w:rPr>
          <w:rFonts w:ascii="Times New Roman" w:hAnsi="Times New Roman" w:cs="Times New Roman"/>
          <w:kern w:val="0"/>
          <w:sz w:val="24"/>
          <w:szCs w:val="24"/>
        </w:rPr>
        <w:t xml:space="preserve">: </w:t>
      </w:r>
      <w:r w:rsidR="00DE0554" w:rsidRPr="00DE0554">
        <w:rPr>
          <w:rFonts w:ascii="Times New Roman" w:hAnsi="Times New Roman" w:cs="Times New Roman"/>
          <w:kern w:val="0"/>
          <w:sz w:val="24"/>
          <w:szCs w:val="24"/>
        </w:rPr>
        <w:t>A line chart could effectively show the trend of goals scored by both the home and away teams throughout the match. It would, quite clearly, show how goals from each team change at each minute, especially for long-term trends or fluctuations in goal scoring.</w:t>
      </w:r>
    </w:p>
    <w:p w14:paraId="024FC5A7" w14:textId="41DFF755" w:rsidR="00A25C0C"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b/>
          <w:bCs/>
          <w:kern w:val="0"/>
          <w:sz w:val="24"/>
          <w:szCs w:val="24"/>
        </w:rPr>
        <w:t>Cons</w:t>
      </w:r>
      <w:r w:rsidRPr="00190B9B">
        <w:rPr>
          <w:rFonts w:ascii="Times New Roman" w:hAnsi="Times New Roman" w:cs="Times New Roman"/>
          <w:kern w:val="0"/>
          <w:sz w:val="24"/>
          <w:szCs w:val="24"/>
        </w:rPr>
        <w:t xml:space="preserve">: </w:t>
      </w:r>
      <w:r w:rsidR="00A25C0C" w:rsidRPr="00A25C0C">
        <w:rPr>
          <w:rFonts w:ascii="Times New Roman" w:hAnsi="Times New Roman" w:cs="Times New Roman"/>
          <w:kern w:val="0"/>
          <w:sz w:val="24"/>
          <w:szCs w:val="24"/>
        </w:rPr>
        <w:t xml:space="preserve">However, the line chart is less suitable for comparing the goals of the home and away teams at the same point in time. Even though the line chart can reflect both teams' trends, it makes direct comparison of goal counts for both teams at the same minute difficult. This makes it difficult to easily see, from the chart, the comparison of home and away goals at any </w:t>
      </w:r>
      <w:r w:rsidR="00A25C0C" w:rsidRPr="00A25C0C">
        <w:rPr>
          <w:rFonts w:ascii="Times New Roman" w:hAnsi="Times New Roman" w:cs="Times New Roman"/>
          <w:kern w:val="0"/>
          <w:sz w:val="24"/>
          <w:szCs w:val="24"/>
        </w:rPr>
        <w:t>point</w:t>
      </w:r>
      <w:r w:rsidR="00A25C0C" w:rsidRPr="00A25C0C">
        <w:rPr>
          <w:rFonts w:ascii="Times New Roman" w:hAnsi="Times New Roman" w:cs="Times New Roman"/>
          <w:kern w:val="0"/>
          <w:sz w:val="24"/>
          <w:szCs w:val="24"/>
        </w:rPr>
        <w:t xml:space="preserve"> in time.</w:t>
      </w:r>
    </w:p>
    <w:p w14:paraId="3C082147" w14:textId="0477C867" w:rsidR="00190B9B" w:rsidRPr="00190B9B"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b/>
          <w:bCs/>
          <w:kern w:val="0"/>
          <w:sz w:val="24"/>
          <w:szCs w:val="24"/>
        </w:rPr>
        <w:t>Scatter Plot</w:t>
      </w:r>
    </w:p>
    <w:p w14:paraId="6C8537A6" w14:textId="6037CA3F" w:rsidR="00190B9B" w:rsidRDefault="00190B9B" w:rsidP="00190B9B">
      <w:pPr>
        <w:widowControl/>
        <w:spacing w:line="360" w:lineRule="auto"/>
        <w:jc w:val="center"/>
        <w:rPr>
          <w:rFonts w:ascii="Times New Roman" w:hAnsi="Times New Roman" w:cs="Times New Roman"/>
          <w:b/>
          <w:bCs/>
          <w:kern w:val="0"/>
          <w:sz w:val="24"/>
          <w:szCs w:val="24"/>
        </w:rPr>
      </w:pPr>
      <w:r>
        <w:rPr>
          <w:b/>
          <w:bCs/>
          <w:noProof/>
        </w:rPr>
        <w:drawing>
          <wp:inline distT="0" distB="0" distL="0" distR="0" wp14:anchorId="5756C36E" wp14:editId="598BACB7">
            <wp:extent cx="3165231" cy="1918103"/>
            <wp:effectExtent l="0" t="0" r="0" b="6350"/>
            <wp:docPr id="1677912010"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2010" name="图片 14" descr="图表, 散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1253" cy="1927812"/>
                    </a:xfrm>
                    <a:prstGeom prst="rect">
                      <a:avLst/>
                    </a:prstGeom>
                    <a:noFill/>
                  </pic:spPr>
                </pic:pic>
              </a:graphicData>
            </a:graphic>
          </wp:inline>
        </w:drawing>
      </w:r>
    </w:p>
    <w:p w14:paraId="1EF18400" w14:textId="38569454" w:rsidR="00190B9B" w:rsidRPr="00190B9B"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b/>
          <w:bCs/>
          <w:kern w:val="0"/>
          <w:sz w:val="24"/>
          <w:szCs w:val="24"/>
        </w:rPr>
        <w:t>Pros</w:t>
      </w:r>
      <w:r w:rsidRPr="00190B9B">
        <w:rPr>
          <w:rFonts w:ascii="Times New Roman" w:hAnsi="Times New Roman" w:cs="Times New Roman"/>
          <w:kern w:val="0"/>
          <w:sz w:val="24"/>
          <w:szCs w:val="24"/>
        </w:rPr>
        <w:t>: A scatter plot could offer a cleaner, simpler way to show the goals scored at each minute by each team. It would represent the data as individual points, making it easier to see the distribution of goals over time.</w:t>
      </w:r>
    </w:p>
    <w:p w14:paraId="3261BA5C" w14:textId="09D722BF" w:rsidR="00190B9B" w:rsidRPr="00190B9B" w:rsidRDefault="00190B9B" w:rsidP="00190B9B">
      <w:pPr>
        <w:widowControl/>
        <w:spacing w:line="360" w:lineRule="auto"/>
        <w:rPr>
          <w:rFonts w:ascii="Times New Roman" w:hAnsi="Times New Roman" w:cs="Times New Roman"/>
          <w:kern w:val="0"/>
          <w:sz w:val="24"/>
          <w:szCs w:val="24"/>
        </w:rPr>
      </w:pPr>
      <w:r w:rsidRPr="00190B9B">
        <w:rPr>
          <w:rFonts w:ascii="Times New Roman" w:hAnsi="Times New Roman" w:cs="Times New Roman"/>
          <w:b/>
          <w:bCs/>
          <w:kern w:val="0"/>
          <w:sz w:val="24"/>
          <w:szCs w:val="24"/>
        </w:rPr>
        <w:t>Cons</w:t>
      </w:r>
      <w:r w:rsidRPr="00190B9B">
        <w:rPr>
          <w:rFonts w:ascii="Times New Roman" w:hAnsi="Times New Roman" w:cs="Times New Roman"/>
          <w:kern w:val="0"/>
          <w:sz w:val="24"/>
          <w:szCs w:val="24"/>
        </w:rPr>
        <w:t xml:space="preserve">: </w:t>
      </w:r>
      <w:r w:rsidR="00A25C0C" w:rsidRPr="00A25C0C">
        <w:rPr>
          <w:rFonts w:ascii="Times New Roman" w:hAnsi="Times New Roman" w:cs="Times New Roman"/>
          <w:kern w:val="0"/>
          <w:sz w:val="24"/>
          <w:szCs w:val="24"/>
        </w:rPr>
        <w:t xml:space="preserve">While scatter plots are simple, they do not easily allow for the comparing of home and away team goals in the same minute. Since each data point represents a goal, it could be hard to compare quickly the total number of goals scored by each team at </w:t>
      </w:r>
      <w:r w:rsidR="00A25C0C" w:rsidRPr="00A25C0C">
        <w:rPr>
          <w:rFonts w:ascii="Times New Roman" w:hAnsi="Times New Roman" w:cs="Times New Roman"/>
          <w:kern w:val="0"/>
          <w:sz w:val="24"/>
          <w:szCs w:val="24"/>
        </w:rPr>
        <w:lastRenderedPageBreak/>
        <w:t>given times. Because the comparison structure is unclear, this may make it harder for users to grasp the trend between home and away teams.</w:t>
      </w:r>
    </w:p>
    <w:p w14:paraId="6A372466" w14:textId="00856C2D" w:rsidR="00190B9B" w:rsidRPr="00190B9B" w:rsidRDefault="00A25C0C" w:rsidP="00190B9B">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4.</w:t>
      </w:r>
      <w:r w:rsidR="00190B9B" w:rsidRPr="00190B9B">
        <w:rPr>
          <w:rFonts w:ascii="Times New Roman" w:hAnsi="Times New Roman" w:cs="Times New Roman"/>
          <w:b/>
          <w:bCs/>
          <w:kern w:val="0"/>
          <w:sz w:val="24"/>
          <w:szCs w:val="24"/>
        </w:rPr>
        <w:t>3 Discussion on the Visualization Goal</w:t>
      </w:r>
    </w:p>
    <w:p w14:paraId="3809EFFB" w14:textId="5E083041" w:rsidR="002203EF" w:rsidRDefault="00A25C0C" w:rsidP="00D45311">
      <w:pPr>
        <w:widowControl/>
        <w:spacing w:line="360" w:lineRule="auto"/>
        <w:rPr>
          <w:rFonts w:ascii="Times New Roman" w:hAnsi="Times New Roman" w:cs="Times New Roman"/>
          <w:kern w:val="0"/>
          <w:sz w:val="24"/>
          <w:szCs w:val="24"/>
        </w:rPr>
      </w:pPr>
      <w:r w:rsidRPr="00A25C0C">
        <w:rPr>
          <w:rFonts w:ascii="Times New Roman" w:hAnsi="Times New Roman" w:cs="Times New Roman"/>
          <w:kern w:val="0"/>
          <w:sz w:val="24"/>
          <w:szCs w:val="24"/>
        </w:rPr>
        <w:t>This visualization is done to show how goals scored by home and away teams change as time progresses in a match, and if there is any pattern or trend in the data. The bar chart serves this purpose very well because it's easy to compare the number of goals at each minute, and it emphasizes for which minutes the home team tends to score more goals than the away team. It also highlights the sharp peaks in goals scored towards the end of the match, which could be due to factors such as physical fatigue, substitutions, and changes in game dynamics (</w:t>
      </w:r>
      <w:proofErr w:type="spellStart"/>
      <w:r w:rsidRPr="00A25C0C">
        <w:rPr>
          <w:rFonts w:ascii="Times New Roman" w:hAnsi="Times New Roman" w:cs="Times New Roman"/>
          <w:kern w:val="0"/>
          <w:sz w:val="24"/>
          <w:szCs w:val="24"/>
        </w:rPr>
        <w:t>Plakias</w:t>
      </w:r>
      <w:proofErr w:type="spellEnd"/>
      <w:r w:rsidRPr="00A25C0C">
        <w:rPr>
          <w:rFonts w:ascii="Times New Roman" w:hAnsi="Times New Roman" w:cs="Times New Roman"/>
          <w:kern w:val="0"/>
          <w:sz w:val="24"/>
          <w:szCs w:val="24"/>
        </w:rPr>
        <w:t xml:space="preserve"> et al., 2023).</w:t>
      </w:r>
    </w:p>
    <w:p w14:paraId="7C69E102" w14:textId="77777777" w:rsidR="00A25C0C" w:rsidRPr="00190B9B" w:rsidRDefault="00A25C0C" w:rsidP="00D45311">
      <w:pPr>
        <w:widowControl/>
        <w:spacing w:line="360" w:lineRule="auto"/>
        <w:rPr>
          <w:rFonts w:ascii="Times New Roman" w:hAnsi="Times New Roman" w:cs="Times New Roman"/>
          <w:kern w:val="0"/>
          <w:sz w:val="24"/>
          <w:szCs w:val="24"/>
        </w:rPr>
      </w:pPr>
    </w:p>
    <w:p w14:paraId="120EE3C4" w14:textId="7A16E108" w:rsidR="00395515" w:rsidRPr="0070780E" w:rsidRDefault="0070780E" w:rsidP="00D45311">
      <w:pPr>
        <w:widowControl/>
        <w:spacing w:line="360" w:lineRule="auto"/>
        <w:rPr>
          <w:rFonts w:ascii="Times New Roman" w:hAnsi="Times New Roman" w:cs="Times New Roman"/>
          <w:b/>
          <w:bCs/>
          <w:kern w:val="0"/>
          <w:sz w:val="32"/>
          <w:szCs w:val="32"/>
        </w:rPr>
      </w:pPr>
      <w:r>
        <w:rPr>
          <w:rFonts w:ascii="Times New Roman" w:hAnsi="Times New Roman" w:cs="Times New Roman" w:hint="eastAsia"/>
          <w:b/>
          <w:bCs/>
          <w:kern w:val="0"/>
          <w:sz w:val="32"/>
          <w:szCs w:val="32"/>
        </w:rPr>
        <w:t xml:space="preserve">5. </w:t>
      </w:r>
      <w:r w:rsidRPr="0070780E">
        <w:rPr>
          <w:rFonts w:ascii="Times New Roman" w:hAnsi="Times New Roman" w:cs="Times New Roman"/>
          <w:b/>
          <w:bCs/>
          <w:kern w:val="0"/>
          <w:sz w:val="32"/>
          <w:szCs w:val="32"/>
        </w:rPr>
        <w:t>Implications and Improvements</w:t>
      </w:r>
    </w:p>
    <w:p w14:paraId="6C632555" w14:textId="473F103B" w:rsidR="009F3CEC" w:rsidRDefault="009F3CEC" w:rsidP="00131F8F">
      <w:pPr>
        <w:widowControl/>
        <w:spacing w:line="360" w:lineRule="auto"/>
        <w:rPr>
          <w:rFonts w:ascii="Times New Roman" w:hAnsi="Times New Roman" w:cs="Times New Roman"/>
          <w:b/>
          <w:bCs/>
          <w:kern w:val="0"/>
          <w:sz w:val="24"/>
          <w:szCs w:val="24"/>
        </w:rPr>
      </w:pPr>
      <w:r>
        <w:rPr>
          <w:b/>
          <w:bCs/>
          <w:noProof/>
        </w:rPr>
        <w:drawing>
          <wp:inline distT="0" distB="0" distL="0" distR="0" wp14:anchorId="595E87DD" wp14:editId="11B15098">
            <wp:extent cx="4097215" cy="3052760"/>
            <wp:effectExtent l="0" t="0" r="0" b="0"/>
            <wp:docPr id="1348722648" name="图片 2" descr="图表, 图示,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22648" name="图片 2" descr="图表, 图示, 饼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9965" cy="3084612"/>
                    </a:xfrm>
                    <a:prstGeom prst="rect">
                      <a:avLst/>
                    </a:prstGeom>
                    <a:noFill/>
                  </pic:spPr>
                </pic:pic>
              </a:graphicData>
            </a:graphic>
          </wp:inline>
        </w:drawing>
      </w:r>
    </w:p>
    <w:p w14:paraId="15F08753" w14:textId="7BC269D6" w:rsidR="00131F8F" w:rsidRPr="00131F8F" w:rsidRDefault="00131F8F" w:rsidP="00131F8F">
      <w:pPr>
        <w:widowControl/>
        <w:spacing w:line="360" w:lineRule="auto"/>
        <w:rPr>
          <w:rFonts w:ascii="Times New Roman" w:hAnsi="Times New Roman" w:cs="Times New Roman"/>
          <w:b/>
          <w:bCs/>
          <w:kern w:val="0"/>
          <w:sz w:val="24"/>
          <w:szCs w:val="24"/>
        </w:rPr>
      </w:pPr>
      <w:r w:rsidRPr="00131F8F">
        <w:rPr>
          <w:rFonts w:ascii="Times New Roman" w:hAnsi="Times New Roman" w:cs="Times New Roman"/>
          <w:b/>
          <w:bCs/>
          <w:kern w:val="0"/>
          <w:sz w:val="24"/>
          <w:szCs w:val="24"/>
        </w:rPr>
        <w:t>Ethical Implications of Using the Visualization</w:t>
      </w:r>
    </w:p>
    <w:p w14:paraId="68D03F69" w14:textId="57C886FF" w:rsid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kern w:val="0"/>
          <w:sz w:val="24"/>
          <w:szCs w:val="24"/>
        </w:rPr>
        <w:t xml:space="preserve">While visualizations can be a powerful way to communicate insights in data, if presented in a manner that is not properly framed, they may be misleading or even have ethical concerns. In this visualization, </w:t>
      </w:r>
      <w:r w:rsidR="009F3CEC" w:rsidRPr="00131F8F">
        <w:rPr>
          <w:rFonts w:ascii="Times New Roman" w:hAnsi="Times New Roman" w:cs="Times New Roman"/>
          <w:kern w:val="0"/>
          <w:sz w:val="24"/>
          <w:szCs w:val="24"/>
        </w:rPr>
        <w:t>pie</w:t>
      </w:r>
      <w:r w:rsidRPr="00131F8F">
        <w:rPr>
          <w:rFonts w:ascii="Times New Roman" w:hAnsi="Times New Roman" w:cs="Times New Roman"/>
          <w:kern w:val="0"/>
          <w:sz w:val="24"/>
          <w:szCs w:val="24"/>
        </w:rPr>
        <w:t xml:space="preserve"> charts plot penalty goals on total goals for home and away teams</w:t>
      </w:r>
      <w:r w:rsidR="009F3CEC">
        <w:rPr>
          <w:rFonts w:ascii="Times New Roman" w:hAnsi="Times New Roman" w:cs="Times New Roman" w:hint="eastAsia"/>
          <w:kern w:val="0"/>
          <w:sz w:val="24"/>
          <w:szCs w:val="24"/>
        </w:rPr>
        <w:t>, t</w:t>
      </w:r>
      <w:r w:rsidRPr="00131F8F">
        <w:rPr>
          <w:rFonts w:ascii="Times New Roman" w:hAnsi="Times New Roman" w:cs="Times New Roman"/>
          <w:kern w:val="0"/>
          <w:sz w:val="24"/>
          <w:szCs w:val="24"/>
        </w:rPr>
        <w:t>his kind of representation misleads the audience. A few possible misleading issues and recommendations for improvement are discussed below.</w:t>
      </w:r>
    </w:p>
    <w:p w14:paraId="64C7DD93" w14:textId="3C822B9F"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b/>
          <w:bCs/>
          <w:kern w:val="0"/>
          <w:sz w:val="24"/>
          <w:szCs w:val="24"/>
        </w:rPr>
        <w:lastRenderedPageBreak/>
        <w:t xml:space="preserve">Misleading Implication: </w:t>
      </w:r>
      <w:r w:rsidRPr="00131F8F">
        <w:rPr>
          <w:rFonts w:ascii="Times New Roman" w:hAnsi="Times New Roman" w:cs="Times New Roman"/>
          <w:kern w:val="0"/>
          <w:sz w:val="24"/>
          <w:szCs w:val="24"/>
        </w:rPr>
        <w:t>A higher probability of receiving penalties doesn't mean greater benefit from them: Although this may seem counterintuitive, a higher probability of receiving penalties does not necessarily mean a team benefits more from them. For example, the home team may receive more penalties in matches where they are winning by a large margin (because they dominate), but in closely contested matches, the probability of penalties awarded may be smaller, yet those penalties could have a more significant impact on the result. In other words, while the home team may have a higher probability of receiving penalties, it does not necessarily imply that penalties contributed more to the outcome of the match.</w:t>
      </w:r>
      <w:r>
        <w:rPr>
          <w:rFonts w:ascii="Times New Roman" w:hAnsi="Times New Roman" w:cs="Times New Roman" w:hint="eastAsia"/>
          <w:kern w:val="0"/>
          <w:sz w:val="24"/>
          <w:szCs w:val="24"/>
        </w:rPr>
        <w:t xml:space="preserve"> </w:t>
      </w:r>
      <w:r w:rsidRPr="00131F8F">
        <w:rPr>
          <w:rFonts w:ascii="Times New Roman" w:hAnsi="Times New Roman" w:cs="Times New Roman"/>
          <w:kern w:val="0"/>
          <w:sz w:val="24"/>
          <w:szCs w:val="24"/>
        </w:rPr>
        <w:t>To clarify this, we refer to the subsequent pie charts. These charts show the proportion of games in which the winning or drawing teams benefited from penalties—i.e., the teams that won or leveled the score with the help of penalties. These charts demonstrate the proportion of home and away teams benefiting from penalties in all matches with penalties, providing a more comprehensive view of the impact of penalties on match outcomes (Hopkins, 2021).</w:t>
      </w:r>
    </w:p>
    <w:p w14:paraId="628C4B82" w14:textId="1F7F8566"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b/>
          <w:bCs/>
          <w:kern w:val="0"/>
          <w:sz w:val="24"/>
          <w:szCs w:val="24"/>
        </w:rPr>
        <w:t xml:space="preserve">Data Omission: </w:t>
      </w:r>
      <w:r w:rsidRPr="00131F8F">
        <w:rPr>
          <w:rFonts w:ascii="Times New Roman" w:hAnsi="Times New Roman" w:cs="Times New Roman"/>
          <w:kern w:val="0"/>
          <w:sz w:val="24"/>
          <w:szCs w:val="24"/>
        </w:rPr>
        <w:t>Missed penalties are not accounted</w:t>
      </w:r>
      <w:r>
        <w:rPr>
          <w:rFonts w:ascii="Times New Roman" w:hAnsi="Times New Roman" w:cs="Times New Roman" w:hint="eastAsia"/>
          <w:kern w:val="0"/>
          <w:sz w:val="24"/>
          <w:szCs w:val="24"/>
        </w:rPr>
        <w:t>, t</w:t>
      </w:r>
      <w:r w:rsidRPr="00131F8F">
        <w:rPr>
          <w:rFonts w:ascii="Times New Roman" w:hAnsi="Times New Roman" w:cs="Times New Roman"/>
          <w:kern w:val="0"/>
          <w:sz w:val="24"/>
          <w:szCs w:val="24"/>
        </w:rPr>
        <w:t>he current visualization does not include data on missed penalties, which limits our ability to fully understand the role of penalties. Simply considering penalty goals does not reflect the complete impact of penalties, as some penalties may have been missed. This omission is a significant gap in the analysis, preventing a full understanding of how penalties affect match outcomes.</w:t>
      </w:r>
    </w:p>
    <w:p w14:paraId="3B39A4C6" w14:textId="7A2D50F9"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kern w:val="0"/>
          <w:sz w:val="24"/>
          <w:szCs w:val="24"/>
        </w:rPr>
        <w:t>To address this, data on missed penalties should be included in the visualization. This would allow for a more complete understanding of penalties' influence on the match, not just those that resulted in goals.</w:t>
      </w:r>
    </w:p>
    <w:p w14:paraId="2D732502" w14:textId="7A86B14F"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b/>
          <w:bCs/>
          <w:kern w:val="0"/>
          <w:sz w:val="24"/>
          <w:szCs w:val="24"/>
        </w:rPr>
        <w:t>Objective Factors Affecting Penalty Decisions</w:t>
      </w:r>
      <w:r w:rsidRPr="00131F8F">
        <w:rPr>
          <w:rFonts w:ascii="Times New Roman" w:hAnsi="Times New Roman" w:cs="Times New Roman"/>
          <w:kern w:val="0"/>
          <w:sz w:val="24"/>
          <w:szCs w:val="24"/>
        </w:rPr>
        <w:t xml:space="preserve">: </w:t>
      </w:r>
      <w:r w:rsidR="00A25C0C" w:rsidRPr="00A25C0C">
        <w:rPr>
          <w:rFonts w:ascii="Times New Roman" w:hAnsi="Times New Roman" w:cs="Times New Roman"/>
          <w:kern w:val="0"/>
          <w:sz w:val="24"/>
          <w:szCs w:val="24"/>
        </w:rPr>
        <w:t xml:space="preserve">This visualization is done to show the goals scored by home and away teams in a match as time progresses into the game and if there is any pattern or trend present within the data. This is very well served by this bar chart, as it is easier to compare how many goals at each minute and which minutes the home team usually scores more goals than the away team. It also underlines the peaks of goals scored sharply at the end of the game, possibly because of reasons such as physical fatigue, substitution, and changes in game </w:t>
      </w:r>
      <w:r w:rsidR="00A25C0C" w:rsidRPr="00A25C0C">
        <w:rPr>
          <w:rFonts w:ascii="Times New Roman" w:hAnsi="Times New Roman" w:cs="Times New Roman"/>
          <w:kern w:val="0"/>
          <w:sz w:val="24"/>
          <w:szCs w:val="24"/>
        </w:rPr>
        <w:t>dynamics (</w:t>
      </w:r>
      <w:proofErr w:type="spellStart"/>
      <w:r w:rsidR="00A25C0C" w:rsidRPr="00A25C0C">
        <w:rPr>
          <w:rFonts w:ascii="Times New Roman" w:hAnsi="Times New Roman" w:cs="Times New Roman"/>
          <w:kern w:val="0"/>
          <w:sz w:val="24"/>
          <w:szCs w:val="24"/>
        </w:rPr>
        <w:t>Plakias</w:t>
      </w:r>
      <w:proofErr w:type="spellEnd"/>
      <w:r w:rsidR="00A25C0C" w:rsidRPr="00A25C0C">
        <w:rPr>
          <w:rFonts w:ascii="Times New Roman" w:hAnsi="Times New Roman" w:cs="Times New Roman"/>
          <w:kern w:val="0"/>
          <w:sz w:val="24"/>
          <w:szCs w:val="24"/>
        </w:rPr>
        <w:t xml:space="preserve"> et al., 2023).</w:t>
      </w:r>
    </w:p>
    <w:p w14:paraId="355F98D7" w14:textId="77777777" w:rsidR="00131F8F" w:rsidRPr="00131F8F" w:rsidRDefault="00131F8F" w:rsidP="00131F8F">
      <w:pPr>
        <w:widowControl/>
        <w:spacing w:line="360" w:lineRule="auto"/>
        <w:rPr>
          <w:rFonts w:ascii="Times New Roman" w:hAnsi="Times New Roman" w:cs="Times New Roman"/>
          <w:b/>
          <w:bCs/>
          <w:kern w:val="0"/>
          <w:sz w:val="24"/>
          <w:szCs w:val="24"/>
        </w:rPr>
      </w:pPr>
      <w:r w:rsidRPr="00131F8F">
        <w:rPr>
          <w:rFonts w:ascii="Times New Roman" w:hAnsi="Times New Roman" w:cs="Times New Roman"/>
          <w:b/>
          <w:bCs/>
          <w:kern w:val="0"/>
          <w:sz w:val="24"/>
          <w:szCs w:val="24"/>
        </w:rPr>
        <w:lastRenderedPageBreak/>
        <w:t>Improvement Suggestions for the Visualization</w:t>
      </w:r>
    </w:p>
    <w:p w14:paraId="2F774527" w14:textId="7C706895"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b/>
          <w:bCs/>
          <w:kern w:val="0"/>
          <w:sz w:val="24"/>
          <w:szCs w:val="24"/>
        </w:rPr>
        <w:t>Missed Penalties Data</w:t>
      </w:r>
      <w:r w:rsidRPr="00131F8F">
        <w:rPr>
          <w:rFonts w:ascii="Times New Roman" w:hAnsi="Times New Roman" w:cs="Times New Roman"/>
          <w:kern w:val="0"/>
          <w:sz w:val="24"/>
          <w:szCs w:val="24"/>
        </w:rPr>
        <w:t>: To ensure the completeness of the data, missed penalties should be incorporated into the visualization. By showing which penalties were missed, the audience can better understand whether the penalties played a decisive role in the match.</w:t>
      </w:r>
    </w:p>
    <w:p w14:paraId="0DA4A2DE" w14:textId="77777777"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b/>
          <w:bCs/>
          <w:kern w:val="0"/>
          <w:sz w:val="24"/>
          <w:szCs w:val="24"/>
        </w:rPr>
        <w:t>Add More Contextual Information</w:t>
      </w:r>
      <w:r w:rsidRPr="00131F8F">
        <w:rPr>
          <w:rFonts w:ascii="Times New Roman" w:hAnsi="Times New Roman" w:cs="Times New Roman"/>
          <w:kern w:val="0"/>
          <w:sz w:val="24"/>
          <w:szCs w:val="24"/>
        </w:rPr>
        <w:t>: In addition to showing the proportion of penalty goals and penalty benefits, it would be helpful to provide more contextual information, such as the closeness of the match and the final score differences. This will help the audience understand whether penalties played a key role in critical moments, especially in tightly contested matches.</w:t>
      </w:r>
    </w:p>
    <w:p w14:paraId="0008CCE2" w14:textId="77777777" w:rsidR="00131F8F" w:rsidRPr="00131F8F" w:rsidRDefault="00131F8F" w:rsidP="00131F8F">
      <w:pPr>
        <w:widowControl/>
        <w:spacing w:line="360" w:lineRule="auto"/>
        <w:rPr>
          <w:rFonts w:ascii="Times New Roman" w:hAnsi="Times New Roman" w:cs="Times New Roman"/>
          <w:kern w:val="0"/>
          <w:sz w:val="24"/>
          <w:szCs w:val="24"/>
        </w:rPr>
      </w:pPr>
      <w:r w:rsidRPr="00131F8F">
        <w:rPr>
          <w:rFonts w:ascii="Times New Roman" w:hAnsi="Times New Roman" w:cs="Times New Roman"/>
          <w:b/>
          <w:bCs/>
          <w:kern w:val="0"/>
          <w:sz w:val="24"/>
          <w:szCs w:val="24"/>
        </w:rPr>
        <w:t>Use Alternative Visualization Methods</w:t>
      </w:r>
      <w:r w:rsidRPr="00131F8F">
        <w:rPr>
          <w:rFonts w:ascii="Times New Roman" w:hAnsi="Times New Roman" w:cs="Times New Roman"/>
          <w:kern w:val="0"/>
          <w:sz w:val="24"/>
          <w:szCs w:val="24"/>
        </w:rPr>
        <w:t>: Consider using interactive charts that allow users to explore specific teams or penalty data over certain periods to draw more detailed conclusions. This will help avoid oversimplification and provide richer context for analysis.</w:t>
      </w:r>
    </w:p>
    <w:p w14:paraId="0871F73A" w14:textId="77777777" w:rsidR="002E1D4A" w:rsidRPr="00131F8F" w:rsidRDefault="002E1D4A" w:rsidP="00D45311">
      <w:pPr>
        <w:widowControl/>
        <w:spacing w:line="360" w:lineRule="auto"/>
        <w:rPr>
          <w:rFonts w:ascii="Times New Roman" w:hAnsi="Times New Roman" w:cs="Times New Roman"/>
          <w:kern w:val="0"/>
          <w:sz w:val="24"/>
          <w:szCs w:val="24"/>
        </w:rPr>
      </w:pPr>
    </w:p>
    <w:p w14:paraId="65CF726C" w14:textId="77777777" w:rsidR="0070780E" w:rsidRDefault="0070780E" w:rsidP="00D45311">
      <w:pPr>
        <w:widowControl/>
        <w:spacing w:line="360" w:lineRule="auto"/>
        <w:rPr>
          <w:rFonts w:ascii="Times New Roman" w:hAnsi="Times New Roman" w:cs="Times New Roman"/>
          <w:kern w:val="0"/>
          <w:sz w:val="24"/>
          <w:szCs w:val="24"/>
        </w:rPr>
      </w:pPr>
    </w:p>
    <w:p w14:paraId="6A38A359" w14:textId="77777777" w:rsidR="0070780E" w:rsidRDefault="0070780E" w:rsidP="00D45311">
      <w:pPr>
        <w:widowControl/>
        <w:spacing w:line="360" w:lineRule="auto"/>
        <w:rPr>
          <w:rFonts w:ascii="Times New Roman" w:hAnsi="Times New Roman" w:cs="Times New Roman"/>
          <w:kern w:val="0"/>
          <w:sz w:val="24"/>
          <w:szCs w:val="24"/>
        </w:rPr>
      </w:pPr>
    </w:p>
    <w:p w14:paraId="2B82C947" w14:textId="77777777" w:rsidR="0070780E" w:rsidRDefault="0070780E" w:rsidP="00D45311">
      <w:pPr>
        <w:widowControl/>
        <w:spacing w:line="360" w:lineRule="auto"/>
        <w:rPr>
          <w:rFonts w:ascii="Times New Roman" w:hAnsi="Times New Roman" w:cs="Times New Roman"/>
          <w:kern w:val="0"/>
          <w:sz w:val="24"/>
          <w:szCs w:val="24"/>
        </w:rPr>
      </w:pPr>
    </w:p>
    <w:p w14:paraId="2ECE35ED" w14:textId="77777777" w:rsidR="002E1D4A" w:rsidRDefault="002E1D4A" w:rsidP="00D45311">
      <w:pPr>
        <w:widowControl/>
        <w:spacing w:line="360" w:lineRule="auto"/>
        <w:rPr>
          <w:rFonts w:ascii="Times New Roman" w:hAnsi="Times New Roman" w:cs="Times New Roman"/>
          <w:kern w:val="0"/>
          <w:sz w:val="24"/>
          <w:szCs w:val="24"/>
        </w:rPr>
      </w:pPr>
    </w:p>
    <w:p w14:paraId="558C0C17" w14:textId="77777777" w:rsidR="00190B9B" w:rsidRDefault="00190B9B" w:rsidP="00D45311">
      <w:pPr>
        <w:widowControl/>
        <w:spacing w:line="360" w:lineRule="auto"/>
        <w:rPr>
          <w:rFonts w:ascii="Times New Roman" w:hAnsi="Times New Roman" w:cs="Times New Roman"/>
          <w:kern w:val="0"/>
          <w:sz w:val="24"/>
          <w:szCs w:val="24"/>
        </w:rPr>
      </w:pPr>
    </w:p>
    <w:p w14:paraId="62079615" w14:textId="77777777" w:rsidR="00190B9B" w:rsidRDefault="00190B9B" w:rsidP="00D45311">
      <w:pPr>
        <w:widowControl/>
        <w:spacing w:line="360" w:lineRule="auto"/>
        <w:rPr>
          <w:rFonts w:ascii="Times New Roman" w:hAnsi="Times New Roman" w:cs="Times New Roman"/>
          <w:kern w:val="0"/>
          <w:sz w:val="24"/>
          <w:szCs w:val="24"/>
        </w:rPr>
      </w:pPr>
    </w:p>
    <w:p w14:paraId="1A2F03CC" w14:textId="77777777" w:rsidR="003C7BE9" w:rsidRDefault="003C7BE9" w:rsidP="00D45311">
      <w:pPr>
        <w:widowControl/>
        <w:spacing w:line="360" w:lineRule="auto"/>
        <w:rPr>
          <w:rFonts w:ascii="Times New Roman" w:hAnsi="Times New Roman" w:cs="Times New Roman"/>
          <w:b/>
          <w:bCs/>
          <w:kern w:val="0"/>
          <w:sz w:val="32"/>
          <w:szCs w:val="32"/>
        </w:rPr>
      </w:pPr>
    </w:p>
    <w:p w14:paraId="681FADD1" w14:textId="77777777" w:rsidR="003C7BE9" w:rsidRDefault="003C7BE9" w:rsidP="00D45311">
      <w:pPr>
        <w:widowControl/>
        <w:spacing w:line="360" w:lineRule="auto"/>
        <w:rPr>
          <w:rFonts w:ascii="Times New Roman" w:hAnsi="Times New Roman" w:cs="Times New Roman"/>
          <w:b/>
          <w:bCs/>
          <w:kern w:val="0"/>
          <w:sz w:val="32"/>
          <w:szCs w:val="32"/>
        </w:rPr>
      </w:pPr>
    </w:p>
    <w:p w14:paraId="41744AC0" w14:textId="77777777" w:rsidR="003C7BE9" w:rsidRDefault="003C7BE9" w:rsidP="00D45311">
      <w:pPr>
        <w:widowControl/>
        <w:spacing w:line="360" w:lineRule="auto"/>
        <w:rPr>
          <w:rFonts w:ascii="Times New Roman" w:hAnsi="Times New Roman" w:cs="Times New Roman"/>
          <w:b/>
          <w:bCs/>
          <w:kern w:val="0"/>
          <w:sz w:val="32"/>
          <w:szCs w:val="32"/>
        </w:rPr>
      </w:pPr>
    </w:p>
    <w:p w14:paraId="1D75BC64" w14:textId="77777777" w:rsidR="003C7BE9" w:rsidRDefault="003C7BE9" w:rsidP="00D45311">
      <w:pPr>
        <w:widowControl/>
        <w:spacing w:line="360" w:lineRule="auto"/>
        <w:rPr>
          <w:rFonts w:ascii="Times New Roman" w:hAnsi="Times New Roman" w:cs="Times New Roman"/>
          <w:b/>
          <w:bCs/>
          <w:kern w:val="0"/>
          <w:sz w:val="32"/>
          <w:szCs w:val="32"/>
        </w:rPr>
      </w:pPr>
    </w:p>
    <w:p w14:paraId="7ED3FA2A" w14:textId="77777777" w:rsidR="009F3CEC" w:rsidRDefault="009F3CEC" w:rsidP="00D45311">
      <w:pPr>
        <w:widowControl/>
        <w:spacing w:line="360" w:lineRule="auto"/>
        <w:rPr>
          <w:rFonts w:ascii="Times New Roman" w:hAnsi="Times New Roman" w:cs="Times New Roman"/>
          <w:b/>
          <w:bCs/>
          <w:kern w:val="0"/>
          <w:sz w:val="32"/>
          <w:szCs w:val="32"/>
        </w:rPr>
      </w:pPr>
    </w:p>
    <w:p w14:paraId="1E35F1E9" w14:textId="046DAEB5" w:rsidR="002203EF" w:rsidRDefault="002203EF" w:rsidP="00D45311">
      <w:pPr>
        <w:widowControl/>
        <w:spacing w:line="360" w:lineRule="auto"/>
        <w:rPr>
          <w:rFonts w:ascii="Times New Roman" w:hAnsi="Times New Roman" w:cs="Times New Roman"/>
          <w:b/>
          <w:bCs/>
          <w:kern w:val="0"/>
          <w:sz w:val="32"/>
          <w:szCs w:val="32"/>
        </w:rPr>
      </w:pPr>
      <w:r w:rsidRPr="002203EF">
        <w:rPr>
          <w:rFonts w:ascii="Times New Roman" w:hAnsi="Times New Roman" w:cs="Times New Roman" w:hint="eastAsia"/>
          <w:b/>
          <w:bCs/>
          <w:kern w:val="0"/>
          <w:sz w:val="32"/>
          <w:szCs w:val="32"/>
        </w:rPr>
        <w:t>References</w:t>
      </w:r>
    </w:p>
    <w:p w14:paraId="16DD0AA6" w14:textId="48D4F26D" w:rsidR="002203EF" w:rsidRPr="002203EF" w:rsidRDefault="002203EF" w:rsidP="002203EF">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1. </w:t>
      </w:r>
      <w:r w:rsidRPr="002203EF">
        <w:rPr>
          <w:rFonts w:ascii="Times New Roman" w:hAnsi="Times New Roman" w:cs="Times New Roman"/>
          <w:kern w:val="0"/>
          <w:sz w:val="24"/>
          <w:szCs w:val="24"/>
        </w:rPr>
        <w:t xml:space="preserve">Bialkowski, A., Lucey, P., Carr, P., &amp; Yue, Y. (2014). Win at home and draw away: Automatic formation analysis highlighting the differences in home and away team behaviors. </w:t>
      </w:r>
      <w:r w:rsidRPr="002203EF">
        <w:rPr>
          <w:rFonts w:ascii="Times New Roman" w:hAnsi="Times New Roman" w:cs="Times New Roman"/>
          <w:i/>
          <w:iCs/>
          <w:kern w:val="0"/>
          <w:sz w:val="24"/>
          <w:szCs w:val="24"/>
        </w:rPr>
        <w:t>Proceedings of the MIT Sloan Sports Analytics Conference</w:t>
      </w:r>
      <w:r w:rsidRPr="002203EF">
        <w:rPr>
          <w:rFonts w:ascii="Times New Roman" w:hAnsi="Times New Roman" w:cs="Times New Roman"/>
          <w:kern w:val="0"/>
          <w:sz w:val="24"/>
          <w:szCs w:val="24"/>
        </w:rPr>
        <w:t xml:space="preserve">. Retrieved from </w:t>
      </w:r>
      <w:hyperlink r:id="rId14" w:tgtFrame="_new" w:history="1">
        <w:r w:rsidRPr="002203EF">
          <w:rPr>
            <w:rStyle w:val="af2"/>
            <w:rFonts w:ascii="Times New Roman" w:hAnsi="Times New Roman" w:cs="Times New Roman"/>
            <w:kern w:val="0"/>
            <w:sz w:val="24"/>
            <w:szCs w:val="24"/>
          </w:rPr>
          <w:t>https://citeseerx.ist.psu.edu/document?repid=rep1&amp;type=pdf&amp;doi=c932441f8ecc9348e2dd54ec749984c8f4abf224</w:t>
        </w:r>
      </w:hyperlink>
    </w:p>
    <w:p w14:paraId="38EE5194" w14:textId="7F622486" w:rsidR="002203EF" w:rsidRPr="002203EF" w:rsidRDefault="002203EF" w:rsidP="002203EF">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2. </w:t>
      </w:r>
      <w:r w:rsidRPr="002203EF">
        <w:rPr>
          <w:rFonts w:ascii="Times New Roman" w:hAnsi="Times New Roman" w:cs="Times New Roman"/>
          <w:kern w:val="0"/>
          <w:sz w:val="24"/>
          <w:szCs w:val="24"/>
        </w:rPr>
        <w:t xml:space="preserve">Hilton, B., </w:t>
      </w:r>
      <w:proofErr w:type="spellStart"/>
      <w:r w:rsidRPr="002203EF">
        <w:rPr>
          <w:rFonts w:ascii="Times New Roman" w:hAnsi="Times New Roman" w:cs="Times New Roman"/>
          <w:kern w:val="0"/>
          <w:sz w:val="24"/>
          <w:szCs w:val="24"/>
        </w:rPr>
        <w:t>Olfman</w:t>
      </w:r>
      <w:proofErr w:type="spellEnd"/>
      <w:r w:rsidRPr="002203EF">
        <w:rPr>
          <w:rFonts w:ascii="Times New Roman" w:hAnsi="Times New Roman" w:cs="Times New Roman"/>
          <w:kern w:val="0"/>
          <w:sz w:val="24"/>
          <w:szCs w:val="24"/>
        </w:rPr>
        <w:t xml:space="preserve">, L., &amp; </w:t>
      </w:r>
      <w:proofErr w:type="spellStart"/>
      <w:r w:rsidRPr="002203EF">
        <w:rPr>
          <w:rFonts w:ascii="Times New Roman" w:hAnsi="Times New Roman" w:cs="Times New Roman"/>
          <w:kern w:val="0"/>
          <w:sz w:val="24"/>
          <w:szCs w:val="24"/>
        </w:rPr>
        <w:t>Njunge</w:t>
      </w:r>
      <w:proofErr w:type="spellEnd"/>
      <w:r w:rsidRPr="002203EF">
        <w:rPr>
          <w:rFonts w:ascii="Times New Roman" w:hAnsi="Times New Roman" w:cs="Times New Roman"/>
          <w:kern w:val="0"/>
          <w:sz w:val="24"/>
          <w:szCs w:val="24"/>
        </w:rPr>
        <w:t xml:space="preserve">, C. (2020). Home field advantage in major league soccer. </w:t>
      </w:r>
      <w:r w:rsidRPr="002203EF">
        <w:rPr>
          <w:rFonts w:ascii="Times New Roman" w:hAnsi="Times New Roman" w:cs="Times New Roman"/>
          <w:i/>
          <w:iCs/>
          <w:kern w:val="0"/>
          <w:sz w:val="24"/>
          <w:szCs w:val="24"/>
        </w:rPr>
        <w:t>AIS Journal of Sports Analytics</w:t>
      </w:r>
      <w:r w:rsidRPr="002203EF">
        <w:rPr>
          <w:rFonts w:ascii="Times New Roman" w:hAnsi="Times New Roman" w:cs="Times New Roman"/>
          <w:kern w:val="0"/>
          <w:sz w:val="24"/>
          <w:szCs w:val="24"/>
        </w:rPr>
        <w:t xml:space="preserve">. Retrieved from </w:t>
      </w:r>
      <w:hyperlink r:id="rId15" w:tgtFrame="_new" w:history="1">
        <w:r w:rsidRPr="002203EF">
          <w:rPr>
            <w:rStyle w:val="af2"/>
            <w:rFonts w:ascii="Times New Roman" w:hAnsi="Times New Roman" w:cs="Times New Roman"/>
            <w:kern w:val="0"/>
            <w:sz w:val="24"/>
            <w:szCs w:val="24"/>
          </w:rPr>
          <w:t>https://scholar.archive.org/work/ps6hgpjyhvgg7bpjcv2f6o5l6i/access/wayback/https://aisel.aisnet.org/cgi/viewcontent.cgi?article=1401&amp;context=amcis2020</w:t>
        </w:r>
      </w:hyperlink>
    </w:p>
    <w:p w14:paraId="29BC7B5A" w14:textId="2013B95F" w:rsidR="002203EF" w:rsidRPr="002203EF" w:rsidRDefault="002203EF" w:rsidP="002203EF">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3. </w:t>
      </w:r>
      <w:proofErr w:type="spellStart"/>
      <w:r w:rsidRPr="002203EF">
        <w:rPr>
          <w:rFonts w:ascii="Times New Roman" w:hAnsi="Times New Roman" w:cs="Times New Roman"/>
          <w:kern w:val="0"/>
          <w:sz w:val="24"/>
          <w:szCs w:val="24"/>
        </w:rPr>
        <w:t>Plakias</w:t>
      </w:r>
      <w:proofErr w:type="spellEnd"/>
      <w:r w:rsidRPr="002203EF">
        <w:rPr>
          <w:rFonts w:ascii="Times New Roman" w:hAnsi="Times New Roman" w:cs="Times New Roman"/>
          <w:kern w:val="0"/>
          <w:sz w:val="24"/>
          <w:szCs w:val="24"/>
        </w:rPr>
        <w:t xml:space="preserve">, S., </w:t>
      </w:r>
      <w:proofErr w:type="spellStart"/>
      <w:r w:rsidRPr="002203EF">
        <w:rPr>
          <w:rFonts w:ascii="Times New Roman" w:hAnsi="Times New Roman" w:cs="Times New Roman"/>
          <w:kern w:val="0"/>
          <w:sz w:val="24"/>
          <w:szCs w:val="24"/>
        </w:rPr>
        <w:t>Moustakidis</w:t>
      </w:r>
      <w:proofErr w:type="spellEnd"/>
      <w:r w:rsidRPr="002203EF">
        <w:rPr>
          <w:rFonts w:ascii="Times New Roman" w:hAnsi="Times New Roman" w:cs="Times New Roman"/>
          <w:kern w:val="0"/>
          <w:sz w:val="24"/>
          <w:szCs w:val="24"/>
        </w:rPr>
        <w:t xml:space="preserve">, S., &amp; </w:t>
      </w:r>
      <w:proofErr w:type="spellStart"/>
      <w:r w:rsidRPr="002203EF">
        <w:rPr>
          <w:rFonts w:ascii="Times New Roman" w:hAnsi="Times New Roman" w:cs="Times New Roman"/>
          <w:kern w:val="0"/>
          <w:sz w:val="24"/>
          <w:szCs w:val="24"/>
        </w:rPr>
        <w:t>Mitrotasios</w:t>
      </w:r>
      <w:proofErr w:type="spellEnd"/>
      <w:r w:rsidRPr="002203EF">
        <w:rPr>
          <w:rFonts w:ascii="Times New Roman" w:hAnsi="Times New Roman" w:cs="Times New Roman"/>
          <w:kern w:val="0"/>
          <w:sz w:val="24"/>
          <w:szCs w:val="24"/>
        </w:rPr>
        <w:t xml:space="preserve">, M. (2023). Analysis of playing styles in European football: Insights from a visual mapping approach. </w:t>
      </w:r>
      <w:r w:rsidRPr="002203EF">
        <w:rPr>
          <w:rFonts w:ascii="Times New Roman" w:hAnsi="Times New Roman" w:cs="Times New Roman"/>
          <w:i/>
          <w:iCs/>
          <w:kern w:val="0"/>
          <w:sz w:val="24"/>
          <w:szCs w:val="24"/>
        </w:rPr>
        <w:t>Journal of Sports Visualization</w:t>
      </w:r>
      <w:r w:rsidRPr="002203EF">
        <w:rPr>
          <w:rFonts w:ascii="Times New Roman" w:hAnsi="Times New Roman" w:cs="Times New Roman"/>
          <w:kern w:val="0"/>
          <w:sz w:val="24"/>
          <w:szCs w:val="24"/>
        </w:rPr>
        <w:t xml:space="preserve">. Retrieved from </w:t>
      </w:r>
      <w:hyperlink r:id="rId16" w:tgtFrame="_new" w:history="1">
        <w:r w:rsidRPr="002203EF">
          <w:rPr>
            <w:rStyle w:val="af2"/>
            <w:rFonts w:ascii="Times New Roman" w:hAnsi="Times New Roman" w:cs="Times New Roman"/>
            <w:kern w:val="0"/>
            <w:sz w:val="24"/>
            <w:szCs w:val="24"/>
          </w:rPr>
          <w:t>https://e-space.mmu.ac.uk/632444/1/Art169.pdf</w:t>
        </w:r>
      </w:hyperlink>
    </w:p>
    <w:p w14:paraId="3ED4E457" w14:textId="364F49BF" w:rsidR="002203EF" w:rsidRPr="002203EF" w:rsidRDefault="002203EF" w:rsidP="002203EF">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4. </w:t>
      </w:r>
      <w:r w:rsidRPr="002203EF">
        <w:rPr>
          <w:rFonts w:ascii="Times New Roman" w:hAnsi="Times New Roman" w:cs="Times New Roman"/>
          <w:kern w:val="0"/>
          <w:sz w:val="24"/>
          <w:szCs w:val="24"/>
        </w:rPr>
        <w:t xml:space="preserve">Perin, C., Vuillemot, R., &amp; Stolper, C. D. (2018). State of the art of sports data visualization. </w:t>
      </w:r>
      <w:r w:rsidRPr="002203EF">
        <w:rPr>
          <w:rFonts w:ascii="Times New Roman" w:hAnsi="Times New Roman" w:cs="Times New Roman"/>
          <w:i/>
          <w:iCs/>
          <w:kern w:val="0"/>
          <w:sz w:val="24"/>
          <w:szCs w:val="24"/>
        </w:rPr>
        <w:t>Computer Graphics Forum</w:t>
      </w:r>
      <w:r w:rsidRPr="002203EF">
        <w:rPr>
          <w:rFonts w:ascii="Times New Roman" w:hAnsi="Times New Roman" w:cs="Times New Roman"/>
          <w:kern w:val="0"/>
          <w:sz w:val="24"/>
          <w:szCs w:val="24"/>
        </w:rPr>
        <w:t xml:space="preserve">. Retrieved from </w:t>
      </w:r>
      <w:hyperlink r:id="rId17" w:tgtFrame="_new" w:history="1">
        <w:r w:rsidRPr="002203EF">
          <w:rPr>
            <w:rStyle w:val="af2"/>
            <w:rFonts w:ascii="Times New Roman" w:hAnsi="Times New Roman" w:cs="Times New Roman"/>
            <w:kern w:val="0"/>
            <w:sz w:val="24"/>
            <w:szCs w:val="24"/>
          </w:rPr>
          <w:t>https://hal.science/hal-01806107/document</w:t>
        </w:r>
      </w:hyperlink>
    </w:p>
    <w:p w14:paraId="3D19B39B" w14:textId="321DC5CF" w:rsidR="002203EF" w:rsidRDefault="002203EF" w:rsidP="002203EF">
      <w:pPr>
        <w:widowControl/>
        <w:spacing w:line="360" w:lineRule="auto"/>
      </w:pPr>
      <w:r>
        <w:rPr>
          <w:rFonts w:ascii="Times New Roman" w:hAnsi="Times New Roman" w:cs="Times New Roman" w:hint="eastAsia"/>
          <w:kern w:val="0"/>
          <w:sz w:val="24"/>
          <w:szCs w:val="24"/>
        </w:rPr>
        <w:t xml:space="preserve">5. </w:t>
      </w:r>
      <w:r w:rsidRPr="002203EF">
        <w:rPr>
          <w:rFonts w:ascii="Times New Roman" w:hAnsi="Times New Roman" w:cs="Times New Roman"/>
          <w:kern w:val="0"/>
          <w:sz w:val="24"/>
          <w:szCs w:val="24"/>
        </w:rPr>
        <w:t xml:space="preserve">Wang, S., &amp; Qin, Y. (2023). The impact of crowd effects on home advantage of football matches during the COVID-19 pandemic—A systematic review. </w:t>
      </w:r>
      <w:proofErr w:type="spellStart"/>
      <w:r w:rsidRPr="002203EF">
        <w:rPr>
          <w:rFonts w:ascii="Times New Roman" w:hAnsi="Times New Roman" w:cs="Times New Roman"/>
          <w:i/>
          <w:iCs/>
          <w:kern w:val="0"/>
          <w:sz w:val="24"/>
          <w:szCs w:val="24"/>
        </w:rPr>
        <w:t>PLoS</w:t>
      </w:r>
      <w:proofErr w:type="spellEnd"/>
      <w:r w:rsidRPr="002203EF">
        <w:rPr>
          <w:rFonts w:ascii="Times New Roman" w:hAnsi="Times New Roman" w:cs="Times New Roman"/>
          <w:i/>
          <w:iCs/>
          <w:kern w:val="0"/>
          <w:sz w:val="24"/>
          <w:szCs w:val="24"/>
        </w:rPr>
        <w:t xml:space="preserve"> ONE</w:t>
      </w:r>
      <w:r w:rsidRPr="002203EF">
        <w:rPr>
          <w:rFonts w:ascii="Times New Roman" w:hAnsi="Times New Roman" w:cs="Times New Roman"/>
          <w:kern w:val="0"/>
          <w:sz w:val="24"/>
          <w:szCs w:val="24"/>
        </w:rPr>
        <w:t xml:space="preserve">. </w:t>
      </w:r>
      <w:hyperlink r:id="rId18" w:tgtFrame="_new" w:history="1">
        <w:r w:rsidRPr="002203EF">
          <w:rPr>
            <w:rStyle w:val="af2"/>
            <w:rFonts w:ascii="Times New Roman" w:hAnsi="Times New Roman" w:cs="Times New Roman"/>
            <w:kern w:val="0"/>
            <w:sz w:val="24"/>
            <w:szCs w:val="24"/>
          </w:rPr>
          <w:t>https://journals.plos.org/plosone/article?id=10.1371/journal.pone.0289899</w:t>
        </w:r>
      </w:hyperlink>
    </w:p>
    <w:p w14:paraId="3D27CC81" w14:textId="64E97E74" w:rsidR="003C7BE9" w:rsidRPr="003C7BE9" w:rsidRDefault="003C7BE9" w:rsidP="003C7BE9">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6. </w:t>
      </w:r>
      <w:r w:rsidRPr="003C7BE9">
        <w:rPr>
          <w:rFonts w:ascii="Times New Roman" w:hAnsi="Times New Roman" w:cs="Times New Roman"/>
          <w:kern w:val="0"/>
          <w:sz w:val="24"/>
          <w:szCs w:val="24"/>
        </w:rPr>
        <w:t xml:space="preserve">Liu, N. (2022). </w:t>
      </w:r>
      <w:proofErr w:type="spellStart"/>
      <w:r w:rsidRPr="003C7BE9">
        <w:rPr>
          <w:rFonts w:ascii="Times New Roman" w:hAnsi="Times New Roman" w:cs="Times New Roman"/>
          <w:i/>
          <w:iCs/>
          <w:kern w:val="0"/>
          <w:sz w:val="24"/>
          <w:szCs w:val="24"/>
        </w:rPr>
        <w:t>GeoVisualisation</w:t>
      </w:r>
      <w:proofErr w:type="spellEnd"/>
      <w:r w:rsidRPr="003C7BE9">
        <w:rPr>
          <w:rFonts w:ascii="Times New Roman" w:hAnsi="Times New Roman" w:cs="Times New Roman"/>
          <w:i/>
          <w:iCs/>
          <w:kern w:val="0"/>
          <w:sz w:val="24"/>
          <w:szCs w:val="24"/>
        </w:rPr>
        <w:t xml:space="preserve"> of Football Players Movement</w:t>
      </w:r>
      <w:r w:rsidRPr="003C7BE9">
        <w:rPr>
          <w:rFonts w:ascii="Times New Roman" w:hAnsi="Times New Roman" w:cs="Times New Roman"/>
          <w:kern w:val="0"/>
          <w:sz w:val="24"/>
          <w:szCs w:val="24"/>
        </w:rPr>
        <w:t xml:space="preserve">. Retrieved from </w:t>
      </w:r>
      <w:hyperlink r:id="rId19" w:tgtFrame="_new" w:history="1">
        <w:r w:rsidRPr="003C7BE9">
          <w:rPr>
            <w:rStyle w:val="af2"/>
            <w:rFonts w:ascii="Times New Roman" w:hAnsi="Times New Roman" w:cs="Times New Roman"/>
            <w:kern w:val="0"/>
            <w:sz w:val="24"/>
            <w:szCs w:val="24"/>
          </w:rPr>
          <w:t>https://theses.cz/id/mbeof5/Thesis_Liu.pdf</w:t>
        </w:r>
      </w:hyperlink>
    </w:p>
    <w:p w14:paraId="634FAFAF" w14:textId="58A3B49C" w:rsidR="003C7BE9" w:rsidRDefault="003C7BE9" w:rsidP="003C7BE9">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7. </w:t>
      </w:r>
      <w:r w:rsidRPr="003C7BE9">
        <w:rPr>
          <w:rFonts w:ascii="Times New Roman" w:hAnsi="Times New Roman" w:cs="Times New Roman"/>
          <w:kern w:val="0"/>
          <w:sz w:val="24"/>
          <w:szCs w:val="24"/>
        </w:rPr>
        <w:t xml:space="preserve">O'Hare, A., McMenemy, P., &amp; Mead, J. (2023). Expected goals in football: Improving model performance and demonstrating value. </w:t>
      </w:r>
      <w:proofErr w:type="spellStart"/>
      <w:r w:rsidRPr="003C7BE9">
        <w:rPr>
          <w:rFonts w:ascii="Times New Roman" w:hAnsi="Times New Roman" w:cs="Times New Roman"/>
          <w:i/>
          <w:iCs/>
          <w:kern w:val="0"/>
          <w:sz w:val="24"/>
          <w:szCs w:val="24"/>
        </w:rPr>
        <w:t>PLoS</w:t>
      </w:r>
      <w:proofErr w:type="spellEnd"/>
      <w:r w:rsidRPr="003C7BE9">
        <w:rPr>
          <w:rFonts w:ascii="Times New Roman" w:hAnsi="Times New Roman" w:cs="Times New Roman"/>
          <w:i/>
          <w:iCs/>
          <w:kern w:val="0"/>
          <w:sz w:val="24"/>
          <w:szCs w:val="24"/>
        </w:rPr>
        <w:t xml:space="preserve"> ONE</w:t>
      </w:r>
      <w:r w:rsidRPr="003C7BE9">
        <w:rPr>
          <w:rFonts w:ascii="Times New Roman" w:hAnsi="Times New Roman" w:cs="Times New Roman"/>
          <w:kern w:val="0"/>
          <w:sz w:val="24"/>
          <w:szCs w:val="24"/>
        </w:rPr>
        <w:t xml:space="preserve">. Retrieved from </w:t>
      </w:r>
      <w:hyperlink r:id="rId20" w:tgtFrame="_new" w:history="1">
        <w:r w:rsidRPr="003C7BE9">
          <w:rPr>
            <w:rStyle w:val="af2"/>
            <w:rFonts w:ascii="Times New Roman" w:hAnsi="Times New Roman" w:cs="Times New Roman"/>
            <w:kern w:val="0"/>
            <w:sz w:val="24"/>
            <w:szCs w:val="24"/>
          </w:rPr>
          <w:t>https://journals.plos.org/plosone/article/file?id=10.1371/journal.pone.0282295&amp;type=printable</w:t>
        </w:r>
      </w:hyperlink>
    </w:p>
    <w:p w14:paraId="3111F6FB" w14:textId="75105113" w:rsidR="00F4620C" w:rsidRPr="00F4620C" w:rsidRDefault="00F4620C" w:rsidP="00F4620C">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8. </w:t>
      </w:r>
      <w:proofErr w:type="spellStart"/>
      <w:r w:rsidRPr="00F4620C">
        <w:rPr>
          <w:rFonts w:ascii="Times New Roman" w:hAnsi="Times New Roman" w:cs="Times New Roman"/>
          <w:kern w:val="0"/>
          <w:sz w:val="24"/>
          <w:szCs w:val="24"/>
        </w:rPr>
        <w:t>Basole</w:t>
      </w:r>
      <w:proofErr w:type="spellEnd"/>
      <w:r w:rsidRPr="00F4620C">
        <w:rPr>
          <w:rFonts w:ascii="Times New Roman" w:hAnsi="Times New Roman" w:cs="Times New Roman"/>
          <w:kern w:val="0"/>
          <w:sz w:val="24"/>
          <w:szCs w:val="24"/>
        </w:rPr>
        <w:t xml:space="preserve">, R. C., &amp; Saupe, D. (2016). Sports data visualization. </w:t>
      </w:r>
      <w:r w:rsidRPr="00F4620C">
        <w:rPr>
          <w:rFonts w:ascii="Times New Roman" w:hAnsi="Times New Roman" w:cs="Times New Roman"/>
          <w:i/>
          <w:iCs/>
          <w:kern w:val="0"/>
          <w:sz w:val="24"/>
          <w:szCs w:val="24"/>
        </w:rPr>
        <w:t>IEEE Computer Graphics and Applications, 36</w:t>
      </w:r>
      <w:r w:rsidRPr="00F4620C">
        <w:rPr>
          <w:rFonts w:ascii="Times New Roman" w:hAnsi="Times New Roman" w:cs="Times New Roman"/>
          <w:kern w:val="0"/>
          <w:sz w:val="24"/>
          <w:szCs w:val="24"/>
        </w:rPr>
        <w:t xml:space="preserve">(1), 72-83. Retrieved from </w:t>
      </w:r>
      <w:hyperlink r:id="rId21" w:tgtFrame="_new" w:history="1">
        <w:r w:rsidRPr="00F4620C">
          <w:rPr>
            <w:rStyle w:val="af2"/>
            <w:rFonts w:ascii="Times New Roman" w:hAnsi="Times New Roman" w:cs="Times New Roman"/>
            <w:kern w:val="0"/>
            <w:sz w:val="24"/>
            <w:szCs w:val="24"/>
          </w:rPr>
          <w:t>https://ieeexplore.ieee.org/abstract/document/7579431/</w:t>
        </w:r>
      </w:hyperlink>
    </w:p>
    <w:p w14:paraId="479D223F" w14:textId="05FBCFCD" w:rsidR="00F4620C" w:rsidRDefault="00F4620C" w:rsidP="00F4620C">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9. </w:t>
      </w:r>
      <w:r w:rsidRPr="00F4620C">
        <w:rPr>
          <w:rFonts w:ascii="Times New Roman" w:hAnsi="Times New Roman" w:cs="Times New Roman"/>
          <w:kern w:val="0"/>
          <w:sz w:val="24"/>
          <w:szCs w:val="24"/>
        </w:rPr>
        <w:t xml:space="preserve">Yuan, X., &amp; Du, M. (2021). A survey of competitive sports data visualization and visual analysis. </w:t>
      </w:r>
      <w:r w:rsidRPr="00F4620C">
        <w:rPr>
          <w:rFonts w:ascii="Times New Roman" w:hAnsi="Times New Roman" w:cs="Times New Roman"/>
          <w:i/>
          <w:iCs/>
          <w:kern w:val="0"/>
          <w:sz w:val="24"/>
          <w:szCs w:val="24"/>
        </w:rPr>
        <w:t>Journal of Visualization, 24</w:t>
      </w:r>
      <w:r w:rsidRPr="00F4620C">
        <w:rPr>
          <w:rFonts w:ascii="Times New Roman" w:hAnsi="Times New Roman" w:cs="Times New Roman"/>
          <w:kern w:val="0"/>
          <w:sz w:val="24"/>
          <w:szCs w:val="24"/>
        </w:rPr>
        <w:t xml:space="preserve">(4), 679-692. Retrieved from </w:t>
      </w:r>
      <w:hyperlink r:id="rId22" w:tgtFrame="_new" w:history="1">
        <w:r w:rsidRPr="00F4620C">
          <w:rPr>
            <w:rStyle w:val="af2"/>
            <w:rFonts w:ascii="Times New Roman" w:hAnsi="Times New Roman" w:cs="Times New Roman"/>
            <w:kern w:val="0"/>
            <w:sz w:val="24"/>
            <w:szCs w:val="24"/>
          </w:rPr>
          <w:t>https://link.springer.com/article/10.1007/s12650-020-00687-2</w:t>
        </w:r>
      </w:hyperlink>
    </w:p>
    <w:p w14:paraId="2F1A87C9" w14:textId="551719F0" w:rsidR="009F3CEC" w:rsidRDefault="009F3CEC" w:rsidP="00F4620C">
      <w:pPr>
        <w:widowControl/>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10. </w:t>
      </w:r>
      <w:r w:rsidRPr="009F3CEC">
        <w:rPr>
          <w:rFonts w:ascii="Times New Roman" w:hAnsi="Times New Roman" w:cs="Times New Roman"/>
          <w:kern w:val="0"/>
          <w:sz w:val="24"/>
          <w:szCs w:val="24"/>
        </w:rPr>
        <w:t xml:space="preserve">Hopkins, P. (2021). </w:t>
      </w:r>
      <w:r w:rsidRPr="009F3CEC">
        <w:rPr>
          <w:rFonts w:ascii="Times New Roman" w:hAnsi="Times New Roman" w:cs="Times New Roman"/>
          <w:i/>
          <w:iCs/>
          <w:kern w:val="0"/>
          <w:sz w:val="24"/>
          <w:szCs w:val="24"/>
        </w:rPr>
        <w:t>Scotland's Islamophobia: Report of the inquiry into Islamophobia in Scotland by the Cross-Party Group on Tackling Islamophobia</w:t>
      </w:r>
      <w:r w:rsidRPr="009F3CEC">
        <w:rPr>
          <w:rFonts w:ascii="Times New Roman" w:hAnsi="Times New Roman" w:cs="Times New Roman"/>
          <w:kern w:val="0"/>
          <w:sz w:val="24"/>
          <w:szCs w:val="24"/>
        </w:rPr>
        <w:t>. Retrieved</w:t>
      </w:r>
      <w:r>
        <w:rPr>
          <w:rFonts w:ascii="Times New Roman" w:hAnsi="Times New Roman" w:cs="Times New Roman" w:hint="eastAsia"/>
          <w:kern w:val="0"/>
          <w:sz w:val="24"/>
          <w:szCs w:val="24"/>
        </w:rPr>
        <w:t xml:space="preserve"> </w:t>
      </w:r>
      <w:r w:rsidRPr="009F3CEC">
        <w:rPr>
          <w:rFonts w:ascii="Times New Roman" w:hAnsi="Times New Roman" w:cs="Times New Roman"/>
          <w:kern w:val="0"/>
          <w:sz w:val="24"/>
          <w:szCs w:val="24"/>
        </w:rPr>
        <w:t xml:space="preserve">from </w:t>
      </w:r>
      <w:hyperlink r:id="rId23" w:tgtFrame="_new" w:history="1">
        <w:r w:rsidRPr="009F3CEC">
          <w:rPr>
            <w:rStyle w:val="af2"/>
            <w:rFonts w:ascii="Times New Roman" w:hAnsi="Times New Roman" w:cs="Times New Roman"/>
            <w:kern w:val="0"/>
            <w:sz w:val="24"/>
            <w:szCs w:val="24"/>
          </w:rPr>
          <w:t>https://drive.google.com/file/d/1oyAbWddyfwb4D9qJQKcikC40NSe5Xqo0/view</w:t>
        </w:r>
      </w:hyperlink>
    </w:p>
    <w:p w14:paraId="7EF48544" w14:textId="77777777" w:rsidR="009F3CEC" w:rsidRPr="003C7BE9" w:rsidRDefault="009F3CEC" w:rsidP="00F4620C">
      <w:pPr>
        <w:widowControl/>
        <w:spacing w:line="360" w:lineRule="auto"/>
        <w:rPr>
          <w:rFonts w:ascii="Times New Roman" w:hAnsi="Times New Roman" w:cs="Times New Roman"/>
          <w:kern w:val="0"/>
          <w:sz w:val="24"/>
          <w:szCs w:val="24"/>
        </w:rPr>
      </w:pPr>
    </w:p>
    <w:sectPr w:rsidR="009F3CEC" w:rsidRPr="003C7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FC894" w14:textId="77777777" w:rsidR="005C59FF" w:rsidRDefault="005C59FF" w:rsidP="00904716">
      <w:r>
        <w:separator/>
      </w:r>
    </w:p>
  </w:endnote>
  <w:endnote w:type="continuationSeparator" w:id="0">
    <w:p w14:paraId="5060C543" w14:textId="77777777" w:rsidR="005C59FF" w:rsidRDefault="005C59FF" w:rsidP="00904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9BF80" w14:textId="77777777" w:rsidR="005C59FF" w:rsidRDefault="005C59FF" w:rsidP="00904716">
      <w:r>
        <w:separator/>
      </w:r>
    </w:p>
  </w:footnote>
  <w:footnote w:type="continuationSeparator" w:id="0">
    <w:p w14:paraId="613C3DF4" w14:textId="77777777" w:rsidR="005C59FF" w:rsidRDefault="005C59FF" w:rsidP="00904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E4A28"/>
    <w:multiLevelType w:val="multilevel"/>
    <w:tmpl w:val="6E64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D4B20"/>
    <w:multiLevelType w:val="multilevel"/>
    <w:tmpl w:val="9CA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D5B29"/>
    <w:multiLevelType w:val="multilevel"/>
    <w:tmpl w:val="E83A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B043A"/>
    <w:multiLevelType w:val="multilevel"/>
    <w:tmpl w:val="A4861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A60CD"/>
    <w:multiLevelType w:val="multilevel"/>
    <w:tmpl w:val="D6F0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72FCE"/>
    <w:multiLevelType w:val="multilevel"/>
    <w:tmpl w:val="487C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13E08"/>
    <w:multiLevelType w:val="multilevel"/>
    <w:tmpl w:val="02C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66D4C"/>
    <w:multiLevelType w:val="multilevel"/>
    <w:tmpl w:val="853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C42F3"/>
    <w:multiLevelType w:val="multilevel"/>
    <w:tmpl w:val="657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205E8"/>
    <w:multiLevelType w:val="multilevel"/>
    <w:tmpl w:val="8000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152797">
    <w:abstractNumId w:val="8"/>
  </w:num>
  <w:num w:numId="2" w16cid:durableId="1725449272">
    <w:abstractNumId w:val="6"/>
  </w:num>
  <w:num w:numId="3" w16cid:durableId="242035626">
    <w:abstractNumId w:val="7"/>
  </w:num>
  <w:num w:numId="4" w16cid:durableId="678586329">
    <w:abstractNumId w:val="5"/>
  </w:num>
  <w:num w:numId="5" w16cid:durableId="1127814653">
    <w:abstractNumId w:val="4"/>
  </w:num>
  <w:num w:numId="6" w16cid:durableId="1565219975">
    <w:abstractNumId w:val="1"/>
  </w:num>
  <w:num w:numId="7" w16cid:durableId="341207828">
    <w:abstractNumId w:val="9"/>
  </w:num>
  <w:num w:numId="8" w16cid:durableId="506597586">
    <w:abstractNumId w:val="3"/>
  </w:num>
  <w:num w:numId="9" w16cid:durableId="220755058">
    <w:abstractNumId w:val="2"/>
  </w:num>
  <w:num w:numId="10" w16cid:durableId="161848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EC"/>
    <w:rsid w:val="00004645"/>
    <w:rsid w:val="0008744B"/>
    <w:rsid w:val="000E729C"/>
    <w:rsid w:val="00131F8F"/>
    <w:rsid w:val="00190B9B"/>
    <w:rsid w:val="001A5F2A"/>
    <w:rsid w:val="002203EF"/>
    <w:rsid w:val="002A13EC"/>
    <w:rsid w:val="002A4AF7"/>
    <w:rsid w:val="002E1D4A"/>
    <w:rsid w:val="00395515"/>
    <w:rsid w:val="003C7BE9"/>
    <w:rsid w:val="00463E6F"/>
    <w:rsid w:val="00490F38"/>
    <w:rsid w:val="004C102B"/>
    <w:rsid w:val="004E6A6E"/>
    <w:rsid w:val="00521094"/>
    <w:rsid w:val="005B0E0D"/>
    <w:rsid w:val="005C59FF"/>
    <w:rsid w:val="00605CD5"/>
    <w:rsid w:val="00653328"/>
    <w:rsid w:val="0066449D"/>
    <w:rsid w:val="0068208A"/>
    <w:rsid w:val="006D34CA"/>
    <w:rsid w:val="006F0559"/>
    <w:rsid w:val="0070780E"/>
    <w:rsid w:val="00751885"/>
    <w:rsid w:val="007C7B3C"/>
    <w:rsid w:val="008C0A44"/>
    <w:rsid w:val="008D41FD"/>
    <w:rsid w:val="00904716"/>
    <w:rsid w:val="009F3CEC"/>
    <w:rsid w:val="00A069A1"/>
    <w:rsid w:val="00A25C0C"/>
    <w:rsid w:val="00A313D7"/>
    <w:rsid w:val="00AF0AE0"/>
    <w:rsid w:val="00BE586C"/>
    <w:rsid w:val="00C03CC7"/>
    <w:rsid w:val="00D2513F"/>
    <w:rsid w:val="00D45311"/>
    <w:rsid w:val="00D60F5D"/>
    <w:rsid w:val="00D80348"/>
    <w:rsid w:val="00DE0554"/>
    <w:rsid w:val="00E272B0"/>
    <w:rsid w:val="00F36482"/>
    <w:rsid w:val="00F4620C"/>
    <w:rsid w:val="00F60C36"/>
    <w:rsid w:val="00F8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606D6"/>
  <w15:chartTrackingRefBased/>
  <w15:docId w15:val="{113CB620-9EBF-406E-9A91-BF2E3A8E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716"/>
    <w:pPr>
      <w:widowControl w:val="0"/>
      <w:jc w:val="both"/>
    </w:pPr>
  </w:style>
  <w:style w:type="paragraph" w:styleId="1">
    <w:name w:val="heading 1"/>
    <w:basedOn w:val="a"/>
    <w:next w:val="a"/>
    <w:link w:val="10"/>
    <w:uiPriority w:val="9"/>
    <w:qFormat/>
    <w:rsid w:val="002A13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13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13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13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13E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A13E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13E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13E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A13E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3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13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13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13EC"/>
    <w:rPr>
      <w:rFonts w:cstheme="majorBidi"/>
      <w:color w:val="0F4761" w:themeColor="accent1" w:themeShade="BF"/>
      <w:sz w:val="28"/>
      <w:szCs w:val="28"/>
    </w:rPr>
  </w:style>
  <w:style w:type="character" w:customStyle="1" w:styleId="50">
    <w:name w:val="标题 5 字符"/>
    <w:basedOn w:val="a0"/>
    <w:link w:val="5"/>
    <w:uiPriority w:val="9"/>
    <w:semiHidden/>
    <w:rsid w:val="002A13EC"/>
    <w:rPr>
      <w:rFonts w:cstheme="majorBidi"/>
      <w:color w:val="0F4761" w:themeColor="accent1" w:themeShade="BF"/>
      <w:sz w:val="24"/>
      <w:szCs w:val="24"/>
    </w:rPr>
  </w:style>
  <w:style w:type="character" w:customStyle="1" w:styleId="60">
    <w:name w:val="标题 6 字符"/>
    <w:basedOn w:val="a0"/>
    <w:link w:val="6"/>
    <w:uiPriority w:val="9"/>
    <w:semiHidden/>
    <w:rsid w:val="002A13EC"/>
    <w:rPr>
      <w:rFonts w:cstheme="majorBidi"/>
      <w:b/>
      <w:bCs/>
      <w:color w:val="0F4761" w:themeColor="accent1" w:themeShade="BF"/>
    </w:rPr>
  </w:style>
  <w:style w:type="character" w:customStyle="1" w:styleId="70">
    <w:name w:val="标题 7 字符"/>
    <w:basedOn w:val="a0"/>
    <w:link w:val="7"/>
    <w:uiPriority w:val="9"/>
    <w:semiHidden/>
    <w:rsid w:val="002A13EC"/>
    <w:rPr>
      <w:rFonts w:cstheme="majorBidi"/>
      <w:b/>
      <w:bCs/>
      <w:color w:val="595959" w:themeColor="text1" w:themeTint="A6"/>
    </w:rPr>
  </w:style>
  <w:style w:type="character" w:customStyle="1" w:styleId="80">
    <w:name w:val="标题 8 字符"/>
    <w:basedOn w:val="a0"/>
    <w:link w:val="8"/>
    <w:uiPriority w:val="9"/>
    <w:semiHidden/>
    <w:rsid w:val="002A13EC"/>
    <w:rPr>
      <w:rFonts w:cstheme="majorBidi"/>
      <w:color w:val="595959" w:themeColor="text1" w:themeTint="A6"/>
    </w:rPr>
  </w:style>
  <w:style w:type="character" w:customStyle="1" w:styleId="90">
    <w:name w:val="标题 9 字符"/>
    <w:basedOn w:val="a0"/>
    <w:link w:val="9"/>
    <w:uiPriority w:val="9"/>
    <w:semiHidden/>
    <w:rsid w:val="002A13EC"/>
    <w:rPr>
      <w:rFonts w:eastAsiaTheme="majorEastAsia" w:cstheme="majorBidi"/>
      <w:color w:val="595959" w:themeColor="text1" w:themeTint="A6"/>
    </w:rPr>
  </w:style>
  <w:style w:type="paragraph" w:styleId="a3">
    <w:name w:val="Title"/>
    <w:basedOn w:val="a"/>
    <w:next w:val="a"/>
    <w:link w:val="a4"/>
    <w:uiPriority w:val="10"/>
    <w:qFormat/>
    <w:rsid w:val="002A13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13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13E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13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13EC"/>
    <w:pPr>
      <w:spacing w:before="160" w:after="160"/>
      <w:jc w:val="center"/>
    </w:pPr>
    <w:rPr>
      <w:i/>
      <w:iCs/>
      <w:color w:val="404040" w:themeColor="text1" w:themeTint="BF"/>
    </w:rPr>
  </w:style>
  <w:style w:type="character" w:customStyle="1" w:styleId="a8">
    <w:name w:val="引用 字符"/>
    <w:basedOn w:val="a0"/>
    <w:link w:val="a7"/>
    <w:uiPriority w:val="29"/>
    <w:rsid w:val="002A13EC"/>
    <w:rPr>
      <w:i/>
      <w:iCs/>
      <w:color w:val="404040" w:themeColor="text1" w:themeTint="BF"/>
    </w:rPr>
  </w:style>
  <w:style w:type="paragraph" w:styleId="a9">
    <w:name w:val="List Paragraph"/>
    <w:basedOn w:val="a"/>
    <w:uiPriority w:val="34"/>
    <w:qFormat/>
    <w:rsid w:val="002A13EC"/>
    <w:pPr>
      <w:ind w:left="720"/>
      <w:contextualSpacing/>
    </w:pPr>
  </w:style>
  <w:style w:type="character" w:styleId="aa">
    <w:name w:val="Intense Emphasis"/>
    <w:basedOn w:val="a0"/>
    <w:uiPriority w:val="21"/>
    <w:qFormat/>
    <w:rsid w:val="002A13EC"/>
    <w:rPr>
      <w:i/>
      <w:iCs/>
      <w:color w:val="0F4761" w:themeColor="accent1" w:themeShade="BF"/>
    </w:rPr>
  </w:style>
  <w:style w:type="paragraph" w:styleId="ab">
    <w:name w:val="Intense Quote"/>
    <w:basedOn w:val="a"/>
    <w:next w:val="a"/>
    <w:link w:val="ac"/>
    <w:uiPriority w:val="30"/>
    <w:qFormat/>
    <w:rsid w:val="002A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13EC"/>
    <w:rPr>
      <w:i/>
      <w:iCs/>
      <w:color w:val="0F4761" w:themeColor="accent1" w:themeShade="BF"/>
    </w:rPr>
  </w:style>
  <w:style w:type="character" w:styleId="ad">
    <w:name w:val="Intense Reference"/>
    <w:basedOn w:val="a0"/>
    <w:uiPriority w:val="32"/>
    <w:qFormat/>
    <w:rsid w:val="002A13EC"/>
    <w:rPr>
      <w:b/>
      <w:bCs/>
      <w:smallCaps/>
      <w:color w:val="0F4761" w:themeColor="accent1" w:themeShade="BF"/>
      <w:spacing w:val="5"/>
    </w:rPr>
  </w:style>
  <w:style w:type="paragraph" w:styleId="ae">
    <w:name w:val="header"/>
    <w:basedOn w:val="a"/>
    <w:link w:val="af"/>
    <w:uiPriority w:val="99"/>
    <w:unhideWhenUsed/>
    <w:rsid w:val="00904716"/>
    <w:pPr>
      <w:tabs>
        <w:tab w:val="center" w:pos="4153"/>
        <w:tab w:val="right" w:pos="8306"/>
      </w:tabs>
      <w:snapToGrid w:val="0"/>
      <w:jc w:val="center"/>
    </w:pPr>
    <w:rPr>
      <w:sz w:val="18"/>
      <w:szCs w:val="18"/>
    </w:rPr>
  </w:style>
  <w:style w:type="character" w:customStyle="1" w:styleId="af">
    <w:name w:val="页眉 字符"/>
    <w:basedOn w:val="a0"/>
    <w:link w:val="ae"/>
    <w:uiPriority w:val="99"/>
    <w:rsid w:val="00904716"/>
    <w:rPr>
      <w:sz w:val="18"/>
      <w:szCs w:val="18"/>
    </w:rPr>
  </w:style>
  <w:style w:type="paragraph" w:styleId="af0">
    <w:name w:val="footer"/>
    <w:basedOn w:val="a"/>
    <w:link w:val="af1"/>
    <w:uiPriority w:val="99"/>
    <w:unhideWhenUsed/>
    <w:rsid w:val="00904716"/>
    <w:pPr>
      <w:tabs>
        <w:tab w:val="center" w:pos="4153"/>
        <w:tab w:val="right" w:pos="8306"/>
      </w:tabs>
      <w:snapToGrid w:val="0"/>
      <w:jc w:val="left"/>
    </w:pPr>
    <w:rPr>
      <w:sz w:val="18"/>
      <w:szCs w:val="18"/>
    </w:rPr>
  </w:style>
  <w:style w:type="character" w:customStyle="1" w:styleId="af1">
    <w:name w:val="页脚 字符"/>
    <w:basedOn w:val="a0"/>
    <w:link w:val="af0"/>
    <w:uiPriority w:val="99"/>
    <w:rsid w:val="00904716"/>
    <w:rPr>
      <w:sz w:val="18"/>
      <w:szCs w:val="18"/>
    </w:rPr>
  </w:style>
  <w:style w:type="paragraph" w:styleId="HTML">
    <w:name w:val="HTML Preformatted"/>
    <w:basedOn w:val="a"/>
    <w:link w:val="HTML0"/>
    <w:uiPriority w:val="99"/>
    <w:semiHidden/>
    <w:unhideWhenUsed/>
    <w:rsid w:val="00D2513F"/>
    <w:rPr>
      <w:rFonts w:ascii="Courier New" w:hAnsi="Courier New" w:cs="Courier New"/>
      <w:sz w:val="20"/>
      <w:szCs w:val="20"/>
    </w:rPr>
  </w:style>
  <w:style w:type="character" w:customStyle="1" w:styleId="HTML0">
    <w:name w:val="HTML 预设格式 字符"/>
    <w:basedOn w:val="a0"/>
    <w:link w:val="HTML"/>
    <w:uiPriority w:val="99"/>
    <w:semiHidden/>
    <w:rsid w:val="00D2513F"/>
    <w:rPr>
      <w:rFonts w:ascii="Courier New" w:hAnsi="Courier New" w:cs="Courier New"/>
      <w:sz w:val="20"/>
      <w:szCs w:val="20"/>
    </w:rPr>
  </w:style>
  <w:style w:type="character" w:styleId="af2">
    <w:name w:val="Hyperlink"/>
    <w:basedOn w:val="a0"/>
    <w:uiPriority w:val="99"/>
    <w:unhideWhenUsed/>
    <w:rsid w:val="002203EF"/>
    <w:rPr>
      <w:color w:val="467886" w:themeColor="hyperlink"/>
      <w:u w:val="single"/>
    </w:rPr>
  </w:style>
  <w:style w:type="character" w:styleId="af3">
    <w:name w:val="Unresolved Mention"/>
    <w:basedOn w:val="a0"/>
    <w:uiPriority w:val="99"/>
    <w:semiHidden/>
    <w:unhideWhenUsed/>
    <w:rsid w:val="00220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877">
      <w:bodyDiv w:val="1"/>
      <w:marLeft w:val="0"/>
      <w:marRight w:val="0"/>
      <w:marTop w:val="0"/>
      <w:marBottom w:val="0"/>
      <w:divBdr>
        <w:top w:val="none" w:sz="0" w:space="0" w:color="auto"/>
        <w:left w:val="none" w:sz="0" w:space="0" w:color="auto"/>
        <w:bottom w:val="none" w:sz="0" w:space="0" w:color="auto"/>
        <w:right w:val="none" w:sz="0" w:space="0" w:color="auto"/>
      </w:divBdr>
    </w:div>
    <w:div w:id="87124143">
      <w:bodyDiv w:val="1"/>
      <w:marLeft w:val="0"/>
      <w:marRight w:val="0"/>
      <w:marTop w:val="0"/>
      <w:marBottom w:val="0"/>
      <w:divBdr>
        <w:top w:val="none" w:sz="0" w:space="0" w:color="auto"/>
        <w:left w:val="none" w:sz="0" w:space="0" w:color="auto"/>
        <w:bottom w:val="none" w:sz="0" w:space="0" w:color="auto"/>
        <w:right w:val="none" w:sz="0" w:space="0" w:color="auto"/>
      </w:divBdr>
    </w:div>
    <w:div w:id="136726733">
      <w:bodyDiv w:val="1"/>
      <w:marLeft w:val="0"/>
      <w:marRight w:val="0"/>
      <w:marTop w:val="0"/>
      <w:marBottom w:val="0"/>
      <w:divBdr>
        <w:top w:val="none" w:sz="0" w:space="0" w:color="auto"/>
        <w:left w:val="none" w:sz="0" w:space="0" w:color="auto"/>
        <w:bottom w:val="none" w:sz="0" w:space="0" w:color="auto"/>
        <w:right w:val="none" w:sz="0" w:space="0" w:color="auto"/>
      </w:divBdr>
    </w:div>
    <w:div w:id="250162548">
      <w:bodyDiv w:val="1"/>
      <w:marLeft w:val="0"/>
      <w:marRight w:val="0"/>
      <w:marTop w:val="0"/>
      <w:marBottom w:val="0"/>
      <w:divBdr>
        <w:top w:val="none" w:sz="0" w:space="0" w:color="auto"/>
        <w:left w:val="none" w:sz="0" w:space="0" w:color="auto"/>
        <w:bottom w:val="none" w:sz="0" w:space="0" w:color="auto"/>
        <w:right w:val="none" w:sz="0" w:space="0" w:color="auto"/>
      </w:divBdr>
    </w:div>
    <w:div w:id="250968865">
      <w:bodyDiv w:val="1"/>
      <w:marLeft w:val="0"/>
      <w:marRight w:val="0"/>
      <w:marTop w:val="0"/>
      <w:marBottom w:val="0"/>
      <w:divBdr>
        <w:top w:val="none" w:sz="0" w:space="0" w:color="auto"/>
        <w:left w:val="none" w:sz="0" w:space="0" w:color="auto"/>
        <w:bottom w:val="none" w:sz="0" w:space="0" w:color="auto"/>
        <w:right w:val="none" w:sz="0" w:space="0" w:color="auto"/>
      </w:divBdr>
    </w:div>
    <w:div w:id="333460221">
      <w:bodyDiv w:val="1"/>
      <w:marLeft w:val="0"/>
      <w:marRight w:val="0"/>
      <w:marTop w:val="0"/>
      <w:marBottom w:val="0"/>
      <w:divBdr>
        <w:top w:val="none" w:sz="0" w:space="0" w:color="auto"/>
        <w:left w:val="none" w:sz="0" w:space="0" w:color="auto"/>
        <w:bottom w:val="none" w:sz="0" w:space="0" w:color="auto"/>
        <w:right w:val="none" w:sz="0" w:space="0" w:color="auto"/>
      </w:divBdr>
    </w:div>
    <w:div w:id="349719744">
      <w:bodyDiv w:val="1"/>
      <w:marLeft w:val="0"/>
      <w:marRight w:val="0"/>
      <w:marTop w:val="0"/>
      <w:marBottom w:val="0"/>
      <w:divBdr>
        <w:top w:val="none" w:sz="0" w:space="0" w:color="auto"/>
        <w:left w:val="none" w:sz="0" w:space="0" w:color="auto"/>
        <w:bottom w:val="none" w:sz="0" w:space="0" w:color="auto"/>
        <w:right w:val="none" w:sz="0" w:space="0" w:color="auto"/>
      </w:divBdr>
    </w:div>
    <w:div w:id="425078962">
      <w:bodyDiv w:val="1"/>
      <w:marLeft w:val="0"/>
      <w:marRight w:val="0"/>
      <w:marTop w:val="0"/>
      <w:marBottom w:val="0"/>
      <w:divBdr>
        <w:top w:val="none" w:sz="0" w:space="0" w:color="auto"/>
        <w:left w:val="none" w:sz="0" w:space="0" w:color="auto"/>
        <w:bottom w:val="none" w:sz="0" w:space="0" w:color="auto"/>
        <w:right w:val="none" w:sz="0" w:space="0" w:color="auto"/>
      </w:divBdr>
    </w:div>
    <w:div w:id="437529201">
      <w:bodyDiv w:val="1"/>
      <w:marLeft w:val="0"/>
      <w:marRight w:val="0"/>
      <w:marTop w:val="0"/>
      <w:marBottom w:val="0"/>
      <w:divBdr>
        <w:top w:val="none" w:sz="0" w:space="0" w:color="auto"/>
        <w:left w:val="none" w:sz="0" w:space="0" w:color="auto"/>
        <w:bottom w:val="none" w:sz="0" w:space="0" w:color="auto"/>
        <w:right w:val="none" w:sz="0" w:space="0" w:color="auto"/>
      </w:divBdr>
    </w:div>
    <w:div w:id="474685219">
      <w:bodyDiv w:val="1"/>
      <w:marLeft w:val="0"/>
      <w:marRight w:val="0"/>
      <w:marTop w:val="0"/>
      <w:marBottom w:val="0"/>
      <w:divBdr>
        <w:top w:val="none" w:sz="0" w:space="0" w:color="auto"/>
        <w:left w:val="none" w:sz="0" w:space="0" w:color="auto"/>
        <w:bottom w:val="none" w:sz="0" w:space="0" w:color="auto"/>
        <w:right w:val="none" w:sz="0" w:space="0" w:color="auto"/>
      </w:divBdr>
    </w:div>
    <w:div w:id="511408536">
      <w:bodyDiv w:val="1"/>
      <w:marLeft w:val="0"/>
      <w:marRight w:val="0"/>
      <w:marTop w:val="0"/>
      <w:marBottom w:val="0"/>
      <w:divBdr>
        <w:top w:val="none" w:sz="0" w:space="0" w:color="auto"/>
        <w:left w:val="none" w:sz="0" w:space="0" w:color="auto"/>
        <w:bottom w:val="none" w:sz="0" w:space="0" w:color="auto"/>
        <w:right w:val="none" w:sz="0" w:space="0" w:color="auto"/>
      </w:divBdr>
    </w:div>
    <w:div w:id="535042481">
      <w:bodyDiv w:val="1"/>
      <w:marLeft w:val="0"/>
      <w:marRight w:val="0"/>
      <w:marTop w:val="0"/>
      <w:marBottom w:val="0"/>
      <w:divBdr>
        <w:top w:val="none" w:sz="0" w:space="0" w:color="auto"/>
        <w:left w:val="none" w:sz="0" w:space="0" w:color="auto"/>
        <w:bottom w:val="none" w:sz="0" w:space="0" w:color="auto"/>
        <w:right w:val="none" w:sz="0" w:space="0" w:color="auto"/>
      </w:divBdr>
    </w:div>
    <w:div w:id="643700790">
      <w:bodyDiv w:val="1"/>
      <w:marLeft w:val="0"/>
      <w:marRight w:val="0"/>
      <w:marTop w:val="0"/>
      <w:marBottom w:val="0"/>
      <w:divBdr>
        <w:top w:val="none" w:sz="0" w:space="0" w:color="auto"/>
        <w:left w:val="none" w:sz="0" w:space="0" w:color="auto"/>
        <w:bottom w:val="none" w:sz="0" w:space="0" w:color="auto"/>
        <w:right w:val="none" w:sz="0" w:space="0" w:color="auto"/>
      </w:divBdr>
    </w:div>
    <w:div w:id="685130982">
      <w:bodyDiv w:val="1"/>
      <w:marLeft w:val="0"/>
      <w:marRight w:val="0"/>
      <w:marTop w:val="0"/>
      <w:marBottom w:val="0"/>
      <w:divBdr>
        <w:top w:val="none" w:sz="0" w:space="0" w:color="auto"/>
        <w:left w:val="none" w:sz="0" w:space="0" w:color="auto"/>
        <w:bottom w:val="none" w:sz="0" w:space="0" w:color="auto"/>
        <w:right w:val="none" w:sz="0" w:space="0" w:color="auto"/>
      </w:divBdr>
    </w:div>
    <w:div w:id="689914750">
      <w:bodyDiv w:val="1"/>
      <w:marLeft w:val="0"/>
      <w:marRight w:val="0"/>
      <w:marTop w:val="0"/>
      <w:marBottom w:val="0"/>
      <w:divBdr>
        <w:top w:val="none" w:sz="0" w:space="0" w:color="auto"/>
        <w:left w:val="none" w:sz="0" w:space="0" w:color="auto"/>
        <w:bottom w:val="none" w:sz="0" w:space="0" w:color="auto"/>
        <w:right w:val="none" w:sz="0" w:space="0" w:color="auto"/>
      </w:divBdr>
    </w:div>
    <w:div w:id="737434498">
      <w:bodyDiv w:val="1"/>
      <w:marLeft w:val="0"/>
      <w:marRight w:val="0"/>
      <w:marTop w:val="0"/>
      <w:marBottom w:val="0"/>
      <w:divBdr>
        <w:top w:val="none" w:sz="0" w:space="0" w:color="auto"/>
        <w:left w:val="none" w:sz="0" w:space="0" w:color="auto"/>
        <w:bottom w:val="none" w:sz="0" w:space="0" w:color="auto"/>
        <w:right w:val="none" w:sz="0" w:space="0" w:color="auto"/>
      </w:divBdr>
    </w:div>
    <w:div w:id="767965738">
      <w:bodyDiv w:val="1"/>
      <w:marLeft w:val="0"/>
      <w:marRight w:val="0"/>
      <w:marTop w:val="0"/>
      <w:marBottom w:val="0"/>
      <w:divBdr>
        <w:top w:val="none" w:sz="0" w:space="0" w:color="auto"/>
        <w:left w:val="none" w:sz="0" w:space="0" w:color="auto"/>
        <w:bottom w:val="none" w:sz="0" w:space="0" w:color="auto"/>
        <w:right w:val="none" w:sz="0" w:space="0" w:color="auto"/>
      </w:divBdr>
    </w:div>
    <w:div w:id="884803459">
      <w:bodyDiv w:val="1"/>
      <w:marLeft w:val="0"/>
      <w:marRight w:val="0"/>
      <w:marTop w:val="0"/>
      <w:marBottom w:val="0"/>
      <w:divBdr>
        <w:top w:val="none" w:sz="0" w:space="0" w:color="auto"/>
        <w:left w:val="none" w:sz="0" w:space="0" w:color="auto"/>
        <w:bottom w:val="none" w:sz="0" w:space="0" w:color="auto"/>
        <w:right w:val="none" w:sz="0" w:space="0" w:color="auto"/>
      </w:divBdr>
    </w:div>
    <w:div w:id="885217566">
      <w:bodyDiv w:val="1"/>
      <w:marLeft w:val="0"/>
      <w:marRight w:val="0"/>
      <w:marTop w:val="0"/>
      <w:marBottom w:val="0"/>
      <w:divBdr>
        <w:top w:val="none" w:sz="0" w:space="0" w:color="auto"/>
        <w:left w:val="none" w:sz="0" w:space="0" w:color="auto"/>
        <w:bottom w:val="none" w:sz="0" w:space="0" w:color="auto"/>
        <w:right w:val="none" w:sz="0" w:space="0" w:color="auto"/>
      </w:divBdr>
    </w:div>
    <w:div w:id="928319348">
      <w:bodyDiv w:val="1"/>
      <w:marLeft w:val="0"/>
      <w:marRight w:val="0"/>
      <w:marTop w:val="0"/>
      <w:marBottom w:val="0"/>
      <w:divBdr>
        <w:top w:val="none" w:sz="0" w:space="0" w:color="auto"/>
        <w:left w:val="none" w:sz="0" w:space="0" w:color="auto"/>
        <w:bottom w:val="none" w:sz="0" w:space="0" w:color="auto"/>
        <w:right w:val="none" w:sz="0" w:space="0" w:color="auto"/>
      </w:divBdr>
    </w:div>
    <w:div w:id="973675345">
      <w:bodyDiv w:val="1"/>
      <w:marLeft w:val="0"/>
      <w:marRight w:val="0"/>
      <w:marTop w:val="0"/>
      <w:marBottom w:val="0"/>
      <w:divBdr>
        <w:top w:val="none" w:sz="0" w:space="0" w:color="auto"/>
        <w:left w:val="none" w:sz="0" w:space="0" w:color="auto"/>
        <w:bottom w:val="none" w:sz="0" w:space="0" w:color="auto"/>
        <w:right w:val="none" w:sz="0" w:space="0" w:color="auto"/>
      </w:divBdr>
    </w:div>
    <w:div w:id="1020350929">
      <w:bodyDiv w:val="1"/>
      <w:marLeft w:val="0"/>
      <w:marRight w:val="0"/>
      <w:marTop w:val="0"/>
      <w:marBottom w:val="0"/>
      <w:divBdr>
        <w:top w:val="none" w:sz="0" w:space="0" w:color="auto"/>
        <w:left w:val="none" w:sz="0" w:space="0" w:color="auto"/>
        <w:bottom w:val="none" w:sz="0" w:space="0" w:color="auto"/>
        <w:right w:val="none" w:sz="0" w:space="0" w:color="auto"/>
      </w:divBdr>
    </w:div>
    <w:div w:id="1043209300">
      <w:bodyDiv w:val="1"/>
      <w:marLeft w:val="0"/>
      <w:marRight w:val="0"/>
      <w:marTop w:val="0"/>
      <w:marBottom w:val="0"/>
      <w:divBdr>
        <w:top w:val="none" w:sz="0" w:space="0" w:color="auto"/>
        <w:left w:val="none" w:sz="0" w:space="0" w:color="auto"/>
        <w:bottom w:val="none" w:sz="0" w:space="0" w:color="auto"/>
        <w:right w:val="none" w:sz="0" w:space="0" w:color="auto"/>
      </w:divBdr>
    </w:div>
    <w:div w:id="1069965055">
      <w:bodyDiv w:val="1"/>
      <w:marLeft w:val="0"/>
      <w:marRight w:val="0"/>
      <w:marTop w:val="0"/>
      <w:marBottom w:val="0"/>
      <w:divBdr>
        <w:top w:val="none" w:sz="0" w:space="0" w:color="auto"/>
        <w:left w:val="none" w:sz="0" w:space="0" w:color="auto"/>
        <w:bottom w:val="none" w:sz="0" w:space="0" w:color="auto"/>
        <w:right w:val="none" w:sz="0" w:space="0" w:color="auto"/>
      </w:divBdr>
    </w:div>
    <w:div w:id="1076588472">
      <w:bodyDiv w:val="1"/>
      <w:marLeft w:val="0"/>
      <w:marRight w:val="0"/>
      <w:marTop w:val="0"/>
      <w:marBottom w:val="0"/>
      <w:divBdr>
        <w:top w:val="none" w:sz="0" w:space="0" w:color="auto"/>
        <w:left w:val="none" w:sz="0" w:space="0" w:color="auto"/>
        <w:bottom w:val="none" w:sz="0" w:space="0" w:color="auto"/>
        <w:right w:val="none" w:sz="0" w:space="0" w:color="auto"/>
      </w:divBdr>
    </w:div>
    <w:div w:id="1107308591">
      <w:bodyDiv w:val="1"/>
      <w:marLeft w:val="0"/>
      <w:marRight w:val="0"/>
      <w:marTop w:val="0"/>
      <w:marBottom w:val="0"/>
      <w:divBdr>
        <w:top w:val="none" w:sz="0" w:space="0" w:color="auto"/>
        <w:left w:val="none" w:sz="0" w:space="0" w:color="auto"/>
        <w:bottom w:val="none" w:sz="0" w:space="0" w:color="auto"/>
        <w:right w:val="none" w:sz="0" w:space="0" w:color="auto"/>
      </w:divBdr>
    </w:div>
    <w:div w:id="1234856492">
      <w:bodyDiv w:val="1"/>
      <w:marLeft w:val="0"/>
      <w:marRight w:val="0"/>
      <w:marTop w:val="0"/>
      <w:marBottom w:val="0"/>
      <w:divBdr>
        <w:top w:val="none" w:sz="0" w:space="0" w:color="auto"/>
        <w:left w:val="none" w:sz="0" w:space="0" w:color="auto"/>
        <w:bottom w:val="none" w:sz="0" w:space="0" w:color="auto"/>
        <w:right w:val="none" w:sz="0" w:space="0" w:color="auto"/>
      </w:divBdr>
    </w:div>
    <w:div w:id="1257785220">
      <w:bodyDiv w:val="1"/>
      <w:marLeft w:val="0"/>
      <w:marRight w:val="0"/>
      <w:marTop w:val="0"/>
      <w:marBottom w:val="0"/>
      <w:divBdr>
        <w:top w:val="none" w:sz="0" w:space="0" w:color="auto"/>
        <w:left w:val="none" w:sz="0" w:space="0" w:color="auto"/>
        <w:bottom w:val="none" w:sz="0" w:space="0" w:color="auto"/>
        <w:right w:val="none" w:sz="0" w:space="0" w:color="auto"/>
      </w:divBdr>
    </w:div>
    <w:div w:id="1278609297">
      <w:bodyDiv w:val="1"/>
      <w:marLeft w:val="0"/>
      <w:marRight w:val="0"/>
      <w:marTop w:val="0"/>
      <w:marBottom w:val="0"/>
      <w:divBdr>
        <w:top w:val="none" w:sz="0" w:space="0" w:color="auto"/>
        <w:left w:val="none" w:sz="0" w:space="0" w:color="auto"/>
        <w:bottom w:val="none" w:sz="0" w:space="0" w:color="auto"/>
        <w:right w:val="none" w:sz="0" w:space="0" w:color="auto"/>
      </w:divBdr>
    </w:div>
    <w:div w:id="1345472362">
      <w:bodyDiv w:val="1"/>
      <w:marLeft w:val="0"/>
      <w:marRight w:val="0"/>
      <w:marTop w:val="0"/>
      <w:marBottom w:val="0"/>
      <w:divBdr>
        <w:top w:val="none" w:sz="0" w:space="0" w:color="auto"/>
        <w:left w:val="none" w:sz="0" w:space="0" w:color="auto"/>
        <w:bottom w:val="none" w:sz="0" w:space="0" w:color="auto"/>
        <w:right w:val="none" w:sz="0" w:space="0" w:color="auto"/>
      </w:divBdr>
    </w:div>
    <w:div w:id="1346395520">
      <w:bodyDiv w:val="1"/>
      <w:marLeft w:val="0"/>
      <w:marRight w:val="0"/>
      <w:marTop w:val="0"/>
      <w:marBottom w:val="0"/>
      <w:divBdr>
        <w:top w:val="none" w:sz="0" w:space="0" w:color="auto"/>
        <w:left w:val="none" w:sz="0" w:space="0" w:color="auto"/>
        <w:bottom w:val="none" w:sz="0" w:space="0" w:color="auto"/>
        <w:right w:val="none" w:sz="0" w:space="0" w:color="auto"/>
      </w:divBdr>
    </w:div>
    <w:div w:id="1497110307">
      <w:bodyDiv w:val="1"/>
      <w:marLeft w:val="0"/>
      <w:marRight w:val="0"/>
      <w:marTop w:val="0"/>
      <w:marBottom w:val="0"/>
      <w:divBdr>
        <w:top w:val="none" w:sz="0" w:space="0" w:color="auto"/>
        <w:left w:val="none" w:sz="0" w:space="0" w:color="auto"/>
        <w:bottom w:val="none" w:sz="0" w:space="0" w:color="auto"/>
        <w:right w:val="none" w:sz="0" w:space="0" w:color="auto"/>
      </w:divBdr>
    </w:div>
    <w:div w:id="1524973274">
      <w:bodyDiv w:val="1"/>
      <w:marLeft w:val="0"/>
      <w:marRight w:val="0"/>
      <w:marTop w:val="0"/>
      <w:marBottom w:val="0"/>
      <w:divBdr>
        <w:top w:val="none" w:sz="0" w:space="0" w:color="auto"/>
        <w:left w:val="none" w:sz="0" w:space="0" w:color="auto"/>
        <w:bottom w:val="none" w:sz="0" w:space="0" w:color="auto"/>
        <w:right w:val="none" w:sz="0" w:space="0" w:color="auto"/>
      </w:divBdr>
    </w:div>
    <w:div w:id="1554079200">
      <w:bodyDiv w:val="1"/>
      <w:marLeft w:val="0"/>
      <w:marRight w:val="0"/>
      <w:marTop w:val="0"/>
      <w:marBottom w:val="0"/>
      <w:divBdr>
        <w:top w:val="none" w:sz="0" w:space="0" w:color="auto"/>
        <w:left w:val="none" w:sz="0" w:space="0" w:color="auto"/>
        <w:bottom w:val="none" w:sz="0" w:space="0" w:color="auto"/>
        <w:right w:val="none" w:sz="0" w:space="0" w:color="auto"/>
      </w:divBdr>
    </w:div>
    <w:div w:id="1589925630">
      <w:bodyDiv w:val="1"/>
      <w:marLeft w:val="0"/>
      <w:marRight w:val="0"/>
      <w:marTop w:val="0"/>
      <w:marBottom w:val="0"/>
      <w:divBdr>
        <w:top w:val="none" w:sz="0" w:space="0" w:color="auto"/>
        <w:left w:val="none" w:sz="0" w:space="0" w:color="auto"/>
        <w:bottom w:val="none" w:sz="0" w:space="0" w:color="auto"/>
        <w:right w:val="none" w:sz="0" w:space="0" w:color="auto"/>
      </w:divBdr>
    </w:div>
    <w:div w:id="1595244167">
      <w:bodyDiv w:val="1"/>
      <w:marLeft w:val="0"/>
      <w:marRight w:val="0"/>
      <w:marTop w:val="0"/>
      <w:marBottom w:val="0"/>
      <w:divBdr>
        <w:top w:val="none" w:sz="0" w:space="0" w:color="auto"/>
        <w:left w:val="none" w:sz="0" w:space="0" w:color="auto"/>
        <w:bottom w:val="none" w:sz="0" w:space="0" w:color="auto"/>
        <w:right w:val="none" w:sz="0" w:space="0" w:color="auto"/>
      </w:divBdr>
    </w:div>
    <w:div w:id="1612741226">
      <w:bodyDiv w:val="1"/>
      <w:marLeft w:val="0"/>
      <w:marRight w:val="0"/>
      <w:marTop w:val="0"/>
      <w:marBottom w:val="0"/>
      <w:divBdr>
        <w:top w:val="none" w:sz="0" w:space="0" w:color="auto"/>
        <w:left w:val="none" w:sz="0" w:space="0" w:color="auto"/>
        <w:bottom w:val="none" w:sz="0" w:space="0" w:color="auto"/>
        <w:right w:val="none" w:sz="0" w:space="0" w:color="auto"/>
      </w:divBdr>
    </w:div>
    <w:div w:id="1739205950">
      <w:bodyDiv w:val="1"/>
      <w:marLeft w:val="0"/>
      <w:marRight w:val="0"/>
      <w:marTop w:val="0"/>
      <w:marBottom w:val="0"/>
      <w:divBdr>
        <w:top w:val="none" w:sz="0" w:space="0" w:color="auto"/>
        <w:left w:val="none" w:sz="0" w:space="0" w:color="auto"/>
        <w:bottom w:val="none" w:sz="0" w:space="0" w:color="auto"/>
        <w:right w:val="none" w:sz="0" w:space="0" w:color="auto"/>
      </w:divBdr>
    </w:div>
    <w:div w:id="1740206856">
      <w:bodyDiv w:val="1"/>
      <w:marLeft w:val="0"/>
      <w:marRight w:val="0"/>
      <w:marTop w:val="0"/>
      <w:marBottom w:val="0"/>
      <w:divBdr>
        <w:top w:val="none" w:sz="0" w:space="0" w:color="auto"/>
        <w:left w:val="none" w:sz="0" w:space="0" w:color="auto"/>
        <w:bottom w:val="none" w:sz="0" w:space="0" w:color="auto"/>
        <w:right w:val="none" w:sz="0" w:space="0" w:color="auto"/>
      </w:divBdr>
    </w:div>
    <w:div w:id="1786577913">
      <w:bodyDiv w:val="1"/>
      <w:marLeft w:val="0"/>
      <w:marRight w:val="0"/>
      <w:marTop w:val="0"/>
      <w:marBottom w:val="0"/>
      <w:divBdr>
        <w:top w:val="none" w:sz="0" w:space="0" w:color="auto"/>
        <w:left w:val="none" w:sz="0" w:space="0" w:color="auto"/>
        <w:bottom w:val="none" w:sz="0" w:space="0" w:color="auto"/>
        <w:right w:val="none" w:sz="0" w:space="0" w:color="auto"/>
      </w:divBdr>
    </w:div>
    <w:div w:id="1813675029">
      <w:bodyDiv w:val="1"/>
      <w:marLeft w:val="0"/>
      <w:marRight w:val="0"/>
      <w:marTop w:val="0"/>
      <w:marBottom w:val="0"/>
      <w:divBdr>
        <w:top w:val="none" w:sz="0" w:space="0" w:color="auto"/>
        <w:left w:val="none" w:sz="0" w:space="0" w:color="auto"/>
        <w:bottom w:val="none" w:sz="0" w:space="0" w:color="auto"/>
        <w:right w:val="none" w:sz="0" w:space="0" w:color="auto"/>
      </w:divBdr>
    </w:div>
    <w:div w:id="1983847906">
      <w:bodyDiv w:val="1"/>
      <w:marLeft w:val="0"/>
      <w:marRight w:val="0"/>
      <w:marTop w:val="0"/>
      <w:marBottom w:val="0"/>
      <w:divBdr>
        <w:top w:val="none" w:sz="0" w:space="0" w:color="auto"/>
        <w:left w:val="none" w:sz="0" w:space="0" w:color="auto"/>
        <w:bottom w:val="none" w:sz="0" w:space="0" w:color="auto"/>
        <w:right w:val="none" w:sz="0" w:space="0" w:color="auto"/>
      </w:divBdr>
    </w:div>
    <w:div w:id="1984193644">
      <w:bodyDiv w:val="1"/>
      <w:marLeft w:val="0"/>
      <w:marRight w:val="0"/>
      <w:marTop w:val="0"/>
      <w:marBottom w:val="0"/>
      <w:divBdr>
        <w:top w:val="none" w:sz="0" w:space="0" w:color="auto"/>
        <w:left w:val="none" w:sz="0" w:space="0" w:color="auto"/>
        <w:bottom w:val="none" w:sz="0" w:space="0" w:color="auto"/>
        <w:right w:val="none" w:sz="0" w:space="0" w:color="auto"/>
      </w:divBdr>
    </w:div>
    <w:div w:id="1990598426">
      <w:bodyDiv w:val="1"/>
      <w:marLeft w:val="0"/>
      <w:marRight w:val="0"/>
      <w:marTop w:val="0"/>
      <w:marBottom w:val="0"/>
      <w:divBdr>
        <w:top w:val="none" w:sz="0" w:space="0" w:color="auto"/>
        <w:left w:val="none" w:sz="0" w:space="0" w:color="auto"/>
        <w:bottom w:val="none" w:sz="0" w:space="0" w:color="auto"/>
        <w:right w:val="none" w:sz="0" w:space="0" w:color="auto"/>
      </w:divBdr>
    </w:div>
    <w:div w:id="1994064041">
      <w:bodyDiv w:val="1"/>
      <w:marLeft w:val="0"/>
      <w:marRight w:val="0"/>
      <w:marTop w:val="0"/>
      <w:marBottom w:val="0"/>
      <w:divBdr>
        <w:top w:val="none" w:sz="0" w:space="0" w:color="auto"/>
        <w:left w:val="none" w:sz="0" w:space="0" w:color="auto"/>
        <w:bottom w:val="none" w:sz="0" w:space="0" w:color="auto"/>
        <w:right w:val="none" w:sz="0" w:space="0" w:color="auto"/>
      </w:divBdr>
    </w:div>
    <w:div w:id="2026324026">
      <w:bodyDiv w:val="1"/>
      <w:marLeft w:val="0"/>
      <w:marRight w:val="0"/>
      <w:marTop w:val="0"/>
      <w:marBottom w:val="0"/>
      <w:divBdr>
        <w:top w:val="none" w:sz="0" w:space="0" w:color="auto"/>
        <w:left w:val="none" w:sz="0" w:space="0" w:color="auto"/>
        <w:bottom w:val="none" w:sz="0" w:space="0" w:color="auto"/>
        <w:right w:val="none" w:sz="0" w:space="0" w:color="auto"/>
      </w:divBdr>
    </w:div>
    <w:div w:id="2070877225">
      <w:bodyDiv w:val="1"/>
      <w:marLeft w:val="0"/>
      <w:marRight w:val="0"/>
      <w:marTop w:val="0"/>
      <w:marBottom w:val="0"/>
      <w:divBdr>
        <w:top w:val="none" w:sz="0" w:space="0" w:color="auto"/>
        <w:left w:val="none" w:sz="0" w:space="0" w:color="auto"/>
        <w:bottom w:val="none" w:sz="0" w:space="0" w:color="auto"/>
        <w:right w:val="none" w:sz="0" w:space="0" w:color="auto"/>
      </w:divBdr>
    </w:div>
    <w:div w:id="21299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journals.plos.org/plosone/article?id=10.1371/journal.pone.0289899" TargetMode="External"/><Relationship Id="rId3" Type="http://schemas.openxmlformats.org/officeDocument/2006/relationships/settings" Target="settings.xml"/><Relationship Id="rId21" Type="http://schemas.openxmlformats.org/officeDocument/2006/relationships/hyperlink" Target="https://ieeexplore.ieee.org/abstract/document/757943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l.science/hal-01806107/docu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pace.mmu.ac.uk/632444/1/Art169.pdf" TargetMode="External"/><Relationship Id="rId20" Type="http://schemas.openxmlformats.org/officeDocument/2006/relationships/hyperlink" Target="https://journals.plos.org/plosone/article/file?id=10.1371/journal.pone.0282295&amp;type=prin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holar.archive.org/work/ps6hgpjyhvgg7bpjcv2f6o5l6i/access/wayback/https:/aisel.aisnet.org/cgi/viewcontent.cgi?article=1401&amp;context=amcis2020" TargetMode="External"/><Relationship Id="rId23" Type="http://schemas.openxmlformats.org/officeDocument/2006/relationships/hyperlink" Target="https://drive.google.com/file/d/1oyAbWddyfwb4D9qJQKcikC40NSe5Xqo0/view" TargetMode="External"/><Relationship Id="rId10" Type="http://schemas.openxmlformats.org/officeDocument/2006/relationships/image" Target="media/image4.png"/><Relationship Id="rId19" Type="http://schemas.openxmlformats.org/officeDocument/2006/relationships/hyperlink" Target="https://theses.cz/id/mbeof5/Thesis_Liu.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teseerx.ist.psu.edu/document?repid=rep1&amp;type=pdf&amp;doi=c932441f8ecc9348e2dd54ec749984c8f4abf224" TargetMode="External"/><Relationship Id="rId22" Type="http://schemas.openxmlformats.org/officeDocument/2006/relationships/hyperlink" Target="https://link.springer.com/article/10.1007/s12650-020-0068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3417</Words>
  <Characters>19479</Characters>
  <Application>Microsoft Office Word</Application>
  <DocSecurity>0</DocSecurity>
  <Lines>162</Lines>
  <Paragraphs>45</Paragraphs>
  <ScaleCrop>false</ScaleCrop>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Tian</dc:creator>
  <cp:keywords/>
  <dc:description/>
  <cp:lastModifiedBy>Shang Tian</cp:lastModifiedBy>
  <cp:revision>7</cp:revision>
  <dcterms:created xsi:type="dcterms:W3CDTF">2025-01-18T14:31:00Z</dcterms:created>
  <dcterms:modified xsi:type="dcterms:W3CDTF">2025-01-19T17:27:00Z</dcterms:modified>
</cp:coreProperties>
</file>