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EE" w:rsidRDefault="00CB7CEE">
      <w:r>
        <w:rPr>
          <w:rFonts w:hint="eastAsia"/>
        </w:rPr>
        <w:t>主張</w:t>
      </w:r>
      <w:r>
        <w:rPr>
          <w:rFonts w:hint="eastAsia"/>
        </w:rPr>
        <w:t>:</w:t>
      </w:r>
      <w:r>
        <w:rPr>
          <w:rFonts w:hint="eastAsia"/>
        </w:rPr>
        <w:t>癌症的發生在男女間與年份間沒有差異</w:t>
      </w:r>
    </w:p>
    <w:p w:rsidR="00CB7CEE" w:rsidRDefault="00CB7CEE"/>
    <w:p w:rsidR="00CB7CEE" w:rsidRDefault="00CB7CEE" w:rsidP="00CB7CEE">
      <w:r w:rsidRPr="00CB7CEE">
        <w:rPr>
          <w:rFonts w:hint="eastAsia"/>
        </w:rPr>
        <w:t>利用變異數分析，取顯著水準為</w:t>
      </w:r>
      <w:r w:rsidRPr="00CB7CEE">
        <w:rPr>
          <w:rFonts w:hint="eastAsia"/>
        </w:rPr>
        <w:t xml:space="preserve"> 0.05</w:t>
      </w:r>
      <w:r>
        <w:rPr>
          <w:rFonts w:hint="eastAsia"/>
        </w:rPr>
        <w:t>，檢定是否有不同的差異</w:t>
      </w:r>
    </w:p>
    <w:p w:rsidR="00CB7CEE" w:rsidRDefault="00CB7CEE" w:rsidP="00CB7CEE"/>
    <w:p w:rsidR="00CB7CEE" w:rsidRDefault="00CB7CEE" w:rsidP="00CB7CEE">
      <w:pPr>
        <w:rPr>
          <w:rFonts w:hint="eastAsia"/>
        </w:rPr>
      </w:pPr>
      <w:bookmarkStart w:id="0" w:name="_GoBack"/>
      <w:bookmarkEnd w:id="0"/>
    </w:p>
    <w:sectPr w:rsidR="00CB7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EE"/>
    <w:rsid w:val="000E0E47"/>
    <w:rsid w:val="00200893"/>
    <w:rsid w:val="00CB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1C18"/>
  <w15:chartTrackingRefBased/>
  <w15:docId w15:val="{1A4FA1AA-DF45-4BEA-B0E9-0092A549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2018-06-07T09:56:00Z</dcterms:created>
  <dcterms:modified xsi:type="dcterms:W3CDTF">2018-06-07T11:22:00Z</dcterms:modified>
</cp:coreProperties>
</file>