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82"/>
        <w:gridCol w:w="1166"/>
        <w:gridCol w:w="577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1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Arrival and Check-In, Trafalgar Square, National Gallery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Covent Garden, Leicester Square, Piccadilly Circus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Soho &amp; Chinatown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2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Westminster Abbey, Houses of Parliament, Big Ben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Thames River Cruise, Southbank (Tate Modern, Millennium Bridge)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London Eye, Riverside Dinner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3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British Museum, Bloomsbury (Charles Dickens Museum)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Regent’s Park, Primrose Hill, Madame Tussauds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Camden Town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4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Buckingham Palace (Changing of the Guard), St. James’s Park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Harrods &amp; Knightsbridge, Kensington Palace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West End Show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5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Tower of London, Tower Bridge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City of London (St. Paul’s Cathedral, Bank of England Museum, Guildhall)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Dinner in Shoreditch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6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Day Trip: Oxford (University, Bodleian Library, Ashmolean Museum) or Windsor (Windsor Castle)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Punting in Oxford or Explore Windsor &amp; Eton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Return to London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Day 7</w:t>
            </w:r>
          </w:p>
        </w:tc>
        <w:tc>
          <w:tcPr/>
          <w:p>
            <w:pPr>
              <w:pStyle w:val="Compact"/>
            </w:pPr>
            <w:r>
              <w:t xml:space="preserve">Morning</w:t>
            </w:r>
          </w:p>
        </w:tc>
        <w:tc>
          <w:tcPr/>
          <w:p>
            <w:pPr>
              <w:pStyle w:val="Compact"/>
            </w:pPr>
            <w:r>
              <w:t xml:space="preserve">Notting Hill, Portobello Road Market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Afternoon</w:t>
            </w:r>
          </w:p>
        </w:tc>
        <w:tc>
          <w:tcPr/>
          <w:p>
            <w:pPr>
              <w:pStyle w:val="Compact"/>
            </w:pPr>
            <w:r>
              <w:t xml:space="preserve">South Kensington Museums (Natural History, Science, or V&amp;A), Afternoon Tea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Evening</w:t>
            </w:r>
          </w:p>
        </w:tc>
        <w:tc>
          <w:tcPr/>
          <w:p>
            <w:pPr>
              <w:pStyle w:val="Compact"/>
            </w:pPr>
            <w:r>
              <w:t xml:space="preserve">Relax and Departure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2024-08-27T13:31:38Z</dcterms:created>
  <dcterms:modified xsi:type="dcterms:W3CDTF">2024-08-27T13:31:38Z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