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D73F159" w14:textId="2E2AE33F" w:rsidR="001335C7" w:rsidRDefault="001335C7">
      <w:pPr>
        <w:rPr>
          <w:lang w:eastAsia="zh-CN"/>
        </w:rPr>
      </w:pPr>
    </w:p>
    <w:p w14:paraId="73FEB72D" w14:textId="77777777" w:rsidR="001335C7" w:rsidRDefault="001335C7"/>
    <w:p w14:paraId="0DC61D01" w14:textId="77777777" w:rsidR="00BA6FD8" w:rsidRDefault="00BA6FD8">
      <w:pPr>
        <w:spacing w:after="80" w:line="360" w:lineRule="auto"/>
      </w:pPr>
    </w:p>
    <w:p w14:paraId="04537952" w14:textId="77777777" w:rsidR="00BA6FD8" w:rsidRDefault="00BA6FD8">
      <w:pPr>
        <w:spacing w:after="80" w:line="360" w:lineRule="auto"/>
      </w:pPr>
    </w:p>
    <w:p w14:paraId="1161FCFC" w14:textId="77777777" w:rsidR="00BA6FD8" w:rsidRDefault="00BA6FD8">
      <w:pPr>
        <w:spacing w:after="80" w:line="360" w:lineRule="auto"/>
      </w:pPr>
    </w:p>
    <w:p w14:paraId="7732F9E1" w14:textId="77777777" w:rsidR="00BA6FD8" w:rsidRDefault="00BA6FD8">
      <w:pPr>
        <w:spacing w:after="80" w:line="360" w:lineRule="auto"/>
      </w:pPr>
    </w:p>
    <w:p w14:paraId="79A91EA0" w14:textId="77777777" w:rsidR="00BA6FD8" w:rsidRDefault="00BA6FD8">
      <w:pPr>
        <w:spacing w:after="80" w:line="360" w:lineRule="auto"/>
      </w:pPr>
    </w:p>
    <w:p w14:paraId="6808E3EC" w14:textId="77777777" w:rsidR="00BA6FD8" w:rsidRDefault="000557BE">
      <w:pPr>
        <w:spacing w:after="80" w:line="360" w:lineRule="auto"/>
        <w:jc w:val="center"/>
        <w:rPr>
          <w:lang w:eastAsia="zh-CN"/>
        </w:rPr>
      </w:pPr>
      <w:r>
        <w:rPr>
          <w:rFonts w:eastAsia="黑体"/>
          <w:sz w:val="28"/>
          <w:lang w:eastAsia="zh-CN"/>
        </w:rPr>
        <w:t>课程报告</w:t>
      </w:r>
    </w:p>
    <w:p w14:paraId="381CC20E" w14:textId="77777777" w:rsidR="00BA6FD8" w:rsidRDefault="00BA6FD8">
      <w:pPr>
        <w:spacing w:after="80" w:line="360" w:lineRule="auto"/>
        <w:rPr>
          <w:lang w:eastAsia="zh-CN"/>
        </w:rPr>
      </w:pPr>
    </w:p>
    <w:p w14:paraId="424D6D73" w14:textId="77777777" w:rsidR="00BA6FD8" w:rsidRDefault="000557BE">
      <w:pPr>
        <w:spacing w:after="80" w:line="360" w:lineRule="auto"/>
        <w:jc w:val="center"/>
        <w:rPr>
          <w:lang w:eastAsia="zh-CN"/>
        </w:rPr>
      </w:pPr>
      <w:r>
        <w:rPr>
          <w:rFonts w:eastAsia="黑体"/>
          <w:b/>
          <w:sz w:val="44"/>
          <w:lang w:eastAsia="zh-CN"/>
        </w:rPr>
        <w:t>一元线性回归中稳健回归方法的比较研究</w:t>
      </w:r>
    </w:p>
    <w:p w14:paraId="2F6CB0DE" w14:textId="77777777" w:rsidR="00BA6FD8" w:rsidRDefault="000557BE">
      <w:pPr>
        <w:spacing w:after="80" w:line="360" w:lineRule="auto"/>
        <w:jc w:val="center"/>
        <w:rPr>
          <w:lang w:eastAsia="zh-CN"/>
        </w:rPr>
      </w:pPr>
      <w:r>
        <w:rPr>
          <w:rFonts w:eastAsia="黑体"/>
          <w:b/>
          <w:sz w:val="32"/>
          <w:lang w:eastAsia="zh-CN"/>
        </w:rPr>
        <w:t>——</w:t>
      </w:r>
      <w:r>
        <w:rPr>
          <w:rFonts w:eastAsia="黑体"/>
          <w:b/>
          <w:sz w:val="32"/>
          <w:lang w:eastAsia="zh-CN"/>
        </w:rPr>
        <w:t>理论综述、蒙特卡洛模拟与实例分析</w:t>
      </w:r>
    </w:p>
    <w:p w14:paraId="77C9F130" w14:textId="77777777" w:rsidR="00BA6FD8" w:rsidRDefault="00BA6FD8">
      <w:pPr>
        <w:spacing w:after="80" w:line="360" w:lineRule="auto"/>
        <w:rPr>
          <w:lang w:eastAsia="zh-CN"/>
        </w:rPr>
      </w:pPr>
    </w:p>
    <w:p w14:paraId="1936B5A7" w14:textId="77777777" w:rsidR="00BA6FD8" w:rsidRDefault="00BA6FD8">
      <w:pPr>
        <w:spacing w:after="80" w:line="360" w:lineRule="auto"/>
        <w:rPr>
          <w:lang w:eastAsia="zh-CN"/>
        </w:rPr>
      </w:pPr>
    </w:p>
    <w:p w14:paraId="62E37AD8" w14:textId="77777777" w:rsidR="00BA6FD8" w:rsidRDefault="00BA6FD8">
      <w:pPr>
        <w:spacing w:after="80" w:line="360" w:lineRule="auto"/>
        <w:rPr>
          <w:lang w:eastAsia="zh-CN"/>
        </w:rPr>
      </w:pPr>
    </w:p>
    <w:p w14:paraId="4BEC8CA1" w14:textId="77777777" w:rsidR="00BA6FD8" w:rsidRDefault="000557BE">
      <w:pPr>
        <w:spacing w:after="80" w:line="360" w:lineRule="auto"/>
        <w:jc w:val="center"/>
      </w:pPr>
      <w:r>
        <w:rPr>
          <w:sz w:val="28"/>
        </w:rPr>
        <w:t>Robust Regression for Simple Linear Models:</w:t>
      </w:r>
    </w:p>
    <w:p w14:paraId="4CDBE65D" w14:textId="77777777" w:rsidR="00BA6FD8" w:rsidRDefault="000557BE">
      <w:pPr>
        <w:spacing w:after="80" w:line="360" w:lineRule="auto"/>
        <w:jc w:val="center"/>
      </w:pPr>
      <w:r>
        <w:rPr>
          <w:sz w:val="28"/>
        </w:rPr>
        <w:t>Methodology, Monte Carlo Evidence and Real-Data Analysis</w:t>
      </w:r>
    </w:p>
    <w:p w14:paraId="2B214A83" w14:textId="77777777" w:rsidR="00BA6FD8" w:rsidRDefault="00BA6FD8">
      <w:pPr>
        <w:spacing w:after="80" w:line="360" w:lineRule="auto"/>
      </w:pPr>
    </w:p>
    <w:p w14:paraId="37345D6E" w14:textId="77777777" w:rsidR="00BA6FD8" w:rsidRDefault="00BA6FD8">
      <w:pPr>
        <w:spacing w:after="80" w:line="360" w:lineRule="auto"/>
      </w:pPr>
    </w:p>
    <w:p w14:paraId="6EF116A1" w14:textId="77777777" w:rsidR="00BA6FD8" w:rsidRDefault="00BA6FD8">
      <w:pPr>
        <w:spacing w:after="80" w:line="360" w:lineRule="auto"/>
      </w:pPr>
    </w:p>
    <w:p w14:paraId="31FE1E3E" w14:textId="77777777" w:rsidR="00BA6FD8" w:rsidRDefault="00BA6FD8">
      <w:pPr>
        <w:spacing w:after="80" w:line="360" w:lineRule="auto"/>
      </w:pPr>
    </w:p>
    <w:p w14:paraId="7CDAFED2" w14:textId="77777777" w:rsidR="00BA6FD8" w:rsidRDefault="00BA6FD8">
      <w:pPr>
        <w:spacing w:after="80" w:line="360" w:lineRule="auto"/>
        <w:rPr>
          <w:lang w:eastAsia="zh-CN"/>
        </w:rPr>
      </w:pPr>
    </w:p>
    <w:p w14:paraId="6E51BBDA" w14:textId="77777777" w:rsidR="009B58DC" w:rsidRDefault="009B58DC">
      <w:pPr>
        <w:spacing w:after="80" w:line="360" w:lineRule="auto"/>
        <w:rPr>
          <w:lang w:eastAsia="zh-CN"/>
        </w:rPr>
      </w:pPr>
    </w:p>
    <w:p w14:paraId="394DAF76" w14:textId="77777777" w:rsidR="009B58DC" w:rsidRDefault="009B58DC">
      <w:pPr>
        <w:spacing w:after="80" w:line="360" w:lineRule="auto"/>
        <w:rPr>
          <w:lang w:eastAsia="zh-CN"/>
        </w:rPr>
      </w:pPr>
    </w:p>
    <w:p w14:paraId="786EB75F" w14:textId="77777777" w:rsidR="00BA6FD8" w:rsidRDefault="00BA6FD8">
      <w:pPr>
        <w:spacing w:after="80" w:line="360" w:lineRule="auto"/>
      </w:pPr>
    </w:p>
    <w:p w14:paraId="39C0617E" w14:textId="68400C85" w:rsidR="009B58DC" w:rsidRDefault="009B58DC" w:rsidP="009B58DC">
      <w:pPr>
        <w:spacing w:after="80" w:line="360" w:lineRule="auto"/>
        <w:jc w:val="center"/>
        <w:rPr>
          <w:lang w:eastAsia="zh-CN"/>
        </w:rPr>
      </w:pPr>
      <w:r>
        <w:rPr>
          <w:lang w:eastAsia="zh-CN"/>
        </w:rPr>
        <w:t>姓名：</w:t>
      </w:r>
      <w:r>
        <w:rPr>
          <w:rFonts w:hint="eastAsia"/>
          <w:lang w:eastAsia="zh-CN"/>
        </w:rPr>
        <w:t>李炼</w:t>
      </w:r>
      <w:r>
        <w:rPr>
          <w:lang w:eastAsia="zh-CN"/>
        </w:rPr>
        <w:t xml:space="preserve">    </w:t>
      </w:r>
      <w:r>
        <w:rPr>
          <w:lang w:eastAsia="zh-CN"/>
        </w:rPr>
        <w:t>学号：</w:t>
      </w:r>
      <w:r>
        <w:rPr>
          <w:rFonts w:hint="eastAsia"/>
          <w:lang w:eastAsia="zh-CN"/>
        </w:rPr>
        <w:t xml:space="preserve"> 202622011176</w:t>
      </w:r>
    </w:p>
    <w:p w14:paraId="58B90366" w14:textId="2468E92E" w:rsidR="00BA6FD8" w:rsidRDefault="009B58DC" w:rsidP="009B58DC">
      <w:pPr>
        <w:jc w:val="center"/>
        <w:rPr>
          <w:lang w:eastAsia="zh-CN"/>
        </w:rPr>
      </w:pPr>
      <w:r>
        <w:rPr>
          <w:lang w:eastAsia="zh-CN"/>
        </w:rPr>
        <w:t>日期：</w:t>
      </w:r>
      <w:r>
        <w:rPr>
          <w:lang w:eastAsia="zh-CN"/>
        </w:rPr>
        <w:t xml:space="preserve">2026 </w:t>
      </w:r>
      <w:r>
        <w:rPr>
          <w:lang w:eastAsia="zh-CN"/>
        </w:rPr>
        <w:t>年</w:t>
      </w:r>
      <w:r>
        <w:rPr>
          <w:lang w:eastAsia="zh-CN"/>
        </w:rPr>
        <w:t xml:space="preserve"> 10 </w:t>
      </w:r>
      <w:r>
        <w:rPr>
          <w:lang w:eastAsia="zh-CN"/>
        </w:rPr>
        <w:t>月</w:t>
      </w:r>
      <w:r w:rsidR="000557BE">
        <w:rPr>
          <w:lang w:eastAsia="zh-CN"/>
        </w:rPr>
        <w:br w:type="page"/>
      </w:r>
    </w:p>
    <w:p w14:paraId="4CC453BE" w14:textId="77777777" w:rsidR="00BA6FD8" w:rsidRDefault="000557BE">
      <w:pPr>
        <w:spacing w:after="240" w:line="360" w:lineRule="auto"/>
        <w:jc w:val="center"/>
      </w:pPr>
      <w:r>
        <w:rPr>
          <w:rFonts w:eastAsia="黑体"/>
          <w:b/>
          <w:sz w:val="32"/>
        </w:rPr>
        <w:lastRenderedPageBreak/>
        <w:t>目</w:t>
      </w:r>
      <w:r>
        <w:rPr>
          <w:rFonts w:eastAsia="黑体"/>
          <w:b/>
          <w:sz w:val="32"/>
        </w:rPr>
        <w:t xml:space="preserve">  </w:t>
      </w:r>
      <w:r>
        <w:rPr>
          <w:rFonts w:eastAsia="黑体"/>
          <w:b/>
          <w:sz w:val="32"/>
        </w:rPr>
        <w:t>录</w:t>
      </w:r>
    </w:p>
    <w:p w14:paraId="3ACC06BB" w14:textId="19E46E85" w:rsidR="0027294B" w:rsidRDefault="000557BE">
      <w:pPr>
        <w:pStyle w:val="TOC1"/>
        <w:tabs>
          <w:tab w:val="right" w:leader="dot" w:pos="8494"/>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43587227" w:history="1">
        <w:r w:rsidR="0027294B" w:rsidRPr="00DB4C00">
          <w:rPr>
            <w:rStyle w:val="aff9"/>
            <w:noProof/>
            <w:lang w:eastAsia="zh-CN"/>
          </w:rPr>
          <w:t>摘</w:t>
        </w:r>
        <w:r w:rsidR="0027294B" w:rsidRPr="00DB4C00">
          <w:rPr>
            <w:rStyle w:val="aff9"/>
            <w:noProof/>
            <w:lang w:eastAsia="zh-CN"/>
          </w:rPr>
          <w:t xml:space="preserve">  </w:t>
        </w:r>
        <w:r w:rsidR="0027294B" w:rsidRPr="00DB4C00">
          <w:rPr>
            <w:rStyle w:val="aff9"/>
            <w:noProof/>
            <w:lang w:eastAsia="zh-CN"/>
          </w:rPr>
          <w:t>要</w:t>
        </w:r>
        <w:r w:rsidR="0027294B">
          <w:rPr>
            <w:rFonts w:hint="eastAsia"/>
            <w:noProof/>
            <w:webHidden/>
          </w:rPr>
          <w:tab/>
        </w:r>
        <w:r w:rsidR="0027294B">
          <w:rPr>
            <w:rFonts w:hint="eastAsia"/>
            <w:noProof/>
            <w:webHidden/>
          </w:rPr>
          <w:fldChar w:fldCharType="begin"/>
        </w:r>
        <w:r w:rsidR="0027294B">
          <w:rPr>
            <w:rFonts w:hint="eastAsia"/>
            <w:noProof/>
            <w:webHidden/>
          </w:rPr>
          <w:instrText xml:space="preserve"> </w:instrText>
        </w:r>
        <w:r w:rsidR="0027294B">
          <w:rPr>
            <w:noProof/>
            <w:webHidden/>
          </w:rPr>
          <w:instrText>PAGEREF _Toc243587227 \h</w:instrText>
        </w:r>
        <w:r w:rsidR="0027294B">
          <w:rPr>
            <w:rFonts w:hint="eastAsia"/>
            <w:noProof/>
            <w:webHidden/>
          </w:rPr>
          <w:instrText xml:space="preserve"> </w:instrText>
        </w:r>
        <w:r w:rsidR="0027294B">
          <w:rPr>
            <w:rFonts w:hint="eastAsia"/>
            <w:noProof/>
            <w:webHidden/>
          </w:rPr>
        </w:r>
        <w:r w:rsidR="0027294B">
          <w:rPr>
            <w:rFonts w:hint="eastAsia"/>
            <w:noProof/>
            <w:webHidden/>
          </w:rPr>
          <w:fldChar w:fldCharType="separate"/>
        </w:r>
        <w:r w:rsidR="0027294B">
          <w:rPr>
            <w:noProof/>
            <w:webHidden/>
          </w:rPr>
          <w:t>4</w:t>
        </w:r>
        <w:r w:rsidR="0027294B">
          <w:rPr>
            <w:rFonts w:hint="eastAsia"/>
            <w:noProof/>
            <w:webHidden/>
          </w:rPr>
          <w:fldChar w:fldCharType="end"/>
        </w:r>
      </w:hyperlink>
    </w:p>
    <w:p w14:paraId="402B114B" w14:textId="5E1C6322" w:rsidR="0027294B" w:rsidRDefault="0027294B">
      <w:pPr>
        <w:pStyle w:val="TOC1"/>
        <w:tabs>
          <w:tab w:val="right" w:leader="dot" w:pos="8494"/>
        </w:tabs>
        <w:rPr>
          <w:rFonts w:asciiTheme="minorHAnsi" w:eastAsiaTheme="minorEastAsia" w:hAnsiTheme="minorHAnsi" w:hint="eastAsia"/>
          <w:noProof/>
          <w:kern w:val="2"/>
          <w:sz w:val="22"/>
          <w:szCs w:val="24"/>
          <w:lang w:eastAsia="zh-CN"/>
          <w14:ligatures w14:val="standardContextual"/>
        </w:rPr>
      </w:pPr>
      <w:hyperlink w:anchor="_Toc243587228" w:history="1">
        <w:r w:rsidRPr="00DB4C00">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435086" w14:textId="551E9DD8" w:rsidR="0027294B" w:rsidRDefault="0027294B">
      <w:pPr>
        <w:pStyle w:val="TOC1"/>
        <w:tabs>
          <w:tab w:val="right" w:leader="dot" w:pos="8494"/>
        </w:tabs>
        <w:rPr>
          <w:rFonts w:asciiTheme="minorHAnsi" w:eastAsiaTheme="minorEastAsia" w:hAnsiTheme="minorHAnsi" w:hint="eastAsia"/>
          <w:noProof/>
          <w:kern w:val="2"/>
          <w:sz w:val="22"/>
          <w:szCs w:val="24"/>
          <w:lang w:eastAsia="zh-CN"/>
          <w14:ligatures w14:val="standardContextual"/>
        </w:rPr>
      </w:pPr>
      <w:hyperlink w:anchor="_Toc243587229" w:history="1">
        <w:r w:rsidRPr="00DB4C00">
          <w:rPr>
            <w:rStyle w:val="aff9"/>
            <w:rFonts w:eastAsia="黑体" w:cs="Times New Roman"/>
            <w:noProof/>
            <w:kern w:val="44"/>
            <w:lang w:eastAsia="zh-CN"/>
          </w:rPr>
          <w:t xml:space="preserve">1  </w:t>
        </w:r>
        <w:r w:rsidRPr="00DB4C00">
          <w:rPr>
            <w:rStyle w:val="aff9"/>
            <w:rFonts w:eastAsia="黑体" w:cs="Times New Roman"/>
            <w:noProof/>
            <w:kern w:val="44"/>
            <w:lang w:eastAsia="zh-CN"/>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474FC32" w14:textId="4637F4CD" w:rsidR="0027294B" w:rsidRDefault="0027294B">
      <w:pPr>
        <w:pStyle w:val="TOC1"/>
        <w:tabs>
          <w:tab w:val="right" w:leader="dot" w:pos="8494"/>
        </w:tabs>
        <w:rPr>
          <w:rFonts w:asciiTheme="minorHAnsi" w:eastAsiaTheme="minorEastAsia" w:hAnsiTheme="minorHAnsi" w:hint="eastAsia"/>
          <w:noProof/>
          <w:kern w:val="2"/>
          <w:sz w:val="22"/>
          <w:szCs w:val="24"/>
          <w:lang w:eastAsia="zh-CN"/>
          <w14:ligatures w14:val="standardContextual"/>
        </w:rPr>
      </w:pPr>
      <w:hyperlink w:anchor="_Toc243587230" w:history="1">
        <w:r w:rsidRPr="00DB4C00">
          <w:rPr>
            <w:rStyle w:val="aff9"/>
            <w:rFonts w:eastAsia="黑体" w:cs="Times New Roman"/>
            <w:noProof/>
            <w:kern w:val="44"/>
            <w:lang w:eastAsia="zh-CN"/>
          </w:rPr>
          <w:t xml:space="preserve">2  </w:t>
        </w:r>
        <w:r w:rsidRPr="00DB4C00">
          <w:rPr>
            <w:rStyle w:val="aff9"/>
            <w:rFonts w:eastAsia="黑体" w:cs="Times New Roman"/>
            <w:noProof/>
            <w:kern w:val="44"/>
            <w:lang w:eastAsia="zh-CN"/>
          </w:rPr>
          <w:t>模型与方法综述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FBE9FF" w14:textId="6DFC149F"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31" w:history="1">
        <w:r w:rsidRPr="00DB4C00">
          <w:rPr>
            <w:rStyle w:val="aff9"/>
            <w:rFonts w:ascii="黑体" w:hAnsi="黑体"/>
            <w:noProof/>
          </w:rPr>
          <w:t xml:space="preserve">2.1 </w:t>
        </w:r>
        <w:r w:rsidRPr="00DB4C00">
          <w:rPr>
            <w:rStyle w:val="aff9"/>
            <w:rFonts w:ascii="黑体" w:hAnsi="黑体"/>
            <w:noProof/>
          </w:rPr>
          <w:t>一元线性回归模型与共同假设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4CC1B1" w14:textId="4DF38EBD"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32" w:history="1">
        <w:r w:rsidRPr="00DB4C00">
          <w:rPr>
            <w:rStyle w:val="aff9"/>
            <w:rFonts w:ascii="黑体" w:hAnsi="黑体"/>
            <w:noProof/>
          </w:rPr>
          <w:t xml:space="preserve">2.2 </w:t>
        </w:r>
        <w:r w:rsidRPr="00DB4C00">
          <w:rPr>
            <w:rStyle w:val="aff9"/>
            <w:rFonts w:ascii="黑体" w:hAnsi="黑体"/>
            <w:noProof/>
          </w:rPr>
          <w:t>稳健性的度量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AF6610" w14:textId="0D73A5BE"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33" w:history="1">
        <w:r w:rsidRPr="00DB4C00">
          <w:rPr>
            <w:rStyle w:val="aff9"/>
            <w:rFonts w:ascii="黑体" w:hAnsi="黑体"/>
            <w:noProof/>
          </w:rPr>
          <w:t xml:space="preserve">2.3 </w:t>
        </w:r>
        <w:r w:rsidRPr="00DB4C00">
          <w:rPr>
            <w:rStyle w:val="aff9"/>
            <w:rFonts w:ascii="黑体" w:hAnsi="黑体"/>
            <w:noProof/>
          </w:rPr>
          <w:t>方法综述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EB4794" w14:textId="21518824" w:rsidR="0027294B" w:rsidRDefault="0027294B">
      <w:pPr>
        <w:pStyle w:val="TOC3"/>
        <w:tabs>
          <w:tab w:val="right" w:leader="dot" w:pos="8494"/>
        </w:tabs>
        <w:ind w:left="960"/>
        <w:rPr>
          <w:rFonts w:asciiTheme="minorHAnsi" w:eastAsiaTheme="minorEastAsia" w:hAnsiTheme="minorHAnsi" w:hint="eastAsia"/>
          <w:noProof/>
          <w:kern w:val="2"/>
          <w:sz w:val="22"/>
          <w:szCs w:val="24"/>
          <w:lang w:eastAsia="zh-CN"/>
          <w14:ligatures w14:val="standardContextual"/>
        </w:rPr>
      </w:pPr>
      <w:hyperlink w:anchor="_Toc243587234" w:history="1">
        <w:r w:rsidRPr="00DB4C00">
          <w:rPr>
            <w:rStyle w:val="aff9"/>
            <w:rFonts w:ascii="黑体" w:eastAsia="黑体" w:hAnsi="黑体" w:cs="Times New Roman"/>
            <w:noProof/>
            <w:lang w:eastAsia="zh-CN"/>
          </w:rPr>
          <w:t>2.3.1 普通最小二乘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25FBD1" w14:textId="736E50B8" w:rsidR="0027294B" w:rsidRDefault="0027294B">
      <w:pPr>
        <w:pStyle w:val="TOC3"/>
        <w:tabs>
          <w:tab w:val="right" w:leader="dot" w:pos="8494"/>
        </w:tabs>
        <w:ind w:left="960"/>
        <w:rPr>
          <w:rFonts w:asciiTheme="minorHAnsi" w:eastAsiaTheme="minorEastAsia" w:hAnsiTheme="minorHAnsi" w:hint="eastAsia"/>
          <w:noProof/>
          <w:kern w:val="2"/>
          <w:sz w:val="22"/>
          <w:szCs w:val="24"/>
          <w:lang w:eastAsia="zh-CN"/>
          <w14:ligatures w14:val="standardContextual"/>
        </w:rPr>
      </w:pPr>
      <w:hyperlink w:anchor="_Toc243587235" w:history="1">
        <w:r w:rsidRPr="00DB4C00">
          <w:rPr>
            <w:rStyle w:val="aff9"/>
            <w:rFonts w:ascii="黑体" w:eastAsia="黑体" w:hAnsi="黑体" w:cs="Times New Roman"/>
            <w:noProof/>
            <w:lang w:eastAsia="zh-CN"/>
          </w:rPr>
          <w:t>2.3.2 最小绝对偏差回归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3A4EED" w14:textId="40B55BD5" w:rsidR="0027294B" w:rsidRDefault="0027294B">
      <w:pPr>
        <w:pStyle w:val="TOC3"/>
        <w:tabs>
          <w:tab w:val="right" w:leader="dot" w:pos="8494"/>
        </w:tabs>
        <w:ind w:left="960"/>
        <w:rPr>
          <w:rFonts w:asciiTheme="minorHAnsi" w:eastAsiaTheme="minorEastAsia" w:hAnsiTheme="minorHAnsi" w:hint="eastAsia"/>
          <w:noProof/>
          <w:kern w:val="2"/>
          <w:sz w:val="22"/>
          <w:szCs w:val="24"/>
          <w:lang w:eastAsia="zh-CN"/>
          <w14:ligatures w14:val="standardContextual"/>
        </w:rPr>
      </w:pPr>
      <w:hyperlink w:anchor="_Toc243587236" w:history="1">
        <w:r w:rsidRPr="00DB4C00">
          <w:rPr>
            <w:rStyle w:val="aff9"/>
            <w:rFonts w:eastAsia="黑体" w:cs="Times New Roman"/>
            <w:noProof/>
            <w:lang w:eastAsia="zh-CN"/>
          </w:rPr>
          <w:t xml:space="preserve">2.3.3 Theil–Sen </w:t>
        </w:r>
        <w:r w:rsidRPr="00DB4C00">
          <w:rPr>
            <w:rStyle w:val="aff9"/>
            <w:rFonts w:eastAsia="黑体" w:cs="Times New Roman"/>
            <w:noProof/>
            <w:lang w:eastAsia="zh-CN"/>
          </w:rPr>
          <w:t>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F2B74F" w14:textId="35C2EA2F" w:rsidR="0027294B" w:rsidRDefault="0027294B">
      <w:pPr>
        <w:pStyle w:val="TOC3"/>
        <w:tabs>
          <w:tab w:val="right" w:leader="dot" w:pos="8494"/>
        </w:tabs>
        <w:ind w:left="960"/>
        <w:rPr>
          <w:rFonts w:asciiTheme="minorHAnsi" w:eastAsiaTheme="minorEastAsia" w:hAnsiTheme="minorHAnsi" w:hint="eastAsia"/>
          <w:noProof/>
          <w:kern w:val="2"/>
          <w:sz w:val="22"/>
          <w:szCs w:val="24"/>
          <w:lang w:eastAsia="zh-CN"/>
          <w14:ligatures w14:val="standardContextual"/>
        </w:rPr>
      </w:pPr>
      <w:hyperlink w:anchor="_Toc243587237" w:history="1">
        <w:r w:rsidRPr="00DB4C00">
          <w:rPr>
            <w:rStyle w:val="aff9"/>
            <w:rFonts w:eastAsia="黑体" w:cs="Times New Roman"/>
            <w:noProof/>
            <w:lang w:eastAsia="zh-CN"/>
          </w:rPr>
          <w:t xml:space="preserve">2.3.4 M </w:t>
        </w:r>
        <w:r w:rsidRPr="00DB4C00">
          <w:rPr>
            <w:rStyle w:val="aff9"/>
            <w:rFonts w:eastAsia="黑体" w:cs="Times New Roman"/>
            <w:noProof/>
            <w:lang w:eastAsia="zh-CN"/>
          </w:rPr>
          <w:t>估计：</w:t>
        </w:r>
        <w:r w:rsidRPr="00DB4C00">
          <w:rPr>
            <w:rStyle w:val="aff9"/>
            <w:rFonts w:eastAsia="黑体" w:cs="Times New Roman"/>
            <w:noProof/>
            <w:lang w:eastAsia="zh-CN"/>
          </w:rPr>
          <w:t xml:space="preserve">Huber </w:t>
        </w:r>
        <w:r w:rsidRPr="00DB4C00">
          <w:rPr>
            <w:rStyle w:val="aff9"/>
            <w:rFonts w:eastAsia="黑体" w:cs="Times New Roman"/>
            <w:noProof/>
            <w:lang w:eastAsia="zh-CN"/>
          </w:rPr>
          <w:t>与</w:t>
        </w:r>
        <w:r w:rsidRPr="00DB4C00">
          <w:rPr>
            <w:rStyle w:val="aff9"/>
            <w:rFonts w:eastAsia="黑体" w:cs="Times New Roman"/>
            <w:noProof/>
            <w:lang w:eastAsia="zh-CN"/>
          </w:rPr>
          <w:t xml:space="preserve"> Tukey </w:t>
        </w:r>
        <w:r w:rsidRPr="00DB4C00">
          <w:rPr>
            <w:rStyle w:val="aff9"/>
            <w:rFonts w:eastAsia="黑体" w:cs="Times New Roman"/>
            <w:noProof/>
            <w:lang w:eastAsia="zh-CN"/>
          </w:rPr>
          <w:t>双权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6F2A09" w14:textId="14B1F75A" w:rsidR="0027294B" w:rsidRDefault="0027294B">
      <w:pPr>
        <w:pStyle w:val="TOC3"/>
        <w:tabs>
          <w:tab w:val="right" w:leader="dot" w:pos="8494"/>
        </w:tabs>
        <w:ind w:left="960"/>
        <w:rPr>
          <w:rFonts w:asciiTheme="minorHAnsi" w:eastAsiaTheme="minorEastAsia" w:hAnsiTheme="minorHAnsi" w:hint="eastAsia"/>
          <w:noProof/>
          <w:kern w:val="2"/>
          <w:sz w:val="22"/>
          <w:szCs w:val="24"/>
          <w:lang w:eastAsia="zh-CN"/>
          <w14:ligatures w14:val="standardContextual"/>
        </w:rPr>
      </w:pPr>
      <w:hyperlink w:anchor="_Toc243587238" w:history="1">
        <w:r w:rsidRPr="00DB4C00">
          <w:rPr>
            <w:rStyle w:val="aff9"/>
            <w:rFonts w:eastAsia="黑体" w:cs="Times New Roman"/>
            <w:noProof/>
            <w:lang w:eastAsia="zh-CN"/>
          </w:rPr>
          <w:t xml:space="preserve">2.3.5 S </w:t>
        </w:r>
        <w:r w:rsidRPr="00DB4C00">
          <w:rPr>
            <w:rStyle w:val="aff9"/>
            <w:rFonts w:eastAsia="黑体" w:cs="Times New Roman"/>
            <w:noProof/>
            <w:lang w:eastAsia="zh-CN"/>
          </w:rPr>
          <w:t>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ACA164" w14:textId="436AE18B" w:rsidR="0027294B" w:rsidRDefault="0027294B">
      <w:pPr>
        <w:pStyle w:val="TOC3"/>
        <w:tabs>
          <w:tab w:val="right" w:leader="dot" w:pos="8494"/>
        </w:tabs>
        <w:ind w:left="960"/>
        <w:rPr>
          <w:rFonts w:asciiTheme="minorHAnsi" w:eastAsiaTheme="minorEastAsia" w:hAnsiTheme="minorHAnsi" w:hint="eastAsia"/>
          <w:noProof/>
          <w:kern w:val="2"/>
          <w:sz w:val="22"/>
          <w:szCs w:val="24"/>
          <w:lang w:eastAsia="zh-CN"/>
          <w14:ligatures w14:val="standardContextual"/>
        </w:rPr>
      </w:pPr>
      <w:hyperlink w:anchor="_Toc243587239" w:history="1">
        <w:r w:rsidRPr="00DB4C00">
          <w:rPr>
            <w:rStyle w:val="aff9"/>
            <w:rFonts w:eastAsia="黑体" w:cs="Times New Roman"/>
            <w:noProof/>
            <w:lang w:eastAsia="zh-CN"/>
          </w:rPr>
          <w:t xml:space="preserve">2.3.6 MM </w:t>
        </w:r>
        <w:r w:rsidRPr="00DB4C00">
          <w:rPr>
            <w:rStyle w:val="aff9"/>
            <w:rFonts w:eastAsia="黑体" w:cs="Times New Roman"/>
            <w:noProof/>
            <w:lang w:eastAsia="zh-CN"/>
          </w:rPr>
          <w:t>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DB85890" w14:textId="2CA76E9D" w:rsidR="0027294B" w:rsidRDefault="0027294B">
      <w:pPr>
        <w:pStyle w:val="TOC3"/>
        <w:tabs>
          <w:tab w:val="right" w:leader="dot" w:pos="8494"/>
        </w:tabs>
        <w:ind w:left="960"/>
        <w:rPr>
          <w:rFonts w:asciiTheme="minorHAnsi" w:eastAsiaTheme="minorEastAsia" w:hAnsiTheme="minorHAnsi" w:hint="eastAsia"/>
          <w:noProof/>
          <w:kern w:val="2"/>
          <w:sz w:val="22"/>
          <w:szCs w:val="24"/>
          <w:lang w:eastAsia="zh-CN"/>
          <w14:ligatures w14:val="standardContextual"/>
        </w:rPr>
      </w:pPr>
      <w:hyperlink w:anchor="_Toc243587240" w:history="1">
        <w:r w:rsidRPr="00DB4C00">
          <w:rPr>
            <w:rStyle w:val="aff9"/>
            <w:rFonts w:ascii="黑体" w:eastAsia="黑体" w:hAnsi="黑体" w:cs="Times New Roman"/>
            <w:noProof/>
            <w:lang w:eastAsia="zh-CN"/>
          </w:rPr>
          <w:t>2.3.7 最小截尾平方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42A60FC" w14:textId="18EF3C77"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41" w:history="1">
        <w:r w:rsidRPr="00DB4C00">
          <w:rPr>
            <w:rStyle w:val="aff9"/>
            <w:rFonts w:ascii="黑体" w:hAnsi="黑体"/>
            <w:noProof/>
          </w:rPr>
          <w:t xml:space="preserve">2.4 </w:t>
        </w:r>
        <w:r w:rsidRPr="00DB4C00">
          <w:rPr>
            <w:rStyle w:val="aff9"/>
            <w:rFonts w:ascii="黑体" w:hAnsi="黑体"/>
            <w:noProof/>
          </w:rPr>
          <w:t>各方法性质对比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8D760C4" w14:textId="78F282FC" w:rsidR="0027294B" w:rsidRDefault="0027294B">
      <w:pPr>
        <w:pStyle w:val="TOC1"/>
        <w:tabs>
          <w:tab w:val="right" w:leader="dot" w:pos="8494"/>
        </w:tabs>
        <w:rPr>
          <w:rFonts w:asciiTheme="minorHAnsi" w:eastAsiaTheme="minorEastAsia" w:hAnsiTheme="minorHAnsi" w:hint="eastAsia"/>
          <w:noProof/>
          <w:kern w:val="2"/>
          <w:sz w:val="22"/>
          <w:szCs w:val="24"/>
          <w:lang w:eastAsia="zh-CN"/>
          <w14:ligatures w14:val="standardContextual"/>
        </w:rPr>
      </w:pPr>
      <w:hyperlink w:anchor="_Toc243587242" w:history="1">
        <w:r w:rsidRPr="00DB4C00">
          <w:rPr>
            <w:rStyle w:val="aff9"/>
            <w:rFonts w:eastAsia="黑体" w:cs="Times New Roman"/>
            <w:noProof/>
            <w:kern w:val="44"/>
            <w:lang w:eastAsia="zh-CN"/>
          </w:rPr>
          <w:t xml:space="preserve">3  </w:t>
        </w:r>
        <w:r w:rsidRPr="00DB4C00">
          <w:rPr>
            <w:rStyle w:val="aff9"/>
            <w:rFonts w:eastAsia="黑体" w:cs="Times New Roman"/>
            <w:noProof/>
            <w:kern w:val="44"/>
            <w:lang w:eastAsia="zh-CN"/>
          </w:rPr>
          <w:t>数值模拟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9A8020A" w14:textId="04787A4B"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43" w:history="1">
        <w:r w:rsidRPr="00DB4C00">
          <w:rPr>
            <w:rStyle w:val="aff9"/>
            <w:rFonts w:ascii="黑体" w:hAnsi="黑体"/>
            <w:noProof/>
          </w:rPr>
          <w:t xml:space="preserve">3.1  </w:t>
        </w:r>
        <w:r w:rsidRPr="00DB4C00">
          <w:rPr>
            <w:rStyle w:val="aff9"/>
            <w:rFonts w:ascii="黑体" w:hAnsi="黑体"/>
            <w:noProof/>
          </w:rPr>
          <w:t>模拟设计与文献依据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63145E" w14:textId="7B38A3F8"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44" w:history="1">
        <w:r w:rsidRPr="00DB4C00">
          <w:rPr>
            <w:rStyle w:val="aff9"/>
            <w:rFonts w:ascii="黑体" w:hAnsi="黑体"/>
            <w:noProof/>
          </w:rPr>
          <w:t xml:space="preserve">3.2  </w:t>
        </w:r>
        <w:r w:rsidRPr="00DB4C00">
          <w:rPr>
            <w:rStyle w:val="aff9"/>
            <w:rFonts w:ascii="黑体" w:hAnsi="黑体"/>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D115913" w14:textId="1CB842A3"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45" w:history="1">
        <w:r w:rsidRPr="00DB4C00">
          <w:rPr>
            <w:rStyle w:val="aff9"/>
            <w:rFonts w:ascii="黑体" w:hAnsi="黑体"/>
            <w:noProof/>
          </w:rPr>
          <w:t xml:space="preserve">3.3  </w:t>
        </w:r>
        <w:r w:rsidRPr="00DB4C00">
          <w:rPr>
            <w:rStyle w:val="aff9"/>
            <w:rFonts w:ascii="黑体" w:hAnsi="黑体"/>
            <w:noProof/>
          </w:rPr>
          <w:t>模拟结果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D9322B6" w14:textId="4DBB6A9E"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46" w:history="1">
        <w:r w:rsidRPr="00DB4C00">
          <w:rPr>
            <w:rStyle w:val="aff9"/>
            <w:rFonts w:ascii="黑体" w:hAnsi="黑体"/>
            <w:noProof/>
          </w:rPr>
          <w:t xml:space="preserve">3.4  </w:t>
        </w:r>
        <w:r w:rsidRPr="00DB4C00">
          <w:rPr>
            <w:rStyle w:val="aff9"/>
            <w:rFonts w:ascii="黑体" w:hAnsi="黑体"/>
            <w:noProof/>
          </w:rPr>
          <w:t>偏差、方差与相对效率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0A7A724" w14:textId="61D2780B"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47" w:history="1">
        <w:r w:rsidRPr="00DB4C00">
          <w:rPr>
            <w:rStyle w:val="aff9"/>
            <w:rFonts w:ascii="黑体" w:hAnsi="黑体"/>
            <w:noProof/>
          </w:rPr>
          <w:t xml:space="preserve">3.5  </w:t>
        </w:r>
        <w:r w:rsidRPr="00DB4C00">
          <w:rPr>
            <w:rStyle w:val="aff9"/>
            <w:rFonts w:ascii="黑体" w:hAnsi="黑体"/>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C3CFD8" w14:textId="4FAA5856" w:rsidR="0027294B" w:rsidRDefault="0027294B">
      <w:pPr>
        <w:pStyle w:val="TOC1"/>
        <w:tabs>
          <w:tab w:val="right" w:leader="dot" w:pos="8494"/>
        </w:tabs>
        <w:rPr>
          <w:rFonts w:asciiTheme="minorHAnsi" w:eastAsiaTheme="minorEastAsia" w:hAnsiTheme="minorHAnsi" w:hint="eastAsia"/>
          <w:noProof/>
          <w:kern w:val="2"/>
          <w:sz w:val="22"/>
          <w:szCs w:val="24"/>
          <w:lang w:eastAsia="zh-CN"/>
          <w14:ligatures w14:val="standardContextual"/>
        </w:rPr>
      </w:pPr>
      <w:hyperlink w:anchor="_Toc243587248" w:history="1">
        <w:r w:rsidRPr="00DB4C00">
          <w:rPr>
            <w:rStyle w:val="aff9"/>
            <w:rFonts w:eastAsia="黑体" w:cs="Times New Roman"/>
            <w:noProof/>
            <w:kern w:val="44"/>
            <w:lang w:eastAsia="zh-CN"/>
          </w:rPr>
          <w:t xml:space="preserve">4  </w:t>
        </w:r>
        <w:r w:rsidRPr="00DB4C00">
          <w:rPr>
            <w:rStyle w:val="aff9"/>
            <w:rFonts w:eastAsia="黑体" w:cs="Times New Roman"/>
            <w:noProof/>
            <w:kern w:val="44"/>
            <w:lang w:eastAsia="zh-CN"/>
          </w:rPr>
          <w:t>实例分析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095B0D" w14:textId="3CD59C4F"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49" w:history="1">
        <w:r w:rsidRPr="00DB4C00">
          <w:rPr>
            <w:rStyle w:val="aff9"/>
            <w:rFonts w:ascii="黑体" w:hAnsi="黑体"/>
            <w:noProof/>
          </w:rPr>
          <w:t xml:space="preserve">4.1  </w:t>
        </w:r>
        <w:r w:rsidRPr="00DB4C00">
          <w:rPr>
            <w:rStyle w:val="aff9"/>
            <w:rFonts w:ascii="黑体" w:hAnsi="黑体"/>
            <w:noProof/>
          </w:rPr>
          <w:t>比利时电话呼叫数据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2F6C370" w14:textId="7AF176B9"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50" w:history="1">
        <w:r w:rsidRPr="00DB4C00">
          <w:rPr>
            <w:rStyle w:val="aff9"/>
            <w:rFonts w:ascii="黑体" w:hAnsi="黑体"/>
            <w:noProof/>
          </w:rPr>
          <w:t xml:space="preserve">4.2  </w:t>
        </w:r>
        <w:r w:rsidRPr="00DB4C00">
          <w:rPr>
            <w:rStyle w:val="aff9"/>
            <w:rFonts w:ascii="黑体" w:hAnsi="黑体"/>
            <w:noProof/>
          </w:rPr>
          <w:t>干净数据对照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B45EA0" w14:textId="5711EB58" w:rsidR="0027294B" w:rsidRDefault="0027294B">
      <w:pPr>
        <w:pStyle w:val="TOC2"/>
        <w:tabs>
          <w:tab w:val="right" w:leader="dot" w:pos="8494"/>
        </w:tabs>
        <w:ind w:left="480"/>
        <w:rPr>
          <w:rFonts w:asciiTheme="minorHAnsi" w:eastAsiaTheme="minorEastAsia" w:hAnsiTheme="minorHAnsi" w:hint="eastAsia"/>
          <w:noProof/>
          <w:kern w:val="2"/>
          <w:sz w:val="22"/>
          <w:szCs w:val="24"/>
          <w:lang w:eastAsia="zh-CN"/>
          <w14:ligatures w14:val="standardContextual"/>
        </w:rPr>
      </w:pPr>
      <w:hyperlink w:anchor="_Toc243587251" w:history="1">
        <w:r w:rsidRPr="00DB4C00">
          <w:rPr>
            <w:rStyle w:val="aff9"/>
            <w:rFonts w:ascii="黑体" w:hAnsi="黑体"/>
            <w:noProof/>
          </w:rPr>
          <w:t xml:space="preserve">4.3  </w:t>
        </w:r>
        <w:r w:rsidRPr="00DB4C00">
          <w:rPr>
            <w:rStyle w:val="aff9"/>
            <w:rFonts w:ascii="黑体" w:hAnsi="黑体"/>
            <w:noProof/>
          </w:rPr>
          <w:t>诊断可视化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59F1024" w14:textId="41619283" w:rsidR="0027294B" w:rsidRDefault="0027294B">
      <w:pPr>
        <w:pStyle w:val="TOC1"/>
        <w:tabs>
          <w:tab w:val="right" w:leader="dot" w:pos="8494"/>
        </w:tabs>
        <w:rPr>
          <w:rFonts w:asciiTheme="minorHAnsi" w:eastAsiaTheme="minorEastAsia" w:hAnsiTheme="minorHAnsi" w:hint="eastAsia"/>
          <w:noProof/>
          <w:kern w:val="2"/>
          <w:sz w:val="22"/>
          <w:szCs w:val="24"/>
          <w:lang w:eastAsia="zh-CN"/>
          <w14:ligatures w14:val="standardContextual"/>
        </w:rPr>
      </w:pPr>
      <w:hyperlink w:anchor="_Toc243587252" w:history="1">
        <w:r w:rsidRPr="00DB4C00">
          <w:rPr>
            <w:rStyle w:val="aff9"/>
            <w:rFonts w:eastAsia="黑体" w:cs="Times New Roman"/>
            <w:noProof/>
            <w:kern w:val="44"/>
            <w:lang w:eastAsia="zh-CN"/>
          </w:rPr>
          <w:t xml:space="preserve">5  </w:t>
        </w:r>
        <w:r w:rsidRPr="00DB4C00">
          <w:rPr>
            <w:rStyle w:val="aff9"/>
            <w:rFonts w:eastAsia="黑体" w:cs="Times New Roman"/>
            <w:noProof/>
            <w:kern w:val="44"/>
            <w:lang w:eastAsia="zh-CN"/>
          </w:rPr>
          <w:t>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23B2432" w14:textId="15637532" w:rsidR="0027294B" w:rsidRDefault="0027294B">
      <w:pPr>
        <w:pStyle w:val="TOC1"/>
        <w:tabs>
          <w:tab w:val="right" w:leader="dot" w:pos="8494"/>
        </w:tabs>
        <w:rPr>
          <w:rFonts w:asciiTheme="minorHAnsi" w:eastAsiaTheme="minorEastAsia" w:hAnsiTheme="minorHAnsi" w:hint="eastAsia"/>
          <w:noProof/>
          <w:kern w:val="2"/>
          <w:sz w:val="22"/>
          <w:szCs w:val="24"/>
          <w:lang w:eastAsia="zh-CN"/>
          <w14:ligatures w14:val="standardContextual"/>
        </w:rPr>
      </w:pPr>
      <w:hyperlink w:anchor="_Toc243587253" w:history="1">
        <w:r w:rsidRPr="00DB4C00">
          <w:rPr>
            <w:rStyle w:val="aff9"/>
            <w:rFonts w:eastAsia="黑体" w:cs="Arial"/>
            <w:b/>
            <w:bCs/>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_Toc243587253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6296E8" w14:textId="61E87A63" w:rsidR="00BA6FD8" w:rsidRDefault="000557BE">
      <w:r>
        <w:fldChar w:fldCharType="end"/>
      </w:r>
    </w:p>
    <w:p w14:paraId="31440498" w14:textId="77777777" w:rsidR="00BA6FD8" w:rsidRDefault="000557BE">
      <w:r>
        <w:br w:type="page"/>
      </w:r>
    </w:p>
    <w:p w14:paraId="19710B8B" w14:textId="77777777" w:rsidR="00BA6FD8" w:rsidRDefault="000557BE" w:rsidP="009B58DC">
      <w:pPr>
        <w:pStyle w:val="1"/>
        <w:jc w:val="center"/>
        <w:rPr>
          <w:lang w:eastAsia="zh-CN"/>
        </w:rPr>
      </w:pPr>
      <w:bookmarkStart w:id="0" w:name="_Toc243587227"/>
      <w:r>
        <w:rPr>
          <w:lang w:eastAsia="zh-CN"/>
        </w:rPr>
        <w:lastRenderedPageBreak/>
        <w:t>摘</w:t>
      </w:r>
      <w:r>
        <w:rPr>
          <w:lang w:eastAsia="zh-CN"/>
        </w:rPr>
        <w:t xml:space="preserve">  </w:t>
      </w:r>
      <w:r>
        <w:rPr>
          <w:lang w:eastAsia="zh-CN"/>
        </w:rPr>
        <w:t>要</w:t>
      </w:r>
      <w:bookmarkEnd w:id="0"/>
    </w:p>
    <w:p w14:paraId="065779C0" w14:textId="70DBF7D9" w:rsidR="009B58DC" w:rsidRDefault="009B58DC" w:rsidP="009B58DC">
      <w:pPr>
        <w:spacing w:after="80" w:line="360" w:lineRule="auto"/>
        <w:ind w:firstLine="480"/>
        <w:rPr>
          <w:lang w:eastAsia="zh-CN"/>
        </w:rPr>
      </w:pPr>
      <w:r>
        <w:rPr>
          <w:lang w:eastAsia="zh-CN"/>
        </w:rPr>
        <w:t>本文研究一元线性回归模型中的稳健回归方法。在回顾模型经典假设与稳健性度量（影响函数、崩溃点、渐近相对效率）的基础上，梳理了普通最小二乘（</w:t>
      </w:r>
      <w:r>
        <w:rPr>
          <w:lang w:eastAsia="zh-CN"/>
        </w:rPr>
        <w:t>OLS</w:t>
      </w:r>
      <w:r>
        <w:rPr>
          <w:lang w:eastAsia="zh-CN"/>
        </w:rPr>
        <w:t>）、最小绝对偏差回归（</w:t>
      </w:r>
      <w:r>
        <w:rPr>
          <w:lang w:eastAsia="zh-CN"/>
        </w:rPr>
        <w:t>LAD</w:t>
      </w:r>
      <w:r>
        <w:rPr>
          <w:lang w:eastAsia="zh-CN"/>
        </w:rPr>
        <w:t>）、</w:t>
      </w:r>
      <w:r>
        <w:rPr>
          <w:lang w:eastAsia="zh-CN"/>
        </w:rPr>
        <w:t xml:space="preserve">Theil–Sen </w:t>
      </w:r>
      <w:r>
        <w:rPr>
          <w:lang w:eastAsia="zh-CN"/>
        </w:rPr>
        <w:t>估计、</w:t>
      </w:r>
      <w:r>
        <w:rPr>
          <w:lang w:eastAsia="zh-CN"/>
        </w:rPr>
        <w:t xml:space="preserve">Huber M </w:t>
      </w:r>
      <w:r>
        <w:rPr>
          <w:lang w:eastAsia="zh-CN"/>
        </w:rPr>
        <w:t>估计、</w:t>
      </w:r>
      <w:r>
        <w:rPr>
          <w:lang w:eastAsia="zh-CN"/>
        </w:rPr>
        <w:t xml:space="preserve">Tukey </w:t>
      </w:r>
      <w:r>
        <w:rPr>
          <w:lang w:eastAsia="zh-CN"/>
        </w:rPr>
        <w:t>双权</w:t>
      </w:r>
      <w:r>
        <w:rPr>
          <w:lang w:eastAsia="zh-CN"/>
        </w:rPr>
        <w:t xml:space="preserve"> M </w:t>
      </w:r>
      <w:r>
        <w:rPr>
          <w:lang w:eastAsia="zh-CN"/>
        </w:rPr>
        <w:t>估计、</w:t>
      </w:r>
      <w:r>
        <w:rPr>
          <w:lang w:eastAsia="zh-CN"/>
        </w:rPr>
        <w:t xml:space="preserve">S </w:t>
      </w:r>
      <w:r>
        <w:rPr>
          <w:lang w:eastAsia="zh-CN"/>
        </w:rPr>
        <w:t>估计、</w:t>
      </w:r>
      <w:r>
        <w:rPr>
          <w:lang w:eastAsia="zh-CN"/>
        </w:rPr>
        <w:t xml:space="preserve">MM </w:t>
      </w:r>
      <w:r>
        <w:rPr>
          <w:lang w:eastAsia="zh-CN"/>
        </w:rPr>
        <w:t>估计与最小截尾平方（</w:t>
      </w:r>
      <w:r>
        <w:rPr>
          <w:lang w:eastAsia="zh-CN"/>
        </w:rPr>
        <w:t>LTS</w:t>
      </w:r>
      <w:r>
        <w:rPr>
          <w:lang w:eastAsia="zh-CN"/>
        </w:rPr>
        <w:t>）共八类估计的原理、适用条件与算法实现；其中</w:t>
      </w:r>
      <w:r>
        <w:rPr>
          <w:lang w:eastAsia="zh-CN"/>
        </w:rPr>
        <w:t xml:space="preserve"> S </w:t>
      </w:r>
      <w:r>
        <w:rPr>
          <w:lang w:eastAsia="zh-CN"/>
        </w:rPr>
        <w:t>估计只作为</w:t>
      </w:r>
      <w:r>
        <w:rPr>
          <w:lang w:eastAsia="zh-CN"/>
        </w:rPr>
        <w:t xml:space="preserve"> MM </w:t>
      </w:r>
      <w:r>
        <w:rPr>
          <w:lang w:eastAsia="zh-CN"/>
        </w:rPr>
        <w:t>估计的初值，未单独参与比较，第</w:t>
      </w:r>
      <w:r>
        <w:rPr>
          <w:lang w:eastAsia="zh-CN"/>
        </w:rPr>
        <w:t xml:space="preserve"> 3</w:t>
      </w:r>
      <w:r>
        <w:rPr>
          <w:lang w:eastAsia="zh-CN"/>
        </w:rPr>
        <w:t>、</w:t>
      </w:r>
      <w:r>
        <w:rPr>
          <w:lang w:eastAsia="zh-CN"/>
        </w:rPr>
        <w:t xml:space="preserve">4 </w:t>
      </w:r>
      <w:r>
        <w:rPr>
          <w:lang w:eastAsia="zh-CN"/>
        </w:rPr>
        <w:t>节实际比较的是其余七种方法。通过</w:t>
      </w:r>
      <w:r>
        <w:rPr>
          <w:lang w:eastAsia="zh-CN"/>
        </w:rPr>
        <w:t xml:space="preserve"> 500 </w:t>
      </w:r>
      <w:r>
        <w:rPr>
          <w:lang w:eastAsia="zh-CN"/>
        </w:rPr>
        <w:t>次蒙特卡洛重复，在正态误差、</w:t>
      </w:r>
      <w:r>
        <w:rPr>
          <w:lang w:eastAsia="zh-CN"/>
        </w:rPr>
        <w:t xml:space="preserve">t(3) </w:t>
      </w:r>
      <w:r>
        <w:rPr>
          <w:lang w:eastAsia="zh-CN"/>
        </w:rPr>
        <w:t>厚尾、</w:t>
      </w:r>
      <w:r>
        <w:rPr>
          <w:lang w:eastAsia="zh-CN"/>
        </w:rPr>
        <w:t xml:space="preserve">Cauchy </w:t>
      </w:r>
      <w:r>
        <w:rPr>
          <w:lang w:eastAsia="zh-CN"/>
        </w:rPr>
        <w:t>厚尾、污染正态、纵向离群点与坏杠杆点六种情景下比较各方法斜率估计的偏差、蒙特卡洛方差、均方误差与相对效率。结果表明：误差服从正态分布时</w:t>
      </w:r>
      <w:r>
        <w:rPr>
          <w:lang w:eastAsia="zh-CN"/>
        </w:rPr>
        <w:t xml:space="preserve"> OLS </w:t>
      </w:r>
      <w:r>
        <w:rPr>
          <w:lang w:eastAsia="zh-CN"/>
        </w:rPr>
        <w:t>最优，而调参至</w:t>
      </w:r>
      <w:r>
        <w:rPr>
          <w:lang w:eastAsia="zh-CN"/>
        </w:rPr>
        <w:t xml:space="preserve"> 95% </w:t>
      </w:r>
      <w:r>
        <w:rPr>
          <w:lang w:eastAsia="zh-CN"/>
        </w:rPr>
        <w:t>标称效率的</w:t>
      </w:r>
      <w:r>
        <w:rPr>
          <w:lang w:eastAsia="zh-CN"/>
        </w:rPr>
        <w:t xml:space="preserve"> M </w:t>
      </w:r>
      <w:r>
        <w:rPr>
          <w:lang w:eastAsia="zh-CN"/>
        </w:rPr>
        <w:t>类估计与</w:t>
      </w:r>
      <w:r>
        <w:rPr>
          <w:lang w:eastAsia="zh-CN"/>
        </w:rPr>
        <w:t xml:space="preserve"> MM </w:t>
      </w:r>
      <w:r>
        <w:rPr>
          <w:lang w:eastAsia="zh-CN"/>
        </w:rPr>
        <w:t>估计仅损失约</w:t>
      </w:r>
      <w:r>
        <w:rPr>
          <w:lang w:eastAsia="zh-CN"/>
        </w:rPr>
        <w:t xml:space="preserve"> </w:t>
      </w:r>
      <w:r w:rsidR="00E37491">
        <w:rPr>
          <w:rFonts w:hint="eastAsia"/>
          <w:lang w:eastAsia="zh-CN"/>
        </w:rPr>
        <w:t>6</w:t>
      </w:r>
      <w:r>
        <w:rPr>
          <w:lang w:eastAsia="zh-CN"/>
        </w:rPr>
        <w:t xml:space="preserve">% </w:t>
      </w:r>
      <w:r>
        <w:rPr>
          <w:lang w:eastAsia="zh-CN"/>
        </w:rPr>
        <w:t>的效率；在厚尾与污染情景下稳健方法显著占优（</w:t>
      </w:r>
      <w:r>
        <w:rPr>
          <w:lang w:eastAsia="zh-CN"/>
        </w:rPr>
        <w:t xml:space="preserve">Cauchy </w:t>
      </w:r>
      <w:r>
        <w:rPr>
          <w:lang w:eastAsia="zh-CN"/>
        </w:rPr>
        <w:t>误差下</w:t>
      </w:r>
      <w:r>
        <w:rPr>
          <w:lang w:eastAsia="zh-CN"/>
        </w:rPr>
        <w:t xml:space="preserve"> OLS </w:t>
      </w:r>
      <w:r>
        <w:rPr>
          <w:lang w:eastAsia="zh-CN"/>
        </w:rPr>
        <w:t>方差被放大数千倍而稳健估计保持稳定）；在坏杠杆点情景下</w:t>
      </w:r>
      <w:r>
        <w:rPr>
          <w:lang w:eastAsia="zh-CN"/>
        </w:rPr>
        <w:t xml:space="preserve"> OLS </w:t>
      </w:r>
      <w:r>
        <w:rPr>
          <w:lang w:eastAsia="zh-CN"/>
        </w:rPr>
        <w:t>与</w:t>
      </w:r>
      <w:r>
        <w:rPr>
          <w:lang w:eastAsia="zh-CN"/>
        </w:rPr>
        <w:t xml:space="preserve"> M </w:t>
      </w:r>
      <w:r>
        <w:rPr>
          <w:lang w:eastAsia="zh-CN"/>
        </w:rPr>
        <w:t>类估计因崩溃点为</w:t>
      </w:r>
      <w:r>
        <w:rPr>
          <w:lang w:eastAsia="zh-CN"/>
        </w:rPr>
        <w:t xml:space="preserve"> 0 </w:t>
      </w:r>
      <w:r>
        <w:rPr>
          <w:lang w:eastAsia="zh-CN"/>
        </w:rPr>
        <w:t>而失效，</w:t>
      </w:r>
      <w:r>
        <w:rPr>
          <w:lang w:eastAsia="zh-CN"/>
        </w:rPr>
        <w:t xml:space="preserve">MM </w:t>
      </w:r>
      <w:r>
        <w:rPr>
          <w:lang w:eastAsia="zh-CN"/>
        </w:rPr>
        <w:t>与</w:t>
      </w:r>
      <w:r>
        <w:rPr>
          <w:lang w:eastAsia="zh-CN"/>
        </w:rPr>
        <w:t xml:space="preserve"> LTS </w:t>
      </w:r>
      <w:r>
        <w:rPr>
          <w:lang w:eastAsia="zh-CN"/>
        </w:rPr>
        <w:t>凭借</w:t>
      </w:r>
      <w:r>
        <w:rPr>
          <w:lang w:eastAsia="zh-CN"/>
        </w:rPr>
        <w:t xml:space="preserve"> 50% </w:t>
      </w:r>
      <w:r>
        <w:rPr>
          <w:lang w:eastAsia="zh-CN"/>
        </w:rPr>
        <w:t>的崩溃点仍保持近似无偏。比利时电话呼叫数据的实例分析进一步验证了各方法在真实离群点下的差异，</w:t>
      </w:r>
      <w:r>
        <w:rPr>
          <w:lang w:eastAsia="zh-CN"/>
        </w:rPr>
        <w:t xml:space="preserve">cars </w:t>
      </w:r>
      <w:r>
        <w:rPr>
          <w:lang w:eastAsia="zh-CN"/>
        </w:rPr>
        <w:t>干净数据则表明稳健方法在假设成立时的效率损失有限。模拟与实例共同揭示了估计效率与稳健性之间的权衡关系，</w:t>
      </w:r>
      <w:r>
        <w:rPr>
          <w:lang w:eastAsia="zh-CN"/>
        </w:rPr>
        <w:t xml:space="preserve">MM </w:t>
      </w:r>
      <w:r>
        <w:rPr>
          <w:lang w:eastAsia="zh-CN"/>
        </w:rPr>
        <w:t>估计在两者之间取得了最佳平衡，可作为实际应用中的默认选择。</w:t>
      </w:r>
    </w:p>
    <w:p w14:paraId="64E67F9B" w14:textId="77777777" w:rsidR="009B58DC" w:rsidRDefault="009B58DC" w:rsidP="009B58DC">
      <w:pPr>
        <w:spacing w:after="80" w:line="360" w:lineRule="auto"/>
        <w:rPr>
          <w:lang w:eastAsia="zh-CN"/>
        </w:rPr>
      </w:pPr>
      <w:r>
        <w:rPr>
          <w:b/>
          <w:lang w:eastAsia="zh-CN"/>
        </w:rPr>
        <w:t>关键词：</w:t>
      </w:r>
      <w:r>
        <w:rPr>
          <w:lang w:eastAsia="zh-CN"/>
        </w:rPr>
        <w:t>稳健回归；</w:t>
      </w:r>
      <w:r>
        <w:rPr>
          <w:lang w:eastAsia="zh-CN"/>
        </w:rPr>
        <w:t xml:space="preserve">M </w:t>
      </w:r>
      <w:r>
        <w:rPr>
          <w:lang w:eastAsia="zh-CN"/>
        </w:rPr>
        <w:t>估计；</w:t>
      </w:r>
      <w:r>
        <w:rPr>
          <w:lang w:eastAsia="zh-CN"/>
        </w:rPr>
        <w:t xml:space="preserve">MM </w:t>
      </w:r>
      <w:r>
        <w:rPr>
          <w:lang w:eastAsia="zh-CN"/>
        </w:rPr>
        <w:t>估计；最小截尾平方；崩溃点；影响函数；蒙特卡洛模拟</w:t>
      </w:r>
    </w:p>
    <w:p w14:paraId="1A579325" w14:textId="77777777" w:rsidR="00BA6FD8" w:rsidRPr="009B58DC" w:rsidRDefault="00BA6FD8">
      <w:pPr>
        <w:spacing w:after="80" w:line="360" w:lineRule="auto"/>
        <w:rPr>
          <w:lang w:eastAsia="zh-CN"/>
        </w:rPr>
      </w:pPr>
    </w:p>
    <w:p w14:paraId="359146D0" w14:textId="77777777" w:rsidR="009B58DC" w:rsidRDefault="009B58DC">
      <w:pPr>
        <w:rPr>
          <w:rFonts w:asciiTheme="majorHAnsi" w:eastAsiaTheme="majorEastAsia" w:hAnsiTheme="majorHAnsi" w:cstheme="majorBidi"/>
          <w:b/>
          <w:bCs/>
          <w:color w:val="000000"/>
          <w:sz w:val="32"/>
          <w:szCs w:val="28"/>
          <w:lang w:eastAsia="zh-CN"/>
        </w:rPr>
      </w:pPr>
      <w:r>
        <w:rPr>
          <w:lang w:eastAsia="zh-CN"/>
        </w:rPr>
        <w:br w:type="page"/>
      </w:r>
    </w:p>
    <w:p w14:paraId="2CB4B115" w14:textId="18740284" w:rsidR="00BA6FD8" w:rsidRDefault="000557BE" w:rsidP="009B58DC">
      <w:pPr>
        <w:pStyle w:val="1"/>
        <w:jc w:val="center"/>
      </w:pPr>
      <w:bookmarkStart w:id="1" w:name="_Toc243587228"/>
      <w:r>
        <w:lastRenderedPageBreak/>
        <w:t>Abstract</w:t>
      </w:r>
      <w:bookmarkEnd w:id="1"/>
    </w:p>
    <w:p w14:paraId="2AFA46C6" w14:textId="4DF87EB8" w:rsidR="00BA6FD8" w:rsidRDefault="000557BE">
      <w:pPr>
        <w:spacing w:after="80" w:line="360" w:lineRule="auto"/>
        <w:ind w:firstLine="480"/>
      </w:pPr>
      <w:r>
        <w:t xml:space="preserve">This paper systematically studies robust regression methods for the simple linear regression model. After reviewing the classical assumptions and robustness measures (influence function, IF; breakdown point, BP; and asymptotic relative efficiency, ARE), we survey eight classes of estimators: ordinary least squares (OLS), least absolute deviations (LAD), the Theil–Sen estimator, Huber's M-estimator, Tukey's bisquare M-estimator, S-estimators, MM-estimators and least trimmed squares (LTS), seven of which (all but the S-estimator, which serves as the initial step of the MM-estimator) enter the numerical comparison, covering their originators and years, model assumptions, principles and algorithms. With 500 Monte Carlo replications, we compare the bias, Monte Carlo variance, mean squared error (MSE) and relative efficiency of the slope estimator under six scenarios: normal errors, heavy-tailed t(3) and Cauchy errors, a contaminated normal distribution, vertical outliers and bad leverage points. Under normality, OLS is optimal, while M-estimators tuned to 95% nominal efficiency and the MM-estimator lose only about </w:t>
      </w:r>
      <w:r w:rsidR="00E37491">
        <w:rPr>
          <w:rFonts w:hint="eastAsia"/>
          <w:lang w:eastAsia="zh-CN"/>
        </w:rPr>
        <w:t>6</w:t>
      </w:r>
      <w:r>
        <w:t>% efficiency; under heavy tails and contamination the robust methods dominate; under bad leverage points OLS and M-estimators break down because of their zero breakdown point, while MM and LTS remain essentially unbiased owing to their 50% breakdown point. The Belgian telephone data further illustrate the differences among the methods on real outliers, and the clean cars data show that the efficiency loss of robust methods is limited when the classical assumptions hold. Simulation and real-data analysis together reveal the efficiency-robustness trade-off, with the MM-estimator achieving the best balance and hence serving as a recommendable default in practice.</w:t>
      </w:r>
    </w:p>
    <w:p w14:paraId="5E79F318" w14:textId="77777777" w:rsidR="00BA6FD8" w:rsidRDefault="000557BE">
      <w:pPr>
        <w:spacing w:after="80" w:line="360" w:lineRule="auto"/>
      </w:pPr>
      <w:r>
        <w:rPr>
          <w:b/>
        </w:rPr>
        <w:t xml:space="preserve">Keywords: </w:t>
      </w:r>
      <w:r>
        <w:t>robust regression; M-estimation; MM-estimation; least trimmed squares; breakdown point; influence function; Monte Carlo simulation</w:t>
      </w:r>
    </w:p>
    <w:p w14:paraId="076FBF68" w14:textId="77777777" w:rsidR="00BA6FD8" w:rsidRDefault="000557BE">
      <w:r>
        <w:br w:type="page"/>
      </w:r>
    </w:p>
    <w:p w14:paraId="650EAA88" w14:textId="77777777"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2" w:name="_Toc243587229"/>
      <w:r w:rsidRPr="009B58DC">
        <w:rPr>
          <w:rFonts w:ascii="Times New Roman" w:eastAsia="黑体" w:hAnsi="Times New Roman" w:cs="Times New Roman"/>
          <w:color w:val="auto"/>
          <w:kern w:val="44"/>
          <w:szCs w:val="32"/>
          <w:lang w:eastAsia="zh-CN"/>
        </w:rPr>
        <w:lastRenderedPageBreak/>
        <w:t xml:space="preserve">1  </w:t>
      </w:r>
      <w:r w:rsidRPr="009B58DC">
        <w:rPr>
          <w:rFonts w:ascii="Times New Roman" w:eastAsia="黑体" w:hAnsi="Times New Roman" w:cs="Times New Roman"/>
          <w:color w:val="auto"/>
          <w:kern w:val="44"/>
          <w:szCs w:val="32"/>
          <w:lang w:eastAsia="zh-CN"/>
        </w:rPr>
        <w:t>引言</w:t>
      </w:r>
      <w:bookmarkEnd w:id="2"/>
    </w:p>
    <w:p w14:paraId="7EB1149F" w14:textId="6CC61A17" w:rsidR="00BA6FD8" w:rsidRDefault="000557BE">
      <w:pPr>
        <w:spacing w:after="80" w:line="360" w:lineRule="auto"/>
        <w:ind w:firstLine="480"/>
        <w:rPr>
          <w:lang w:eastAsia="zh-CN"/>
        </w:rPr>
      </w:pPr>
      <w:r>
        <w:rPr>
          <w:lang w:eastAsia="zh-CN"/>
        </w:rPr>
        <w:t>一元线性回归是统计学中最基础也最常用的建模工具。普通最小二乘（</w:t>
      </w:r>
      <w:r>
        <w:rPr>
          <w:lang w:eastAsia="zh-CN"/>
        </w:rPr>
        <w:t>ordinary least squares, OLS</w:t>
      </w:r>
      <w:r>
        <w:rPr>
          <w:lang w:eastAsia="zh-CN"/>
        </w:rPr>
        <w:t>）在</w:t>
      </w:r>
      <w:r>
        <w:rPr>
          <w:lang w:eastAsia="zh-CN"/>
        </w:rPr>
        <w:t xml:space="preserve"> Gauss–Markov </w:t>
      </w:r>
      <w:r>
        <w:rPr>
          <w:lang w:eastAsia="zh-CN"/>
        </w:rPr>
        <w:t>假设下是最佳线性无偏估计，在误差服从正态分布时还是极大似然估计，因此长期占据主导地位</w:t>
      </w:r>
      <w:r w:rsidR="00446A64" w:rsidRPr="00446A64">
        <w:rPr>
          <w:vertAlign w:val="superscript"/>
          <w:lang w:eastAsia="zh-CN"/>
        </w:rPr>
        <w:fldChar w:fldCharType="begin"/>
      </w:r>
      <w:r w:rsidR="00446A64" w:rsidRPr="00446A64">
        <w:rPr>
          <w:vertAlign w:val="superscript"/>
          <w:lang w:eastAsia="zh-CN"/>
        </w:rPr>
        <w:instrText xml:space="preserve"> REF _Ref243331458 \r \h </w:instrText>
      </w:r>
      <w:r w:rsidR="00446A64">
        <w:rPr>
          <w:vertAlign w:val="superscript"/>
          <w:lang w:eastAsia="zh-CN"/>
        </w:rPr>
        <w:instrText xml:space="preserve"> \* MERGEFORMAT </w:instrText>
      </w:r>
      <w:r w:rsidR="00446A64" w:rsidRPr="00446A64">
        <w:rPr>
          <w:vertAlign w:val="superscript"/>
          <w:lang w:eastAsia="zh-CN"/>
        </w:rPr>
      </w:r>
      <w:r w:rsidR="00446A64" w:rsidRPr="00446A64">
        <w:rPr>
          <w:vertAlign w:val="superscript"/>
          <w:lang w:eastAsia="zh-CN"/>
        </w:rPr>
        <w:fldChar w:fldCharType="separate"/>
      </w:r>
      <w:r w:rsidR="0027294B">
        <w:rPr>
          <w:vertAlign w:val="superscript"/>
          <w:lang w:eastAsia="zh-CN"/>
        </w:rPr>
        <w:t>[1]</w:t>
      </w:r>
      <w:r w:rsidR="00446A64" w:rsidRPr="00446A64">
        <w:rPr>
          <w:vertAlign w:val="superscript"/>
          <w:lang w:eastAsia="zh-CN"/>
        </w:rPr>
        <w:fldChar w:fldCharType="end"/>
      </w:r>
      <w:r w:rsidR="00446A64">
        <w:rPr>
          <w:lang w:eastAsia="zh-CN"/>
        </w:rPr>
        <w:fldChar w:fldCharType="begin"/>
      </w:r>
      <w:r w:rsidR="00446A64">
        <w:rPr>
          <w:vertAlign w:val="superscript"/>
          <w:lang w:eastAsia="zh-CN"/>
        </w:rPr>
        <w:instrText xml:space="preserve"> REF _Ref243331476 \r \h </w:instrText>
      </w:r>
      <w:r w:rsidR="00446A64">
        <w:rPr>
          <w:lang w:eastAsia="zh-CN"/>
        </w:rPr>
      </w:r>
      <w:r w:rsidR="00446A64">
        <w:rPr>
          <w:lang w:eastAsia="zh-CN"/>
        </w:rPr>
        <w:fldChar w:fldCharType="separate"/>
      </w:r>
      <w:r w:rsidR="0027294B">
        <w:rPr>
          <w:vertAlign w:val="superscript"/>
          <w:lang w:eastAsia="zh-CN"/>
        </w:rPr>
        <w:t>[2]</w:t>
      </w:r>
      <w:r w:rsidR="00446A64">
        <w:rPr>
          <w:lang w:eastAsia="zh-CN"/>
        </w:rPr>
        <w:fldChar w:fldCharType="end"/>
      </w:r>
      <w:r>
        <w:rPr>
          <w:lang w:eastAsia="zh-CN"/>
        </w:rPr>
        <w:t>。然而，</w:t>
      </w:r>
      <w:r>
        <w:rPr>
          <w:lang w:eastAsia="zh-CN"/>
        </w:rPr>
        <w:t xml:space="preserve">OLS </w:t>
      </w:r>
      <w:r>
        <w:rPr>
          <w:lang w:eastAsia="zh-CN"/>
        </w:rPr>
        <w:t>的良好性质高度依赖模型假设：当误差分布具有厚尾特征或数据中混入记录错误、设备故障产生的离群点时，最小二乘目标函数中的平方项会使个别异常观测获得任意大的影响力，使估计严重失真甚至完全崩溃</w:t>
      </w:r>
      <w:r w:rsidR="00B718B6" w:rsidRPr="00B718B6">
        <w:rPr>
          <w:vertAlign w:val="superscript"/>
          <w:lang w:eastAsia="zh-CN"/>
        </w:rPr>
        <w:fldChar w:fldCharType="begin"/>
      </w:r>
      <w:r w:rsidR="00B718B6" w:rsidRPr="00B718B6">
        <w:rPr>
          <w:vertAlign w:val="superscript"/>
          <w:lang w:eastAsia="zh-CN"/>
        </w:rPr>
        <w:instrText xml:space="preserve"> REF _Ref243331721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[5]</w:t>
      </w:r>
      <w:r w:rsidR="00B718B6" w:rsidRPr="00B718B6">
        <w:rPr>
          <w:vertAlign w:val="superscript"/>
          <w:lang w:eastAsia="zh-CN"/>
        </w:rPr>
        <w:fldChar w:fldCharType="end"/>
      </w:r>
      <w:r w:rsidR="00B718B6">
        <w:rPr>
          <w:lang w:eastAsia="zh-CN"/>
        </w:rPr>
        <w:fldChar w:fldCharType="begin"/>
      </w:r>
      <w:r w:rsidR="00B718B6">
        <w:rPr>
          <w:vertAlign w:val="superscript"/>
          <w:lang w:eastAsia="zh-CN"/>
        </w:rPr>
        <w:instrText xml:space="preserve"> REF _Ref243331732 \r \h </w:instrText>
      </w:r>
      <w:r w:rsidR="00B718B6">
        <w:rPr>
          <w:lang w:eastAsia="zh-CN"/>
        </w:rPr>
      </w:r>
      <w:r w:rsidR="00B718B6">
        <w:rPr>
          <w:lang w:eastAsia="zh-CN"/>
        </w:rPr>
        <w:fldChar w:fldCharType="separate"/>
      </w:r>
      <w:r w:rsidR="0027294B">
        <w:rPr>
          <w:vertAlign w:val="superscript"/>
          <w:lang w:eastAsia="zh-CN"/>
        </w:rPr>
        <w:t>[6]</w:t>
      </w:r>
      <w:r w:rsidR="00B718B6">
        <w:rPr>
          <w:lang w:eastAsia="zh-CN"/>
        </w:rPr>
        <w:fldChar w:fldCharType="end"/>
      </w:r>
      <w:r>
        <w:rPr>
          <w:lang w:eastAsia="zh-CN"/>
        </w:rPr>
        <w:t>。</w:t>
      </w:r>
    </w:p>
    <w:p w14:paraId="6A710335" w14:textId="717001F8" w:rsidR="00BA6FD8" w:rsidRDefault="000557BE">
      <w:pPr>
        <w:spacing w:after="80" w:line="360" w:lineRule="auto"/>
        <w:ind w:firstLine="480"/>
        <w:rPr>
          <w:lang w:eastAsia="zh-CN"/>
        </w:rPr>
      </w:pPr>
      <w:r>
        <w:rPr>
          <w:lang w:eastAsia="zh-CN"/>
        </w:rPr>
        <w:t>稳健回归正是为应对这一问题而发展的一类方法，其目标是在模型假设近似成立时保持较高的估计效率，同时在假设被局部违反时仍能提供可靠估计。自</w:t>
      </w:r>
      <w:r>
        <w:rPr>
          <w:lang w:eastAsia="zh-CN"/>
        </w:rPr>
        <w:t xml:space="preserve"> Huber</w:t>
      </w:r>
      <w:r w:rsidR="00446A64" w:rsidRPr="00446A64">
        <w:rPr>
          <w:vertAlign w:val="superscript"/>
          <w:lang w:eastAsia="zh-CN"/>
        </w:rPr>
        <w:fldChar w:fldCharType="begin"/>
      </w:r>
      <w:r w:rsidR="00446A64" w:rsidRPr="00446A64">
        <w:rPr>
          <w:vertAlign w:val="superscript"/>
          <w:lang w:eastAsia="zh-CN"/>
        </w:rPr>
        <w:instrText xml:space="preserve"> REF _Ref243331538 \r \h </w:instrText>
      </w:r>
      <w:r w:rsidR="00446A64">
        <w:rPr>
          <w:vertAlign w:val="superscript"/>
          <w:lang w:eastAsia="zh-CN"/>
        </w:rPr>
        <w:instrText xml:space="preserve"> \* MERGEFORMAT </w:instrText>
      </w:r>
      <w:r w:rsidR="00446A64" w:rsidRPr="00446A64">
        <w:rPr>
          <w:vertAlign w:val="superscript"/>
          <w:lang w:eastAsia="zh-CN"/>
        </w:rPr>
      </w:r>
      <w:r w:rsidR="00446A64" w:rsidRPr="00446A64">
        <w:rPr>
          <w:vertAlign w:val="superscript"/>
          <w:lang w:eastAsia="zh-CN"/>
        </w:rPr>
        <w:fldChar w:fldCharType="separate"/>
      </w:r>
      <w:r w:rsidR="0027294B">
        <w:rPr>
          <w:vertAlign w:val="superscript"/>
          <w:lang w:eastAsia="zh-CN"/>
        </w:rPr>
        <w:t>[7]</w:t>
      </w:r>
      <w:r w:rsidR="00446A64" w:rsidRPr="00446A64">
        <w:rPr>
          <w:vertAlign w:val="superscript"/>
          <w:lang w:eastAsia="zh-CN"/>
        </w:rPr>
        <w:fldChar w:fldCharType="end"/>
      </w:r>
      <w:r>
        <w:rPr>
          <w:lang w:eastAsia="zh-CN"/>
        </w:rPr>
        <w:t>提出</w:t>
      </w:r>
      <w:r>
        <w:rPr>
          <w:lang w:eastAsia="zh-CN"/>
        </w:rPr>
        <w:t xml:space="preserve"> M </w:t>
      </w:r>
      <w:r>
        <w:rPr>
          <w:lang w:eastAsia="zh-CN"/>
        </w:rPr>
        <w:t>估计以来，稳健统计学已形成以影响函数</w:t>
      </w:r>
      <w:r w:rsidR="00446A64" w:rsidRPr="00446A64">
        <w:rPr>
          <w:vertAlign w:val="superscript"/>
          <w:lang w:eastAsia="zh-CN"/>
        </w:rPr>
        <w:fldChar w:fldCharType="begin"/>
      </w:r>
      <w:r w:rsidR="00446A64" w:rsidRPr="00446A64">
        <w:rPr>
          <w:vertAlign w:val="superscript"/>
          <w:lang w:eastAsia="zh-CN"/>
        </w:rPr>
        <w:instrText xml:space="preserve"> REF _Ref243331586 \r \h  \* MERGEFORMAT </w:instrText>
      </w:r>
      <w:r w:rsidR="00446A64" w:rsidRPr="00446A64">
        <w:rPr>
          <w:vertAlign w:val="superscript"/>
          <w:lang w:eastAsia="zh-CN"/>
        </w:rPr>
      </w:r>
      <w:r w:rsidR="00446A64" w:rsidRPr="00446A64">
        <w:rPr>
          <w:vertAlign w:val="superscript"/>
          <w:lang w:eastAsia="zh-CN"/>
        </w:rPr>
        <w:fldChar w:fldCharType="separate"/>
      </w:r>
      <w:r w:rsidR="0027294B">
        <w:rPr>
          <w:vertAlign w:val="superscript"/>
          <w:lang w:eastAsia="zh-CN"/>
        </w:rPr>
        <w:t>[10]</w:t>
      </w:r>
      <w:r w:rsidR="00446A64" w:rsidRPr="00446A64">
        <w:rPr>
          <w:vertAlign w:val="superscript"/>
          <w:lang w:eastAsia="zh-CN"/>
        </w:rPr>
        <w:fldChar w:fldCharType="end"/>
      </w:r>
      <w:r w:rsidR="00446A64">
        <w:rPr>
          <w:vertAlign w:val="superscript"/>
          <w:lang w:eastAsia="zh-CN"/>
        </w:rPr>
        <w:fldChar w:fldCharType="begin"/>
      </w:r>
      <w:r w:rsidR="00446A64">
        <w:rPr>
          <w:vertAlign w:val="superscript"/>
          <w:lang w:eastAsia="zh-CN"/>
        </w:rPr>
        <w:instrText xml:space="preserve"> REF _Ref243331601 \r \h </w:instrText>
      </w:r>
      <w:r w:rsidR="00446A64">
        <w:rPr>
          <w:vertAlign w:val="superscript"/>
          <w:lang w:eastAsia="zh-CN"/>
        </w:rPr>
      </w:r>
      <w:r w:rsidR="00446A64">
        <w:rPr>
          <w:vertAlign w:val="superscript"/>
          <w:lang w:eastAsia="zh-CN"/>
        </w:rPr>
        <w:fldChar w:fldCharType="separate"/>
      </w:r>
      <w:r w:rsidR="0027294B">
        <w:rPr>
          <w:vertAlign w:val="superscript"/>
          <w:lang w:eastAsia="zh-CN"/>
        </w:rPr>
        <w:t>[11]</w:t>
      </w:r>
      <w:r w:rsidR="00446A64">
        <w:rPr>
          <w:vertAlign w:val="superscript"/>
          <w:lang w:eastAsia="zh-CN"/>
        </w:rPr>
        <w:fldChar w:fldCharType="end"/>
      </w:r>
      <w:r>
        <w:rPr>
          <w:lang w:eastAsia="zh-CN"/>
        </w:rPr>
        <w:t>与崩溃点</w:t>
      </w:r>
      <w:r w:rsidR="00B718B6" w:rsidRPr="00B718B6">
        <w:rPr>
          <w:vertAlign w:val="superscript"/>
          <w:lang w:eastAsia="zh-CN"/>
        </w:rPr>
        <w:fldChar w:fldCharType="begin"/>
      </w:r>
      <w:r w:rsidR="00B718B6" w:rsidRPr="00B718B6">
        <w:rPr>
          <w:vertAlign w:val="superscript"/>
          <w:lang w:eastAsia="zh-CN"/>
        </w:rPr>
        <w:instrText xml:space="preserve"> REF _Ref243331616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[12]</w:t>
      </w:r>
      <w:r w:rsidR="00B718B6" w:rsidRPr="00B718B6">
        <w:rPr>
          <w:vertAlign w:val="superscript"/>
          <w:lang w:eastAsia="zh-CN"/>
        </w:rPr>
        <w:fldChar w:fldCharType="end"/>
      </w:r>
      <w:r>
        <w:rPr>
          <w:lang w:eastAsia="zh-CN"/>
        </w:rPr>
        <w:t>为核心的完整理论体系，并发展出</w:t>
      </w:r>
      <w:r>
        <w:rPr>
          <w:lang w:eastAsia="zh-CN"/>
        </w:rPr>
        <w:t xml:space="preserve"> LAD</w:t>
      </w:r>
      <w:r w:rsidR="00B718B6" w:rsidRPr="00B718B6">
        <w:rPr>
          <w:vertAlign w:val="superscript"/>
          <w:lang w:eastAsia="zh-CN"/>
        </w:rPr>
        <w:fldChar w:fldCharType="begin"/>
      </w:r>
      <w:r w:rsidR="00B718B6" w:rsidRPr="00B718B6">
        <w:rPr>
          <w:vertAlign w:val="superscript"/>
          <w:lang w:eastAsia="zh-CN"/>
        </w:rPr>
        <w:instrText xml:space="preserve"> REF _Ref243331637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[14]</w:t>
      </w:r>
      <w:r w:rsidR="00B718B6" w:rsidRPr="00B718B6">
        <w:rPr>
          <w:vertAlign w:val="superscript"/>
          <w:lang w:eastAsia="zh-CN"/>
        </w:rPr>
        <w:fldChar w:fldCharType="end"/>
      </w:r>
      <w:r>
        <w:rPr>
          <w:lang w:eastAsia="zh-CN"/>
        </w:rPr>
        <w:t>、</w:t>
      </w:r>
      <w:r>
        <w:rPr>
          <w:lang w:eastAsia="zh-CN"/>
        </w:rPr>
        <w:t>Theil–Sen</w:t>
      </w:r>
      <w:r w:rsidR="00B718B6" w:rsidRPr="00B718B6">
        <w:rPr>
          <w:vertAlign w:val="superscript"/>
          <w:lang w:eastAsia="zh-CN"/>
        </w:rPr>
        <w:fldChar w:fldCharType="begin"/>
      </w:r>
      <w:r w:rsidR="00B718B6" w:rsidRPr="00B718B6">
        <w:rPr>
          <w:vertAlign w:val="superscript"/>
          <w:lang w:eastAsia="zh-CN"/>
        </w:rPr>
        <w:instrText xml:space="preserve"> REF _Ref243331665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[16]</w:t>
      </w:r>
      <w:r w:rsidR="00B718B6" w:rsidRPr="00B718B6">
        <w:rPr>
          <w:vertAlign w:val="superscript"/>
          <w:lang w:eastAsia="zh-CN"/>
        </w:rPr>
        <w:fldChar w:fldCharType="end"/>
      </w:r>
      <w:r w:rsidR="00B718B6">
        <w:rPr>
          <w:lang w:eastAsia="zh-CN"/>
        </w:rPr>
        <w:fldChar w:fldCharType="begin"/>
      </w:r>
      <w:r w:rsidR="00B718B6">
        <w:rPr>
          <w:vertAlign w:val="superscript"/>
          <w:lang w:eastAsia="zh-CN"/>
        </w:rPr>
        <w:instrText xml:space="preserve"> REF _Ref243331674 \r \h </w:instrText>
      </w:r>
      <w:r w:rsidR="00B718B6">
        <w:rPr>
          <w:lang w:eastAsia="zh-CN"/>
        </w:rPr>
      </w:r>
      <w:r w:rsidR="00B718B6">
        <w:rPr>
          <w:lang w:eastAsia="zh-CN"/>
        </w:rPr>
        <w:fldChar w:fldCharType="separate"/>
      </w:r>
      <w:r w:rsidR="0027294B">
        <w:rPr>
          <w:vertAlign w:val="superscript"/>
          <w:lang w:eastAsia="zh-CN"/>
        </w:rPr>
        <w:t>[17]</w:t>
      </w:r>
      <w:r w:rsidR="00B718B6">
        <w:rPr>
          <w:lang w:eastAsia="zh-CN"/>
        </w:rPr>
        <w:fldChar w:fldCharType="end"/>
      </w:r>
      <w:r>
        <w:rPr>
          <w:lang w:eastAsia="zh-CN"/>
        </w:rPr>
        <w:t>、</w:t>
      </w:r>
      <w:r>
        <w:rPr>
          <w:lang w:eastAsia="zh-CN"/>
        </w:rPr>
        <w:t>M</w:t>
      </w:r>
      <w:r w:rsidR="00B718B6" w:rsidRPr="00446A64">
        <w:rPr>
          <w:vertAlign w:val="superscript"/>
          <w:lang w:eastAsia="zh-CN"/>
        </w:rPr>
        <w:fldChar w:fldCharType="begin"/>
      </w:r>
      <w:r w:rsidR="00B718B6" w:rsidRPr="00446A64">
        <w:rPr>
          <w:vertAlign w:val="superscript"/>
          <w:lang w:eastAsia="zh-CN"/>
        </w:rPr>
        <w:instrText xml:space="preserve"> REF _Ref243331538 \r \h </w:instrText>
      </w:r>
      <w:r w:rsidR="00B718B6">
        <w:rPr>
          <w:vertAlign w:val="superscript"/>
          <w:lang w:eastAsia="zh-CN"/>
        </w:rPr>
        <w:instrText xml:space="preserve"> \* MERGEFORMAT </w:instrText>
      </w:r>
      <w:r w:rsidR="00B718B6" w:rsidRPr="00446A64">
        <w:rPr>
          <w:vertAlign w:val="superscript"/>
          <w:lang w:eastAsia="zh-CN"/>
        </w:rPr>
      </w:r>
      <w:r w:rsidR="00B718B6" w:rsidRPr="00446A64">
        <w:rPr>
          <w:vertAlign w:val="superscript"/>
          <w:lang w:eastAsia="zh-CN"/>
        </w:rPr>
        <w:fldChar w:fldCharType="separate"/>
      </w:r>
      <w:r w:rsidR="0027294B">
        <w:rPr>
          <w:vertAlign w:val="superscript"/>
          <w:lang w:eastAsia="zh-CN"/>
        </w:rPr>
        <w:t>[7]</w:t>
      </w:r>
      <w:r w:rsidR="00B718B6" w:rsidRPr="00446A64">
        <w:rPr>
          <w:vertAlign w:val="superscript"/>
          <w:lang w:eastAsia="zh-CN"/>
        </w:rPr>
        <w:fldChar w:fldCharType="end"/>
      </w:r>
      <w:r w:rsidR="00B718B6">
        <w:rPr>
          <w:lang w:eastAsia="zh-CN"/>
        </w:rPr>
        <w:fldChar w:fldCharType="begin"/>
      </w:r>
      <w:r w:rsidR="00B718B6">
        <w:rPr>
          <w:vertAlign w:val="superscript"/>
          <w:lang w:eastAsia="zh-CN"/>
        </w:rPr>
        <w:instrText xml:space="preserve"> REF _Ref243331760 \r \h </w:instrText>
      </w:r>
      <w:r w:rsidR="00B718B6">
        <w:rPr>
          <w:lang w:eastAsia="zh-CN"/>
        </w:rPr>
      </w:r>
      <w:r w:rsidR="00B718B6">
        <w:rPr>
          <w:lang w:eastAsia="zh-CN"/>
        </w:rPr>
        <w:fldChar w:fldCharType="separate"/>
      </w:r>
      <w:r w:rsidR="0027294B">
        <w:rPr>
          <w:vertAlign w:val="superscript"/>
          <w:lang w:eastAsia="zh-CN"/>
        </w:rPr>
        <w:t>[8]</w:t>
      </w:r>
      <w:r w:rsidR="00B718B6">
        <w:rPr>
          <w:lang w:eastAsia="zh-CN"/>
        </w:rPr>
        <w:fldChar w:fldCharType="end"/>
      </w:r>
      <w:r>
        <w:rPr>
          <w:lang w:eastAsia="zh-CN"/>
        </w:rPr>
        <w:t>、</w:t>
      </w:r>
      <w:r>
        <w:rPr>
          <w:lang w:eastAsia="zh-CN"/>
        </w:rPr>
        <w:t>S</w:t>
      </w:r>
      <w:r w:rsidR="00B718B6" w:rsidRPr="00B718B6">
        <w:rPr>
          <w:vertAlign w:val="superscript"/>
          <w:lang w:eastAsia="zh-CN"/>
        </w:rPr>
        <w:fldChar w:fldCharType="begin"/>
      </w:r>
      <w:r w:rsidR="00B718B6" w:rsidRPr="00B718B6">
        <w:rPr>
          <w:vertAlign w:val="superscript"/>
          <w:lang w:eastAsia="zh-CN"/>
        </w:rPr>
        <w:instrText xml:space="preserve"> REF _Ref243331811 \r \h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[20]</w:t>
      </w:r>
      <w:r w:rsidR="00B718B6" w:rsidRPr="00B718B6">
        <w:rPr>
          <w:vertAlign w:val="superscript"/>
          <w:lang w:eastAsia="zh-CN"/>
        </w:rPr>
        <w:fldChar w:fldCharType="end"/>
      </w:r>
      <w:r>
        <w:rPr>
          <w:lang w:eastAsia="zh-CN"/>
        </w:rPr>
        <w:t>、</w:t>
      </w:r>
      <w:r>
        <w:rPr>
          <w:lang w:eastAsia="zh-CN"/>
        </w:rPr>
        <w:t>MM</w:t>
      </w:r>
      <w:r w:rsidR="00B718B6" w:rsidRPr="00B718B6">
        <w:rPr>
          <w:vertAlign w:val="superscript"/>
          <w:lang w:eastAsia="zh-CN"/>
        </w:rPr>
        <w:fldChar w:fldCharType="begin"/>
      </w:r>
      <w:r w:rsidR="00B718B6" w:rsidRPr="00B718B6">
        <w:rPr>
          <w:vertAlign w:val="superscript"/>
          <w:lang w:eastAsia="zh-CN"/>
        </w:rPr>
        <w:instrText xml:space="preserve"> REF _Ref243331826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[21]</w:t>
      </w:r>
      <w:r w:rsidR="00B718B6" w:rsidRPr="00B718B6">
        <w:rPr>
          <w:vertAlign w:val="superscript"/>
          <w:lang w:eastAsia="zh-CN"/>
        </w:rPr>
        <w:fldChar w:fldCharType="end"/>
      </w:r>
      <w:r>
        <w:rPr>
          <w:lang w:eastAsia="zh-CN"/>
        </w:rPr>
        <w:t>、</w:t>
      </w:r>
      <w:r>
        <w:rPr>
          <w:lang w:eastAsia="zh-CN"/>
        </w:rPr>
        <w:t>L</w:t>
      </w:r>
      <w:r w:rsidR="00B718B6">
        <w:rPr>
          <w:rFonts w:hint="eastAsia"/>
          <w:lang w:eastAsia="zh-CN"/>
        </w:rPr>
        <w:t>M</w:t>
      </w:r>
      <w:r>
        <w:rPr>
          <w:lang w:eastAsia="zh-CN"/>
        </w:rPr>
        <w:t>S</w:t>
      </w:r>
      <w:r w:rsidR="00B718B6" w:rsidRPr="00B718B6">
        <w:rPr>
          <w:vertAlign w:val="superscript"/>
          <w:lang w:eastAsia="zh-CN"/>
        </w:rPr>
        <w:fldChar w:fldCharType="begin"/>
      </w:r>
      <w:r w:rsidR="00B718B6" w:rsidRPr="00B718B6">
        <w:rPr>
          <w:vertAlign w:val="superscript"/>
          <w:lang w:eastAsia="zh-CN"/>
        </w:rPr>
        <w:instrText xml:space="preserve"> REF _Ref243332204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[19]</w:t>
      </w:r>
      <w:r w:rsidR="00B718B6" w:rsidRPr="00B718B6">
        <w:rPr>
          <w:vertAlign w:val="superscript"/>
          <w:lang w:eastAsia="zh-CN"/>
        </w:rPr>
        <w:fldChar w:fldCharType="end"/>
      </w:r>
      <w:r>
        <w:rPr>
          <w:lang w:eastAsia="zh-CN"/>
        </w:rPr>
        <w:t>等一系列估计方法。经典的</w:t>
      </w:r>
      <w:r>
        <w:rPr>
          <w:lang w:eastAsia="zh-CN"/>
        </w:rPr>
        <w:t>“</w:t>
      </w:r>
      <w:r>
        <w:rPr>
          <w:lang w:eastAsia="zh-CN"/>
        </w:rPr>
        <w:t>真实数据</w:t>
      </w:r>
      <w:r>
        <w:rPr>
          <w:lang w:eastAsia="zh-CN"/>
        </w:rPr>
        <w:t>”</w:t>
      </w:r>
      <w:r>
        <w:rPr>
          <w:lang w:eastAsia="zh-CN"/>
        </w:rPr>
        <w:t>检验</w:t>
      </w:r>
      <w:r w:rsidR="00B718B6" w:rsidRPr="00B718B6">
        <w:rPr>
          <w:vertAlign w:val="superscript"/>
          <w:lang w:eastAsia="zh-CN"/>
        </w:rPr>
        <w:fldChar w:fldCharType="begin"/>
      </w:r>
      <w:r w:rsidR="00B718B6" w:rsidRPr="00B718B6">
        <w:rPr>
          <w:vertAlign w:val="superscript"/>
          <w:lang w:eastAsia="zh-CN"/>
        </w:rPr>
        <w:instrText xml:space="preserve"> REF _Ref243332044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[13]</w:t>
      </w:r>
      <w:r w:rsidR="00B718B6" w:rsidRPr="00B718B6">
        <w:rPr>
          <w:vertAlign w:val="superscript"/>
          <w:lang w:eastAsia="zh-CN"/>
        </w:rPr>
        <w:fldChar w:fldCharType="end"/>
      </w:r>
      <w:r>
        <w:rPr>
          <w:lang w:eastAsia="zh-CN"/>
        </w:rPr>
        <w:t>与</w:t>
      </w:r>
      <w:r>
        <w:rPr>
          <w:lang w:eastAsia="zh-CN"/>
        </w:rPr>
        <w:t xml:space="preserve"> Princeton </w:t>
      </w:r>
      <w:r>
        <w:rPr>
          <w:lang w:eastAsia="zh-CN"/>
        </w:rPr>
        <w:t>稳健性研究</w:t>
      </w:r>
      <w:r w:rsidR="00DC16FF" w:rsidRPr="00DC16FF">
        <w:rPr>
          <w:vertAlign w:val="superscript"/>
          <w:lang w:eastAsia="zh-CN"/>
        </w:rPr>
        <w:fldChar w:fldCharType="begin"/>
      </w:r>
      <w:r w:rsidR="00DC16FF" w:rsidRPr="00DC16FF">
        <w:rPr>
          <w:vertAlign w:val="superscript"/>
          <w:lang w:eastAsia="zh-CN"/>
        </w:rPr>
        <w:instrText xml:space="preserve"> REF _Ref243332316 \r \h  \* MERGEFORMAT </w:instrText>
      </w:r>
      <w:r w:rsidR="00DC16FF" w:rsidRPr="00DC16FF">
        <w:rPr>
          <w:vertAlign w:val="superscript"/>
          <w:lang w:eastAsia="zh-CN"/>
        </w:rPr>
      </w:r>
      <w:r w:rsidR="00DC16FF" w:rsidRPr="00DC16FF">
        <w:rPr>
          <w:vertAlign w:val="superscript"/>
          <w:lang w:eastAsia="zh-CN"/>
        </w:rPr>
        <w:fldChar w:fldCharType="separate"/>
      </w:r>
      <w:r w:rsidR="0027294B">
        <w:rPr>
          <w:vertAlign w:val="superscript"/>
          <w:lang w:eastAsia="zh-CN"/>
        </w:rPr>
        <w:t>[9]</w:t>
      </w:r>
      <w:r w:rsidR="00DC16FF" w:rsidRPr="00DC16FF">
        <w:rPr>
          <w:vertAlign w:val="superscript"/>
          <w:lang w:eastAsia="zh-CN"/>
        </w:rPr>
        <w:fldChar w:fldCharType="end"/>
      </w:r>
      <w:r>
        <w:rPr>
          <w:lang w:eastAsia="zh-CN"/>
        </w:rPr>
        <w:t>从实证角度确立了稳健方法相对经典方法的优势。近年来，随着计算能力的提升，高崩溃点估计的快速算法</w:t>
      </w:r>
      <w:r w:rsidR="00B718B6" w:rsidRPr="00B718B6">
        <w:rPr>
          <w:vertAlign w:val="superscript"/>
          <w:lang w:eastAsia="zh-CN"/>
        </w:rPr>
        <w:fldChar w:fldCharType="begin"/>
      </w:r>
      <w:r w:rsidR="00B718B6" w:rsidRPr="00B718B6">
        <w:rPr>
          <w:vertAlign w:val="superscript"/>
          <w:lang w:eastAsia="zh-CN"/>
        </w:rPr>
        <w:instrText xml:space="preserve"> REF _Ref243331919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[24]</w:t>
      </w:r>
      <w:r w:rsidR="00B718B6" w:rsidRPr="00B718B6">
        <w:rPr>
          <w:vertAlign w:val="superscript"/>
          <w:lang w:eastAsia="zh-CN"/>
        </w:rPr>
        <w:fldChar w:fldCharType="end"/>
      </w:r>
      <w:r w:rsidR="00B718B6">
        <w:rPr>
          <w:lang w:eastAsia="zh-CN"/>
        </w:rPr>
        <w:fldChar w:fldCharType="begin"/>
      </w:r>
      <w:r w:rsidR="00B718B6">
        <w:rPr>
          <w:vertAlign w:val="superscript"/>
          <w:lang w:eastAsia="zh-CN"/>
        </w:rPr>
        <w:instrText xml:space="preserve"> REF _Ref243331929 \r \h </w:instrText>
      </w:r>
      <w:r w:rsidR="00B718B6">
        <w:rPr>
          <w:lang w:eastAsia="zh-CN"/>
        </w:rPr>
      </w:r>
      <w:r w:rsidR="00B718B6">
        <w:rPr>
          <w:lang w:eastAsia="zh-CN"/>
        </w:rPr>
        <w:fldChar w:fldCharType="separate"/>
      </w:r>
      <w:r w:rsidR="0027294B">
        <w:rPr>
          <w:vertAlign w:val="superscript"/>
          <w:lang w:eastAsia="zh-CN"/>
        </w:rPr>
        <w:t>[25]</w:t>
      </w:r>
      <w:r w:rsidR="00B718B6">
        <w:rPr>
          <w:lang w:eastAsia="zh-CN"/>
        </w:rPr>
        <w:fldChar w:fldCharType="end"/>
      </w:r>
      <w:r>
        <w:rPr>
          <w:lang w:eastAsia="zh-CN"/>
        </w:rPr>
        <w:t>与小样本推断工具</w:t>
      </w:r>
      <w:r w:rsidR="00B718B6" w:rsidRPr="00B718B6">
        <w:rPr>
          <w:vertAlign w:val="superscript"/>
          <w:lang w:eastAsia="zh-CN"/>
        </w:rPr>
        <w:fldChar w:fldCharType="begin"/>
      </w:r>
      <w:r w:rsidR="00B718B6" w:rsidRPr="00B718B6">
        <w:rPr>
          <w:vertAlign w:val="superscript"/>
          <w:lang w:eastAsia="zh-CN"/>
        </w:rPr>
        <w:instrText xml:space="preserve"> REF _Ref243331901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[28]</w:t>
      </w:r>
      <w:r w:rsidR="00B718B6" w:rsidRPr="00B718B6">
        <w:rPr>
          <w:vertAlign w:val="superscript"/>
          <w:lang w:eastAsia="zh-CN"/>
        </w:rPr>
        <w:fldChar w:fldCharType="end"/>
      </w:r>
      <w:r>
        <w:rPr>
          <w:lang w:eastAsia="zh-CN"/>
        </w:rPr>
        <w:t>不断完善，稳健回归在金融风控、信号处理、生物统计与机器学习等领域得到广泛应用</w:t>
      </w:r>
      <w:r w:rsidR="00B718B6" w:rsidRPr="00B718B6">
        <w:rPr>
          <w:vertAlign w:val="superscript"/>
          <w:lang w:eastAsia="zh-CN"/>
        </w:rPr>
        <w:fldChar w:fldCharType="begin"/>
      </w:r>
      <w:r w:rsidR="00B718B6" w:rsidRPr="00B718B6">
        <w:rPr>
          <w:vertAlign w:val="superscript"/>
          <w:lang w:eastAsia="zh-CN"/>
        </w:rPr>
        <w:instrText xml:space="preserve"> REF _Ref243331969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[26]</w:t>
      </w:r>
      <w:r w:rsidR="00B718B6" w:rsidRPr="00B718B6">
        <w:rPr>
          <w:vertAlign w:val="superscript"/>
          <w:lang w:eastAsia="zh-CN"/>
        </w:rPr>
        <w:fldChar w:fldCharType="end"/>
      </w:r>
      <w:r w:rsidR="00B718B6">
        <w:rPr>
          <w:lang w:eastAsia="zh-CN"/>
        </w:rPr>
        <w:fldChar w:fldCharType="begin"/>
      </w:r>
      <w:r w:rsidR="00B718B6">
        <w:rPr>
          <w:vertAlign w:val="superscript"/>
          <w:lang w:eastAsia="zh-CN"/>
        </w:rPr>
        <w:instrText xml:space="preserve"> REF _Ref243331979 \r \h </w:instrText>
      </w:r>
      <w:r w:rsidR="00B718B6">
        <w:rPr>
          <w:lang w:eastAsia="zh-CN"/>
        </w:rPr>
      </w:r>
      <w:r w:rsidR="00B718B6">
        <w:rPr>
          <w:lang w:eastAsia="zh-CN"/>
        </w:rPr>
        <w:fldChar w:fldCharType="separate"/>
      </w:r>
      <w:r w:rsidR="0027294B">
        <w:rPr>
          <w:vertAlign w:val="superscript"/>
          <w:lang w:eastAsia="zh-CN"/>
        </w:rPr>
        <w:t>[29]</w:t>
      </w:r>
      <w:r w:rsidR="00B718B6">
        <w:rPr>
          <w:lang w:eastAsia="zh-CN"/>
        </w:rPr>
        <w:fldChar w:fldCharType="end"/>
      </w:r>
      <w:r>
        <w:rPr>
          <w:lang w:eastAsia="zh-CN"/>
        </w:rPr>
        <w:t>。</w:t>
      </w:r>
    </w:p>
    <w:p w14:paraId="0C94F461" w14:textId="2605F9AA" w:rsidR="00BA6FD8" w:rsidRDefault="000557BE">
      <w:pPr>
        <w:spacing w:after="80" w:line="360" w:lineRule="auto"/>
        <w:ind w:firstLine="480"/>
        <w:rPr>
          <w:lang w:eastAsia="zh-CN"/>
        </w:rPr>
      </w:pPr>
      <w:r>
        <w:rPr>
          <w:lang w:eastAsia="zh-CN"/>
        </w:rPr>
        <w:t>本文以一元线性回归为对象展开系统研究</w:t>
      </w:r>
      <w:r w:rsidR="00DC16FF">
        <w:rPr>
          <w:rFonts w:hint="eastAsia"/>
          <w:lang w:eastAsia="zh-CN"/>
        </w:rPr>
        <w:t>，</w:t>
      </w:r>
      <w:r>
        <w:rPr>
          <w:lang w:eastAsia="zh-CN"/>
        </w:rPr>
        <w:t>余下部分安排如下：第</w:t>
      </w:r>
      <w:r>
        <w:rPr>
          <w:lang w:eastAsia="zh-CN"/>
        </w:rPr>
        <w:t xml:space="preserve"> 2 </w:t>
      </w:r>
      <w:r>
        <w:rPr>
          <w:lang w:eastAsia="zh-CN"/>
        </w:rPr>
        <w:t>节介绍模型设定、共同假设与八类估计方法的原理、假设与提出者（其中</w:t>
      </w:r>
      <w:r>
        <w:rPr>
          <w:lang w:eastAsia="zh-CN"/>
        </w:rPr>
        <w:t xml:space="preserve"> S </w:t>
      </w:r>
      <w:r>
        <w:rPr>
          <w:lang w:eastAsia="zh-CN"/>
        </w:rPr>
        <w:t>估计仅作</w:t>
      </w:r>
      <w:r>
        <w:rPr>
          <w:lang w:eastAsia="zh-CN"/>
        </w:rPr>
        <w:t xml:space="preserve"> MM </w:t>
      </w:r>
      <w:r>
        <w:rPr>
          <w:lang w:eastAsia="zh-CN"/>
        </w:rPr>
        <w:t>估计的初值，后续比较采用其余七种）；第</w:t>
      </w:r>
      <w:r>
        <w:rPr>
          <w:lang w:eastAsia="zh-CN"/>
        </w:rPr>
        <w:t xml:space="preserve"> 3 </w:t>
      </w:r>
      <w:r>
        <w:rPr>
          <w:lang w:eastAsia="zh-CN"/>
        </w:rPr>
        <w:t>节设计六种数据情景进行蒙特卡洛模拟；第</w:t>
      </w:r>
      <w:r>
        <w:rPr>
          <w:lang w:eastAsia="zh-CN"/>
        </w:rPr>
        <w:t xml:space="preserve"> 4 </w:t>
      </w:r>
      <w:r>
        <w:rPr>
          <w:lang w:eastAsia="zh-CN"/>
        </w:rPr>
        <w:t>节将方法应用于比利时电话呼叫数据、</w:t>
      </w:r>
      <w:r>
        <w:rPr>
          <w:lang w:eastAsia="zh-CN"/>
        </w:rPr>
        <w:t xml:space="preserve">cars </w:t>
      </w:r>
      <w:r>
        <w:rPr>
          <w:lang w:eastAsia="zh-CN"/>
        </w:rPr>
        <w:t>数据与</w:t>
      </w:r>
      <w:r>
        <w:rPr>
          <w:lang w:eastAsia="zh-CN"/>
        </w:rPr>
        <w:t xml:space="preserve"> Anscombe </w:t>
      </w:r>
      <w:r>
        <w:rPr>
          <w:lang w:eastAsia="zh-CN"/>
        </w:rPr>
        <w:t>四联数据；第</w:t>
      </w:r>
      <w:r>
        <w:rPr>
          <w:lang w:eastAsia="zh-CN"/>
        </w:rPr>
        <w:t xml:space="preserve"> 5 </w:t>
      </w:r>
      <w:r>
        <w:rPr>
          <w:lang w:eastAsia="zh-CN"/>
        </w:rPr>
        <w:t>节总结全文。全部计算在</w:t>
      </w:r>
      <w:r>
        <w:rPr>
          <w:lang w:eastAsia="zh-CN"/>
        </w:rPr>
        <w:t xml:space="preserve"> R 4.6.0</w:t>
      </w:r>
      <w:r w:rsidR="00B718B6" w:rsidRPr="00B718B6">
        <w:rPr>
          <w:vertAlign w:val="superscript"/>
          <w:lang w:eastAsia="zh-CN"/>
        </w:rPr>
        <w:fldChar w:fldCharType="begin"/>
      </w:r>
      <w:r w:rsidR="00B718B6" w:rsidRPr="00B718B6">
        <w:rPr>
          <w:vertAlign w:val="superscript"/>
          <w:lang w:eastAsia="zh-CN"/>
        </w:rPr>
        <w:instrText xml:space="preserve"> REF _Ref243331992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[32]</w:t>
      </w:r>
      <w:r w:rsidR="00B718B6" w:rsidRPr="00B718B6">
        <w:rPr>
          <w:vertAlign w:val="superscript"/>
          <w:lang w:eastAsia="zh-CN"/>
        </w:rPr>
        <w:fldChar w:fldCharType="end"/>
      </w:r>
      <w:r>
        <w:rPr>
          <w:lang w:eastAsia="zh-CN"/>
        </w:rPr>
        <w:t xml:space="preserve"> </w:t>
      </w:r>
      <w:r>
        <w:rPr>
          <w:lang w:eastAsia="zh-CN"/>
        </w:rPr>
        <w:t>中完成，主要依赖</w:t>
      </w:r>
      <w:r>
        <w:rPr>
          <w:lang w:eastAsia="zh-CN"/>
        </w:rPr>
        <w:t xml:space="preserve"> robustbase</w:t>
      </w:r>
      <w:r w:rsidR="00B718B6" w:rsidRPr="00B718B6">
        <w:rPr>
          <w:vertAlign w:val="superscript"/>
          <w:lang w:eastAsia="zh-CN"/>
        </w:rPr>
        <w:fldChar w:fldCharType="begin"/>
      </w:r>
      <w:r w:rsidR="00B718B6" w:rsidRPr="00B718B6">
        <w:rPr>
          <w:vertAlign w:val="superscript"/>
          <w:lang w:eastAsia="zh-CN"/>
        </w:rPr>
        <w:instrText xml:space="preserve"> REF _Ref243332008 \r \h </w:instrText>
      </w:r>
      <w:r w:rsidR="00B718B6">
        <w:rPr>
          <w:vertAlign w:val="superscript"/>
          <w:lang w:eastAsia="zh-CN"/>
        </w:rPr>
        <w:instrText xml:space="preserve"> \* MERGEFORMAT </w:instrText>
      </w:r>
      <w:r w:rsidR="00B718B6" w:rsidRPr="00B718B6">
        <w:rPr>
          <w:vertAlign w:val="superscript"/>
          <w:lang w:eastAsia="zh-CN"/>
        </w:rPr>
      </w:r>
      <w:r w:rsidR="00B718B6" w:rsidRPr="00B718B6">
        <w:rPr>
          <w:vertAlign w:val="superscript"/>
          <w:lang w:eastAsia="zh-CN"/>
        </w:rPr>
        <w:fldChar w:fldCharType="separate"/>
      </w:r>
      <w:r w:rsidR="0027294B">
        <w:rPr>
          <w:vertAlign w:val="superscript"/>
          <w:lang w:eastAsia="zh-CN"/>
        </w:rPr>
        <w:t>[31]</w:t>
      </w:r>
      <w:r w:rsidR="00B718B6" w:rsidRPr="00B718B6">
        <w:rPr>
          <w:vertAlign w:val="superscript"/>
          <w:lang w:eastAsia="zh-CN"/>
        </w:rPr>
        <w:fldChar w:fldCharType="end"/>
      </w:r>
      <w:r>
        <w:rPr>
          <w:lang w:eastAsia="zh-CN"/>
        </w:rPr>
        <w:t xml:space="preserve"> </w:t>
      </w:r>
      <w:r>
        <w:rPr>
          <w:lang w:eastAsia="zh-CN"/>
        </w:rPr>
        <w:t>包。</w:t>
      </w:r>
    </w:p>
    <w:p w14:paraId="44E28C7D" w14:textId="77777777" w:rsidR="00B37551" w:rsidRDefault="00B37551">
      <w:pPr>
        <w:rPr>
          <w:rFonts w:eastAsia="黑体" w:cs="Times New Roman"/>
          <w:b/>
          <w:bCs/>
          <w:kern w:val="44"/>
          <w:sz w:val="32"/>
          <w:szCs w:val="32"/>
          <w:lang w:eastAsia="zh-CN"/>
        </w:rPr>
      </w:pPr>
      <w:r>
        <w:rPr>
          <w:rFonts w:eastAsia="黑体" w:cs="Times New Roman"/>
          <w:kern w:val="44"/>
          <w:szCs w:val="32"/>
          <w:lang w:eastAsia="zh-CN"/>
        </w:rPr>
        <w:br w:type="page"/>
      </w:r>
    </w:p>
    <w:p w14:paraId="496FE4D6" w14:textId="756528FE"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3" w:name="_Toc243587230"/>
      <w:r w:rsidRPr="009B58DC">
        <w:rPr>
          <w:rFonts w:ascii="Times New Roman" w:eastAsia="黑体" w:hAnsi="Times New Roman" w:cs="Times New Roman"/>
          <w:color w:val="auto"/>
          <w:kern w:val="44"/>
          <w:szCs w:val="32"/>
          <w:lang w:eastAsia="zh-CN"/>
        </w:rPr>
        <w:lastRenderedPageBreak/>
        <w:t xml:space="preserve">2  </w:t>
      </w:r>
      <w:r w:rsidRPr="009B58DC">
        <w:rPr>
          <w:rFonts w:ascii="Times New Roman" w:eastAsia="黑体" w:hAnsi="Times New Roman" w:cs="Times New Roman"/>
          <w:color w:val="auto"/>
          <w:kern w:val="44"/>
          <w:szCs w:val="32"/>
          <w:lang w:eastAsia="zh-CN"/>
        </w:rPr>
        <w:t>模型与方法综述</w:t>
      </w:r>
      <w:bookmarkEnd w:id="3"/>
    </w:p>
    <w:p w14:paraId="64AAB70A" w14:textId="63DDC34E" w:rsidR="00BA6FD8" w:rsidRPr="00B37551" w:rsidRDefault="000557BE" w:rsidP="00B37551">
      <w:pPr>
        <w:pStyle w:val="2a"/>
        <w:spacing w:before="120" w:after="120"/>
        <w:rPr>
          <w:rFonts w:ascii="黑体" w:hAnsi="黑体" w:hint="eastAsia"/>
        </w:rPr>
      </w:pPr>
      <w:bookmarkStart w:id="4" w:name="_Toc243587231"/>
      <w:r w:rsidRPr="00B37551">
        <w:rPr>
          <w:rFonts w:ascii="黑体" w:hAnsi="黑体"/>
        </w:rPr>
        <w:t>2.</w:t>
      </w:r>
      <w:r w:rsidR="00DC16FF">
        <w:rPr>
          <w:rFonts w:ascii="黑体" w:hAnsi="黑体" w:hint="eastAsia"/>
        </w:rPr>
        <w:t xml:space="preserve">1 </w:t>
      </w:r>
      <w:r w:rsidRPr="00B37551">
        <w:rPr>
          <w:rFonts w:ascii="黑体" w:hAnsi="黑体"/>
        </w:rPr>
        <w:t>一元线性回归模型与共同假设</w:t>
      </w:r>
      <w:bookmarkEnd w:id="4"/>
    </w:p>
    <w:p w14:paraId="043CD78C" w14:textId="77777777" w:rsidR="00BA6FD8" w:rsidRDefault="000557BE">
      <w:pPr>
        <w:spacing w:after="80" w:line="360" w:lineRule="auto"/>
        <w:ind w:firstLine="480"/>
        <w:rPr>
          <w:lang w:eastAsia="zh-CN"/>
        </w:rPr>
      </w:pPr>
      <w:r>
        <w:rPr>
          <w:lang w:eastAsia="zh-CN"/>
        </w:rPr>
        <w:t>设有一元线性回归模型</w:t>
      </w:r>
    </w:p>
    <w:p w14:paraId="2D25D254" w14:textId="77777777" w:rsidR="00BA6FD8" w:rsidRDefault="000557BE">
      <w:pPr>
        <w:tabs>
          <w:tab w:val="center" w:pos="4252"/>
          <w:tab w:val="right" w:pos="8504"/>
        </w:tabs>
        <w:spacing w:before="80" w:after="160" w:line="360" w:lineRule="auto"/>
        <w:rPr>
          <w:lang w:eastAsia="zh-CN"/>
        </w:rPr>
      </w:pPr>
      <w:r>
        <w:rPr>
          <w:lang w:eastAsia="zh-CN"/>
        </w:rPr>
        <w:tab/>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,i=1,…,n</m:t>
        </m:r>
      </m:oMath>
      <w:r>
        <w:rPr>
          <w:lang w:eastAsia="zh-CN"/>
        </w:rPr>
        <w:tab/>
        <w:t>(1)</w:t>
      </w:r>
    </w:p>
    <w:p w14:paraId="1F02AA66" w14:textId="77777777" w:rsidR="00BA6FD8" w:rsidRDefault="000557BE">
      <w:pPr>
        <w:spacing w:after="80" w:line="360" w:lineRule="auto"/>
        <w:ind w:firstLine="480"/>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lang w:eastAsia="zh-CN"/>
        </w:rPr>
        <w:t xml:space="preserve"> </w:t>
      </w:r>
      <w:r>
        <w:rPr>
          <w:lang w:eastAsia="zh-CN"/>
        </w:rPr>
        <w:t>为响应变量，</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lang w:eastAsia="zh-CN"/>
        </w:rPr>
        <w:t>为解释变量，</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oMath>
      <w:r>
        <w:rPr>
          <w:lang w:eastAsia="zh-CN"/>
        </w:rPr>
        <w:t xml:space="preserve"> </w:t>
      </w:r>
      <w:r>
        <w:rPr>
          <w:lang w:eastAsia="zh-CN"/>
        </w:rPr>
        <w:t>为随机误差项，</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oMath>
      <w:r>
        <w:rPr>
          <w:lang w:eastAsia="zh-CN"/>
        </w:rPr>
        <w:t>、</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oMath>
      <w:r>
        <w:rPr>
          <w:lang w:eastAsia="zh-CN"/>
        </w:rPr>
        <w:t xml:space="preserve"> </w:t>
      </w:r>
      <w:r>
        <w:rPr>
          <w:lang w:eastAsia="zh-CN"/>
        </w:rPr>
        <w:t>为待估参数。</w:t>
      </w:r>
    </w:p>
    <w:p w14:paraId="444FC247" w14:textId="3C8A0487" w:rsidR="00BA6FD8" w:rsidRDefault="000557BE">
      <w:pPr>
        <w:spacing w:after="80" w:line="360" w:lineRule="auto"/>
        <w:ind w:firstLine="480"/>
        <w:rPr>
          <w:lang w:eastAsia="zh-CN"/>
        </w:rPr>
      </w:pPr>
      <w:r>
        <w:rPr>
          <w:lang w:eastAsia="zh-CN"/>
        </w:rPr>
        <w:t>本节所有方法在最理想情形下共同依赖以下经典假设：</w:t>
      </w:r>
    </w:p>
    <w:p w14:paraId="42DCF29D" w14:textId="77777777" w:rsidR="00BA6FD8" w:rsidRDefault="000557BE">
      <w:pPr>
        <w:spacing w:after="40" w:line="360" w:lineRule="auto"/>
        <w:ind w:firstLine="480"/>
        <w:rPr>
          <w:lang w:eastAsia="zh-CN"/>
        </w:rPr>
      </w:pPr>
      <w:r>
        <w:rPr>
          <w:lang w:eastAsia="zh-CN"/>
        </w:rPr>
        <w:t>（</w:t>
      </w:r>
      <w:r>
        <w:rPr>
          <w:lang w:eastAsia="zh-CN"/>
        </w:rPr>
        <w:t>A1</w:t>
      </w:r>
      <w:r>
        <w:rPr>
          <w:lang w:eastAsia="zh-CN"/>
        </w:rPr>
        <w:t>）线性性：条件均值满足</w:t>
      </w:r>
      <w:r>
        <w:rPr>
          <w:lang w:eastAsia="zh-CN"/>
        </w:rPr>
        <w:t xml:space="preserve"> </w:t>
      </w:r>
      <m:oMath>
        <m:r>
          <w:rPr>
            <w:rFonts w:ascii="Cambria Math" w:hAnsi="Cambria Math"/>
            <w:lang w:eastAsia="zh-CN"/>
          </w:rPr>
          <m:t>E(</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w:t>
      </w:r>
    </w:p>
    <w:p w14:paraId="31543C31" w14:textId="77777777" w:rsidR="00BA6FD8" w:rsidRDefault="000557BE">
      <w:pPr>
        <w:spacing w:after="40" w:line="360" w:lineRule="auto"/>
        <w:ind w:firstLine="480"/>
        <w:rPr>
          <w:lang w:eastAsia="zh-CN"/>
        </w:rPr>
      </w:pPr>
      <w:r>
        <w:rPr>
          <w:lang w:eastAsia="zh-CN"/>
        </w:rPr>
        <w:t>（</w:t>
      </w:r>
      <w:r>
        <w:rPr>
          <w:lang w:eastAsia="zh-CN"/>
        </w:rPr>
        <w:t>A2</w:t>
      </w:r>
      <w:r>
        <w:rPr>
          <w:lang w:eastAsia="zh-CN"/>
        </w:rPr>
        <w:t>）外生性：</w:t>
      </w:r>
      <m:oMath>
        <m:r>
          <w:rPr>
            <w:rFonts w:ascii="Cambria Math" w:hAnsi="Cambria Math"/>
            <w:lang w:eastAsia="zh-CN"/>
          </w:rPr>
          <m:t>E(</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)=0</m:t>
        </m:r>
      </m:oMath>
      <w:r>
        <w:rPr>
          <w:lang w:eastAsia="zh-CN"/>
        </w:rPr>
        <w:t>，即误差与解释变量不相关；</w:t>
      </w:r>
    </w:p>
    <w:p w14:paraId="0795DE66" w14:textId="77777777" w:rsidR="00BA6FD8" w:rsidRDefault="000557BE">
      <w:pPr>
        <w:spacing w:after="40" w:line="360" w:lineRule="auto"/>
        <w:ind w:firstLine="480"/>
        <w:rPr>
          <w:lang w:eastAsia="zh-CN"/>
        </w:rPr>
      </w:pPr>
      <w:r>
        <w:rPr>
          <w:lang w:eastAsia="zh-CN"/>
        </w:rPr>
        <w:t>（</w:t>
      </w:r>
      <w:r>
        <w:rPr>
          <w:lang w:eastAsia="zh-CN"/>
        </w:rPr>
        <w:t>A3</w:t>
      </w:r>
      <w:r>
        <w:rPr>
          <w:lang w:eastAsia="zh-CN"/>
        </w:rPr>
        <w:t>）同方差性：</w:t>
      </w:r>
      <m:oMath>
        <m:r>
          <m:rPr>
            <m:sty m:val="p"/>
          </m:rPr>
          <w:rPr>
            <w:rFonts w:ascii="Cambria Math" w:hAnsi="Cambria Math"/>
            <w:lang w:eastAsia="zh-CN"/>
          </w:rPr>
          <m:t>Var</m:t>
        </m:r>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p>
          <m:sSupPr>
            <m:ctrlPr>
              <w:rPr>
                <w:rFonts w:ascii="Cambria Math" w:hAnsi="Cambria Math"/>
              </w:rPr>
            </m:ctrlPr>
          </m:sSupPr>
          <m:e>
            <m:r>
              <w:rPr>
                <w:rFonts w:ascii="Cambria Math" w:hAnsi="Cambria Math"/>
                <w:lang w:eastAsia="zh-CN"/>
              </w:rPr>
              <m:t>σ</m:t>
            </m:r>
          </m:e>
          <m:sup>
            <m:r>
              <w:rPr>
                <w:rFonts w:ascii="Cambria Math" w:hAnsi="Cambria Math"/>
                <w:lang w:eastAsia="zh-CN"/>
              </w:rPr>
              <m:t>2</m:t>
            </m:r>
          </m:sup>
        </m:sSup>
      </m:oMath>
      <w:r>
        <w:rPr>
          <w:lang w:eastAsia="zh-CN"/>
        </w:rPr>
        <w:t xml:space="preserve"> </w:t>
      </w:r>
      <w:r>
        <w:rPr>
          <w:lang w:eastAsia="zh-CN"/>
        </w:rPr>
        <w:t>为常数；</w:t>
      </w:r>
    </w:p>
    <w:p w14:paraId="1B81A42E" w14:textId="77777777" w:rsidR="00BA6FD8" w:rsidRDefault="000557BE">
      <w:pPr>
        <w:spacing w:after="40" w:line="360" w:lineRule="auto"/>
        <w:ind w:firstLine="480"/>
        <w:rPr>
          <w:lang w:eastAsia="zh-CN"/>
        </w:rPr>
      </w:pPr>
      <w:r>
        <w:rPr>
          <w:lang w:eastAsia="zh-CN"/>
        </w:rPr>
        <w:t>（</w:t>
      </w:r>
      <w:r>
        <w:rPr>
          <w:lang w:eastAsia="zh-CN"/>
        </w:rPr>
        <w:t>A4</w:t>
      </w:r>
      <w:r>
        <w:rPr>
          <w:lang w:eastAsia="zh-CN"/>
        </w:rPr>
        <w:t>）无自相关：</w:t>
      </w:r>
      <m:oMath>
        <m:r>
          <m:rPr>
            <m:sty m:val="p"/>
          </m:rPr>
          <w:rPr>
            <w:rFonts w:ascii="Cambria Math" w:hAnsi="Cambria Math"/>
            <w:lang w:eastAsia="zh-CN"/>
          </w:rPr>
          <m:t>Cov</m:t>
        </m:r>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j</m:t>
            </m:r>
          </m:sub>
        </m:sSub>
        <m:r>
          <w:rPr>
            <w:rFonts w:ascii="Cambria Math" w:hAnsi="Cambria Math"/>
            <w:lang w:eastAsia="zh-CN"/>
          </w:rPr>
          <m:t>)=0</m:t>
        </m:r>
        <m:r>
          <m:rPr>
            <m:sty m:val="p"/>
          </m:rPr>
          <w:rPr>
            <w:rFonts w:ascii="Cambria Math" w:hAnsi="Cambria Math"/>
            <w:lang w:eastAsia="zh-CN"/>
          </w:rPr>
          <m:t> </m:t>
        </m:r>
        <m:r>
          <w:rPr>
            <w:rFonts w:ascii="Cambria Math" w:hAnsi="Cambria Math"/>
            <w:lang w:eastAsia="zh-CN"/>
          </w:rPr>
          <m:t>(i≠j)</m:t>
        </m:r>
      </m:oMath>
      <w:r>
        <w:rPr>
          <w:lang w:eastAsia="zh-CN"/>
        </w:rPr>
        <w:t>；</w:t>
      </w:r>
    </w:p>
    <w:p w14:paraId="609B90DF" w14:textId="77777777" w:rsidR="00DC16FF" w:rsidRDefault="000557BE">
      <w:pPr>
        <w:spacing w:after="80" w:line="360" w:lineRule="auto"/>
        <w:ind w:firstLine="480"/>
        <w:rPr>
          <w:lang w:eastAsia="zh-CN"/>
        </w:rPr>
      </w:pPr>
      <w:r>
        <w:t>在（</w:t>
      </w:r>
      <w:r>
        <w:t>A1</w:t>
      </w:r>
      <w:r>
        <w:t>）</w:t>
      </w:r>
      <w:r>
        <w:t>–</w:t>
      </w:r>
      <w:r>
        <w:t>（</w:t>
      </w:r>
      <w:r>
        <w:t>A4</w:t>
      </w:r>
      <w:r>
        <w:t>）下，</w:t>
      </w:r>
      <w:r>
        <w:t xml:space="preserve">OLS </w:t>
      </w:r>
      <w:r>
        <w:t>是最佳线性无偏估计（</w:t>
      </w:r>
      <w:r>
        <w:t xml:space="preserve">Gauss–Markov </w:t>
      </w:r>
      <w:r>
        <w:t>定理）</w:t>
      </w:r>
      <w:r w:rsidR="00DC16FF">
        <w:rPr>
          <w:rFonts w:hint="eastAsia"/>
          <w:lang w:eastAsia="zh-CN"/>
        </w:rPr>
        <w:t>。</w:t>
      </w:r>
    </w:p>
    <w:p w14:paraId="0920AB41" w14:textId="39BED978" w:rsidR="00BA6FD8" w:rsidRDefault="000557BE">
      <w:pPr>
        <w:spacing w:after="80" w:line="360" w:lineRule="auto"/>
        <w:ind w:firstLine="480"/>
        <w:rPr>
          <w:lang w:eastAsia="zh-CN"/>
        </w:rPr>
      </w:pPr>
      <w:r>
        <w:rPr>
          <w:lang w:eastAsia="zh-CN"/>
        </w:rPr>
        <w:t>附加</w:t>
      </w:r>
      <w:r w:rsidR="00DC16FF">
        <w:rPr>
          <w:lang w:eastAsia="zh-CN"/>
        </w:rPr>
        <w:t>正态性</w:t>
      </w:r>
      <w:r w:rsidR="00DC16FF">
        <w:rPr>
          <w:rFonts w:hint="eastAsia"/>
          <w:lang w:eastAsia="zh-CN"/>
        </w:rPr>
        <w:t>即</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~N(0,</m:t>
        </m:r>
        <m:sSup>
          <m:sSupPr>
            <m:ctrlPr>
              <w:rPr>
                <w:rFonts w:ascii="Cambria Math" w:hAnsi="Cambria Math"/>
              </w:rPr>
            </m:ctrlPr>
          </m:sSupPr>
          <m:e>
            <m:r>
              <w:rPr>
                <w:rFonts w:ascii="Cambria Math" w:hAnsi="Cambria Math"/>
                <w:lang w:eastAsia="zh-CN"/>
              </w:rPr>
              <m:t>σ</m:t>
            </m:r>
          </m:e>
          <m:sup>
            <m:r>
              <w:rPr>
                <w:rFonts w:ascii="Cambria Math" w:hAnsi="Cambria Math"/>
                <w:lang w:eastAsia="zh-CN"/>
              </w:rPr>
              <m:t>2</m:t>
            </m:r>
          </m:sup>
        </m:sSup>
        <m:r>
          <w:rPr>
            <w:rFonts w:ascii="Cambria Math" w:hAnsi="Cambria Math"/>
            <w:lang w:eastAsia="zh-CN"/>
          </w:rPr>
          <m:t>)</m:t>
        </m:r>
      </m:oMath>
      <w:r w:rsidR="00DC16FF">
        <w:rPr>
          <w:rFonts w:hint="eastAsia"/>
          <w:lang w:eastAsia="zh-CN"/>
        </w:rPr>
        <w:t xml:space="preserve"> </w:t>
      </w:r>
      <w:r>
        <w:rPr>
          <w:lang w:eastAsia="zh-CN"/>
        </w:rPr>
        <w:t>后，</w:t>
      </w:r>
      <w:r>
        <w:rPr>
          <w:lang w:eastAsia="zh-CN"/>
        </w:rPr>
        <w:t xml:space="preserve">OLS </w:t>
      </w:r>
      <w:r>
        <w:rPr>
          <w:lang w:eastAsia="zh-CN"/>
        </w:rPr>
        <w:t>为极大似然估计，</w:t>
      </w:r>
      <w:r>
        <w:rPr>
          <w:lang w:eastAsia="zh-CN"/>
        </w:rPr>
        <w:t xml:space="preserve">t </w:t>
      </w:r>
      <w:r>
        <w:rPr>
          <w:lang w:eastAsia="zh-CN"/>
        </w:rPr>
        <w:t>检验与</w:t>
      </w:r>
      <w:r>
        <w:rPr>
          <w:lang w:eastAsia="zh-CN"/>
        </w:rPr>
        <w:t xml:space="preserve"> F </w:t>
      </w:r>
      <w:r>
        <w:rPr>
          <w:lang w:eastAsia="zh-CN"/>
        </w:rPr>
        <w:t>检验精确成立。本文关注的正是在</w:t>
      </w:r>
      <w:r w:rsidR="00DC16FF">
        <w:rPr>
          <w:rFonts w:hint="eastAsia"/>
          <w:lang w:eastAsia="zh-CN"/>
        </w:rPr>
        <w:t>正态性</w:t>
      </w:r>
      <w:r>
        <w:rPr>
          <w:lang w:eastAsia="zh-CN"/>
        </w:rPr>
        <w:t>、甚至（</w:t>
      </w:r>
      <w:r>
        <w:rPr>
          <w:lang w:eastAsia="zh-CN"/>
        </w:rPr>
        <w:t>A2</w:t>
      </w:r>
      <w:r>
        <w:rPr>
          <w:lang w:eastAsia="zh-CN"/>
        </w:rPr>
        <w:t>）与（</w:t>
      </w:r>
      <w:r>
        <w:rPr>
          <w:lang w:eastAsia="zh-CN"/>
        </w:rPr>
        <w:t>A3</w:t>
      </w:r>
      <w:r>
        <w:rPr>
          <w:lang w:eastAsia="zh-CN"/>
        </w:rPr>
        <w:t>）被厚尾与污染违反时，各方法的表现差异。需要强调的是，不同稳健方法放宽的假设并不相同：</w:t>
      </w:r>
      <w:r w:rsidR="00290671">
        <w:rPr>
          <w:rFonts w:hint="eastAsia"/>
          <w:lang w:eastAsia="zh-CN"/>
        </w:rPr>
        <w:t>最小绝对偏差回归（</w:t>
      </w:r>
      <w:r w:rsidR="00290671" w:rsidRPr="00290671">
        <w:rPr>
          <w:lang w:eastAsia="zh-CN"/>
        </w:rPr>
        <w:t>least absolute deviations</w:t>
      </w:r>
      <w:r w:rsidR="00290671">
        <w:rPr>
          <w:rFonts w:hint="eastAsia"/>
          <w:lang w:eastAsia="zh-CN"/>
        </w:rPr>
        <w:t>，</w:t>
      </w:r>
      <w:r>
        <w:rPr>
          <w:lang w:eastAsia="zh-CN"/>
        </w:rPr>
        <w:t>LAD</w:t>
      </w:r>
      <w:r w:rsidR="00290671">
        <w:rPr>
          <w:rFonts w:hint="eastAsia"/>
          <w:lang w:eastAsia="zh-CN"/>
        </w:rPr>
        <w:t>）</w:t>
      </w:r>
      <w:r>
        <w:rPr>
          <w:lang w:eastAsia="zh-CN"/>
        </w:rPr>
        <w:t xml:space="preserve"> </w:t>
      </w:r>
      <w:r>
        <w:rPr>
          <w:lang w:eastAsia="zh-CN"/>
        </w:rPr>
        <w:t>仅要求误差的条件中位数为零，不要求有限方差与对称性；</w:t>
      </w:r>
      <w:r>
        <w:rPr>
          <w:lang w:eastAsia="zh-CN"/>
        </w:rPr>
        <w:t xml:space="preserve">M </w:t>
      </w:r>
      <w:r>
        <w:rPr>
          <w:lang w:eastAsia="zh-CN"/>
        </w:rPr>
        <w:t>估计要求误差分布对称；</w:t>
      </w:r>
      <w:r>
        <w:rPr>
          <w:lang w:eastAsia="zh-CN"/>
        </w:rPr>
        <w:t xml:space="preserve">Theil–Sen </w:t>
      </w:r>
      <w:r>
        <w:rPr>
          <w:lang w:eastAsia="zh-CN"/>
        </w:rPr>
        <w:t>仅要求误差独立同分布；而</w:t>
      </w:r>
      <w:r>
        <w:rPr>
          <w:lang w:eastAsia="zh-CN"/>
        </w:rPr>
        <w:t xml:space="preserve"> S</w:t>
      </w:r>
      <w:r>
        <w:rPr>
          <w:lang w:eastAsia="zh-CN"/>
        </w:rPr>
        <w:t>、</w:t>
      </w:r>
      <w:r>
        <w:rPr>
          <w:lang w:eastAsia="zh-CN"/>
        </w:rPr>
        <w:t>MM</w:t>
      </w:r>
      <w:r>
        <w:rPr>
          <w:lang w:eastAsia="zh-CN"/>
        </w:rPr>
        <w:t>、</w:t>
      </w:r>
      <w:r w:rsidR="00290671">
        <w:rPr>
          <w:rFonts w:hint="eastAsia"/>
          <w:lang w:eastAsia="zh-CN"/>
        </w:rPr>
        <w:t>最小截尾平方（</w:t>
      </w:r>
      <w:r w:rsidR="00290671" w:rsidRPr="00290671">
        <w:rPr>
          <w:lang w:eastAsia="zh-CN"/>
        </w:rPr>
        <w:t>least trimmed squares</w:t>
      </w:r>
      <w:r w:rsidR="00290671">
        <w:rPr>
          <w:rFonts w:hint="eastAsia"/>
          <w:lang w:eastAsia="zh-CN"/>
        </w:rPr>
        <w:t>，</w:t>
      </w:r>
      <w:r>
        <w:rPr>
          <w:lang w:eastAsia="zh-CN"/>
        </w:rPr>
        <w:t>LTS</w:t>
      </w:r>
      <w:r w:rsidR="00290671">
        <w:rPr>
          <w:rFonts w:hint="eastAsia"/>
          <w:lang w:eastAsia="zh-CN"/>
        </w:rPr>
        <w:t>）</w:t>
      </w:r>
      <w:r>
        <w:rPr>
          <w:lang w:eastAsia="zh-CN"/>
        </w:rPr>
        <w:t xml:space="preserve"> </w:t>
      </w:r>
      <w:r>
        <w:rPr>
          <w:lang w:eastAsia="zh-CN"/>
        </w:rPr>
        <w:t>通过高崩溃点设计几乎不依赖分布形态假设。为便于对照，以下各小节在方法条目下将单独列出其特有假设。</w:t>
      </w:r>
    </w:p>
    <w:p w14:paraId="45568CB8" w14:textId="1A5B52F3" w:rsidR="00BA6FD8" w:rsidRPr="00B37551" w:rsidRDefault="000557BE" w:rsidP="00B37551">
      <w:pPr>
        <w:pStyle w:val="2a"/>
        <w:spacing w:before="120" w:after="120"/>
        <w:rPr>
          <w:rFonts w:ascii="黑体" w:hAnsi="黑体" w:hint="eastAsia"/>
        </w:rPr>
      </w:pPr>
      <w:bookmarkStart w:id="5" w:name="_Toc243587232"/>
      <w:r w:rsidRPr="00B37551">
        <w:rPr>
          <w:rFonts w:ascii="黑体" w:hAnsi="黑体"/>
        </w:rPr>
        <w:t>2.2</w:t>
      </w:r>
      <w:r w:rsidR="00DC16FF">
        <w:rPr>
          <w:rFonts w:ascii="黑体" w:hAnsi="黑体" w:hint="eastAsia"/>
        </w:rPr>
        <w:t xml:space="preserve"> </w:t>
      </w:r>
      <w:r w:rsidRPr="00B37551">
        <w:rPr>
          <w:rFonts w:ascii="黑体" w:hAnsi="黑体"/>
        </w:rPr>
        <w:t>稳健性的度量</w:t>
      </w:r>
      <w:bookmarkEnd w:id="5"/>
    </w:p>
    <w:p w14:paraId="246139D9" w14:textId="77777777" w:rsidR="00BA6FD8" w:rsidRDefault="000557BE">
      <w:pPr>
        <w:spacing w:after="80" w:line="360" w:lineRule="auto"/>
        <w:ind w:firstLine="480"/>
        <w:rPr>
          <w:lang w:eastAsia="zh-CN"/>
        </w:rPr>
      </w:pPr>
      <w:r>
        <w:rPr>
          <w:lang w:eastAsia="zh-CN"/>
        </w:rPr>
        <w:t>稳健性有严格的数学刻画，本文涉及三个核心概念。</w:t>
      </w:r>
    </w:p>
    <w:p w14:paraId="40F50CDA" w14:textId="30666418" w:rsidR="00BA6FD8" w:rsidRDefault="000557BE">
      <w:pPr>
        <w:spacing w:after="80" w:line="360" w:lineRule="auto"/>
        <w:ind w:firstLine="480"/>
        <w:rPr>
          <w:lang w:eastAsia="zh-CN"/>
        </w:rPr>
      </w:pPr>
      <w:r>
        <w:rPr>
          <w:b/>
        </w:rPr>
        <w:t>（</w:t>
      </w:r>
      <w:r>
        <w:rPr>
          <w:b/>
        </w:rPr>
        <w:t>1</w:t>
      </w:r>
      <w:r>
        <w:rPr>
          <w:b/>
        </w:rPr>
        <w:t>）影响函数（</w:t>
      </w:r>
      <w:r>
        <w:rPr>
          <w:b/>
        </w:rPr>
        <w:t>influence function, IF</w:t>
      </w:r>
      <w:r>
        <w:rPr>
          <w:b/>
        </w:rPr>
        <w:t>）。</w:t>
      </w:r>
      <w:r>
        <w:rPr>
          <w:lang w:eastAsia="zh-CN"/>
        </w:rPr>
        <w:t>Hampel</w:t>
      </w:r>
      <w:r w:rsidR="00DC16FF" w:rsidRPr="00DC16FF">
        <w:rPr>
          <w:vertAlign w:val="superscript"/>
        </w:rPr>
        <w:fldChar w:fldCharType="begin"/>
      </w:r>
      <w:r w:rsidR="00DC16FF" w:rsidRPr="00DC16FF">
        <w:rPr>
          <w:vertAlign w:val="superscript"/>
          <w:lang w:eastAsia="zh-CN"/>
        </w:rPr>
        <w:instrText xml:space="preserve"> REF _Ref243331586 \r \h </w:instrText>
      </w:r>
      <w:r w:rsidR="00DC16FF">
        <w:rPr>
          <w:vertAlign w:val="superscript"/>
          <w:lang w:eastAsia="zh-CN"/>
        </w:rPr>
        <w:instrText xml:space="preserve"> \* MERGEFORMAT </w:instrText>
      </w:r>
      <w:r w:rsidR="00DC16FF" w:rsidRPr="00DC16FF">
        <w:rPr>
          <w:vertAlign w:val="superscript"/>
        </w:rPr>
      </w:r>
      <w:r w:rsidR="00DC16FF" w:rsidRPr="00DC16FF">
        <w:rPr>
          <w:vertAlign w:val="superscript"/>
        </w:rPr>
        <w:fldChar w:fldCharType="separate"/>
      </w:r>
      <w:r w:rsidR="0027294B">
        <w:rPr>
          <w:vertAlign w:val="superscript"/>
          <w:lang w:eastAsia="zh-CN"/>
        </w:rPr>
        <w:t>[10]</w:t>
      </w:r>
      <w:r w:rsidR="00DC16FF" w:rsidRPr="00DC16FF">
        <w:rPr>
          <w:vertAlign w:val="superscript"/>
        </w:rPr>
        <w:fldChar w:fldCharType="end"/>
      </w:r>
      <w:r w:rsidRPr="00DC16FF">
        <w:rPr>
          <w:vertAlign w:val="superscript"/>
          <w:lang w:eastAsia="zh-CN"/>
        </w:rPr>
        <w:t xml:space="preserve"> </w:t>
      </w:r>
      <w:r>
        <w:rPr>
          <w:lang w:eastAsia="zh-CN"/>
        </w:rPr>
        <w:t>将估计量视为分布</w:t>
      </w:r>
      <w:r>
        <w:rPr>
          <w:lang w:eastAsia="zh-CN"/>
        </w:rPr>
        <w:t xml:space="preserve"> F </w:t>
      </w:r>
      <w:r>
        <w:rPr>
          <w:lang w:eastAsia="zh-CN"/>
        </w:rPr>
        <w:t>的泛函</w:t>
      </w:r>
      <w:r>
        <w:rPr>
          <w:lang w:eastAsia="zh-CN"/>
        </w:rPr>
        <w:t xml:space="preserve"> T(F)</w:t>
      </w:r>
      <w:r>
        <w:rPr>
          <w:lang w:eastAsia="zh-CN"/>
        </w:rPr>
        <w:t>，考察在点</w:t>
      </w:r>
      <w:r>
        <w:rPr>
          <w:lang w:eastAsia="zh-CN"/>
        </w:rPr>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e>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 xml:space="preserve"> </w:t>
      </w:r>
      <w:r>
        <w:rPr>
          <w:lang w:eastAsia="zh-CN"/>
        </w:rPr>
        <w:t>处施加无穷小污染</w:t>
      </w:r>
      <w:r>
        <w:rPr>
          <w:lang w:eastAsia="zh-CN"/>
        </w:rPr>
        <w:t xml:space="preserve"> </w:t>
      </w:r>
      <m:oMath>
        <m:r>
          <w:rPr>
            <w:rFonts w:ascii="Cambria Math" w:hAnsi="Cambria Math"/>
            <w:lang w:eastAsia="zh-CN"/>
          </w:rPr>
          <m:t>ε</m:t>
        </m:r>
      </m:oMath>
      <w:r>
        <w:rPr>
          <w:lang w:eastAsia="zh-CN"/>
        </w:rPr>
        <w:t xml:space="preserve"> </w:t>
      </w:r>
      <w:r>
        <w:rPr>
          <w:lang w:eastAsia="zh-CN"/>
        </w:rPr>
        <w:t>对估计的影响：</w:t>
      </w:r>
    </w:p>
    <w:p w14:paraId="13FAEAEE" w14:textId="77777777" w:rsidR="00BA6FD8" w:rsidRDefault="000557BE">
      <w:pPr>
        <w:tabs>
          <w:tab w:val="center" w:pos="4252"/>
          <w:tab w:val="right" w:pos="8504"/>
        </w:tabs>
        <w:spacing w:before="80" w:after="160" w:line="360" w:lineRule="auto"/>
      </w:pPr>
      <w:r>
        <w:rPr>
          <w:lang w:eastAsia="zh-CN"/>
        </w:rPr>
        <w:tab/>
      </w:r>
      <m:oMath>
        <m:r>
          <m:rPr>
            <m:sty m:val="p"/>
          </m:rPr>
          <w:rPr>
            <w:rFonts w:ascii="Cambria Math" w:hAnsi="Cambria Math"/>
          </w:rPr>
          <m:t>IF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;T,F)=</m:t>
        </m:r>
        <m:sSub>
          <m:sSubPr>
            <m:ctrlPr>
              <w:rPr>
                <w:rFonts w:ascii="Cambria Math" w:hAnsi="Cambria Math"/>
              </w:rPr>
            </m:ctrlPr>
          </m:sSubPr>
          <m:e>
            <m:r>
              <w:rPr>
                <w:rFonts w:ascii="Cambria Math" w:hAnsi="Cambria Math"/>
              </w:rPr>
              <m:t>lim</m:t>
            </m:r>
          </m:e>
          <m:sub>
            <m:r>
              <w:rPr>
                <w:rFonts w:ascii="Cambria Math" w:hAnsi="Cambria Math"/>
              </w:rPr>
              <m:t>ε→0</m:t>
            </m:r>
          </m:sub>
        </m:sSub>
        <m:f>
          <m:fPr>
            <m:ctrlPr>
              <w:rPr>
                <w:rFonts w:ascii="Cambria Math" w:hAnsi="Cambria Math"/>
              </w:rPr>
            </m:ctrlPr>
          </m:fPr>
          <m:num>
            <m:r>
              <w:rPr>
                <w:rFonts w:ascii="Cambria Math" w:hAnsi="Cambria Math"/>
              </w:rPr>
              <m:t>T((1-ε)F+ε</m:t>
            </m:r>
            <m:sSub>
              <m:sSubPr>
                <m:ctrlPr>
                  <w:rPr>
                    <w:rFonts w:ascii="Cambria Math" w:hAnsi="Cambria Math"/>
                  </w:rPr>
                </m:ctrlPr>
              </m:sSubPr>
              <m:e>
                <m:r>
                  <w:rPr>
                    <w:rFonts w:ascii="Cambria Math" w:hAnsi="Cambria Math"/>
                  </w:rPr>
                  <m:t>δ</m:t>
                </m:r>
              </m:e>
              <m: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y</m:t>
                        </m:r>
                      </m:e>
                      <m:sub>
                        <m:r>
                          <w:rPr>
                            <w:rFonts w:ascii="Cambria Math" w:hAnsi="Cambria Math"/>
                          </w:rPr>
                          <m:t>0</m:t>
                        </m:r>
                      </m:sub>
                    </m:sSub>
                  </m:e>
                </m:d>
              </m:sub>
            </m:sSub>
            <m:r>
              <w:rPr>
                <w:rFonts w:ascii="Cambria Math" w:hAnsi="Cambria Math"/>
              </w:rPr>
              <m:t>)-T(F)</m:t>
            </m:r>
          </m:num>
          <m:den>
            <m:r>
              <w:rPr>
                <w:rFonts w:ascii="Cambria Math" w:hAnsi="Cambria Math"/>
              </w:rPr>
              <m:t>ε</m:t>
            </m:r>
          </m:den>
        </m:f>
      </m:oMath>
      <w:r>
        <w:tab/>
        <w:t>(2)</w:t>
      </w:r>
    </w:p>
    <w:p w14:paraId="1C1356DF" w14:textId="14ECD160" w:rsidR="00BA6FD8" w:rsidRDefault="000557BE">
      <w:pPr>
        <w:spacing w:after="80" w:line="360" w:lineRule="auto"/>
        <w:ind w:firstLine="480"/>
        <w:rPr>
          <w:lang w:eastAsia="zh-CN"/>
        </w:rPr>
      </w:pPr>
      <w:r>
        <w:rPr>
          <w:lang w:eastAsia="zh-CN"/>
        </w:rPr>
        <w:t>理想的稳健估计应具有有界的影响函数。</w:t>
      </w:r>
      <w:r>
        <w:rPr>
          <w:lang w:eastAsia="zh-CN"/>
        </w:rPr>
        <w:t xml:space="preserve">OLS </w:t>
      </w:r>
      <w:r>
        <w:rPr>
          <w:lang w:eastAsia="zh-CN"/>
        </w:rPr>
        <w:t>斜率的</w:t>
      </w:r>
      <w:r>
        <w:rPr>
          <w:lang w:eastAsia="zh-CN"/>
        </w:rPr>
        <w:t xml:space="preserve"> IF </w:t>
      </w:r>
      <w:r>
        <w:rPr>
          <w:lang w:eastAsia="zh-CN"/>
        </w:rPr>
        <w:t>正比于</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-EX)(</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w:rPr>
                <w:rFonts w:ascii="Cambria Math" w:hAnsi="Cambria Math"/>
                <w:lang w:eastAsia="zh-CN"/>
              </w:rPr>
              <m:t>-E(Y∣</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e>
        </m:d>
      </m:oMath>
      <w:r>
        <w:rPr>
          <w:lang w:eastAsia="zh-CN"/>
        </w:rPr>
        <w:t>，在</w:t>
      </w:r>
      <w:r>
        <w:rPr>
          <w:lang w:eastAsia="zh-CN"/>
        </w:rPr>
        <w:t xml:space="preserve"> </w:t>
      </w:r>
      <m:oMath>
        <m:r>
          <w:rPr>
            <w:rFonts w:ascii="Cambria Math" w:hAnsi="Cambria Math"/>
            <w:lang w:eastAsia="zh-CN"/>
          </w:rPr>
          <m:t>x</m:t>
        </m:r>
      </m:oMath>
      <w:r>
        <w:rPr>
          <w:lang w:eastAsia="zh-CN"/>
        </w:rPr>
        <w:t xml:space="preserve"> </w:t>
      </w:r>
      <w:r>
        <w:rPr>
          <w:lang w:eastAsia="zh-CN"/>
        </w:rPr>
        <w:t>与</w:t>
      </w:r>
      <w:r>
        <w:rPr>
          <w:lang w:eastAsia="zh-CN"/>
        </w:rPr>
        <w:t xml:space="preserve"> </w:t>
      </w:r>
      <m:oMath>
        <m:r>
          <w:rPr>
            <w:rFonts w:ascii="Cambria Math" w:hAnsi="Cambria Math"/>
            <w:lang w:eastAsia="zh-CN"/>
          </w:rPr>
          <m:t>y</m:t>
        </m:r>
      </m:oMath>
      <w:r>
        <w:rPr>
          <w:lang w:eastAsia="zh-CN"/>
        </w:rPr>
        <w:t xml:space="preserve"> </w:t>
      </w:r>
      <w:r>
        <w:rPr>
          <w:lang w:eastAsia="zh-CN"/>
        </w:rPr>
        <w:t>两个方向上均无界：单个远离主体数据的点即可使估计产生任意大的偏差</w:t>
      </w:r>
      <w:r w:rsidR="00DC16FF" w:rsidRPr="00DC16FF">
        <w:rPr>
          <w:vertAlign w:val="superscript"/>
          <w:lang w:eastAsia="zh-CN"/>
        </w:rPr>
        <w:fldChar w:fldCharType="begin"/>
      </w:r>
      <w:r w:rsidR="00DC16FF" w:rsidRPr="00DC16FF">
        <w:rPr>
          <w:vertAlign w:val="superscript"/>
          <w:lang w:eastAsia="zh-CN"/>
        </w:rPr>
        <w:instrText xml:space="preserve"> REF _Ref243331601 \r \h </w:instrText>
      </w:r>
      <w:r w:rsidR="00DC16FF">
        <w:rPr>
          <w:vertAlign w:val="superscript"/>
          <w:lang w:eastAsia="zh-CN"/>
        </w:rPr>
        <w:instrText xml:space="preserve"> \* MERGEFORMAT </w:instrText>
      </w:r>
      <w:r w:rsidR="00DC16FF" w:rsidRPr="00DC16FF">
        <w:rPr>
          <w:vertAlign w:val="superscript"/>
          <w:lang w:eastAsia="zh-CN"/>
        </w:rPr>
      </w:r>
      <w:r w:rsidR="00DC16FF" w:rsidRPr="00DC16FF">
        <w:rPr>
          <w:vertAlign w:val="superscript"/>
          <w:lang w:eastAsia="zh-CN"/>
        </w:rPr>
        <w:fldChar w:fldCharType="separate"/>
      </w:r>
      <w:r w:rsidR="0027294B">
        <w:rPr>
          <w:vertAlign w:val="superscript"/>
          <w:lang w:eastAsia="zh-CN"/>
        </w:rPr>
        <w:t>[11]</w:t>
      </w:r>
      <w:r w:rsidR="00DC16FF" w:rsidRPr="00DC16FF">
        <w:rPr>
          <w:vertAlign w:val="superscript"/>
          <w:lang w:eastAsia="zh-CN"/>
        </w:rPr>
        <w:fldChar w:fldCharType="end"/>
      </w:r>
      <w:r>
        <w:rPr>
          <w:lang w:eastAsia="zh-CN"/>
        </w:rPr>
        <w:t>。</w:t>
      </w:r>
    </w:p>
    <w:p w14:paraId="2CF87B82" w14:textId="2D0ABE84" w:rsidR="00BA6FD8" w:rsidRPr="00373F0E" w:rsidRDefault="000557BE">
      <w:pPr>
        <w:spacing w:after="80" w:line="360" w:lineRule="auto"/>
        <w:ind w:firstLine="480"/>
        <w:rPr>
          <w:rFonts w:cs="Times New Roman"/>
        </w:rPr>
      </w:pPr>
      <w:r>
        <w:rPr>
          <w:b/>
        </w:rPr>
        <w:lastRenderedPageBreak/>
        <w:t>（</w:t>
      </w:r>
      <w:r>
        <w:rPr>
          <w:b/>
        </w:rPr>
        <w:t>2</w:t>
      </w:r>
      <w:r>
        <w:rPr>
          <w:b/>
        </w:rPr>
        <w:t>）</w:t>
      </w:r>
      <w:r w:rsidRPr="00373F0E">
        <w:rPr>
          <w:rFonts w:cs="Times New Roman"/>
          <w:b/>
        </w:rPr>
        <w:t>崩溃点（</w:t>
      </w:r>
      <w:r w:rsidRPr="00373F0E">
        <w:rPr>
          <w:rFonts w:cs="Times New Roman"/>
          <w:b/>
        </w:rPr>
        <w:t>breakdown point, BP</w:t>
      </w:r>
      <w:r w:rsidRPr="00373F0E">
        <w:rPr>
          <w:rFonts w:cs="Times New Roman"/>
          <w:b/>
        </w:rPr>
        <w:t>）。</w:t>
      </w:r>
      <w:r w:rsidRPr="00373F0E">
        <w:rPr>
          <w:rFonts w:cs="Times New Roman"/>
          <w:lang w:eastAsia="zh-CN"/>
        </w:rPr>
        <w:t>使估计可以取任意大（小）值所需的最小污染比例</w:t>
      </w:r>
      <w:r w:rsidR="00373F0E" w:rsidRPr="00373F0E">
        <w:rPr>
          <w:rFonts w:cs="Times New Roman"/>
          <w:vertAlign w:val="superscript"/>
        </w:rPr>
        <w:fldChar w:fldCharType="begin"/>
      </w:r>
      <w:r w:rsidR="00373F0E" w:rsidRPr="00373F0E">
        <w:rPr>
          <w:rFonts w:cs="Times New Roman"/>
          <w:vertAlign w:val="superscript"/>
          <w:lang w:eastAsia="zh-CN"/>
        </w:rPr>
        <w:instrText xml:space="preserve"> REF _Ref243331616 \r \h </w:instrText>
      </w:r>
      <w:r w:rsidR="00373F0E">
        <w:rPr>
          <w:rFonts w:cs="Times New Roman"/>
          <w:vertAlign w:val="superscript"/>
          <w:lang w:eastAsia="zh-CN"/>
        </w:rPr>
        <w:instrText xml:space="preserve"> \* MERGEFORMAT </w:instrText>
      </w:r>
      <w:r w:rsidR="00373F0E" w:rsidRPr="00373F0E">
        <w:rPr>
          <w:rFonts w:cs="Times New Roman"/>
          <w:vertAlign w:val="superscript"/>
        </w:rPr>
      </w:r>
      <w:r w:rsidR="00373F0E" w:rsidRPr="00373F0E">
        <w:rPr>
          <w:rFonts w:cs="Times New Roman"/>
          <w:vertAlign w:val="superscript"/>
        </w:rPr>
        <w:fldChar w:fldCharType="separate"/>
      </w:r>
      <w:r w:rsidR="0027294B">
        <w:rPr>
          <w:rFonts w:cs="Times New Roman"/>
          <w:vertAlign w:val="superscript"/>
          <w:lang w:eastAsia="zh-CN"/>
        </w:rPr>
        <w:t>[12]</w:t>
      </w:r>
      <w:r w:rsidR="00373F0E" w:rsidRPr="00373F0E">
        <w:rPr>
          <w:rFonts w:cs="Times New Roman"/>
          <w:vertAlign w:val="superscript"/>
        </w:rPr>
        <w:fldChar w:fldCharType="end"/>
      </w:r>
      <w:r w:rsidRPr="00373F0E">
        <w:rPr>
          <w:rFonts w:cs="Times New Roman"/>
          <w:lang w:eastAsia="zh-CN"/>
        </w:rPr>
        <w:t>。</w:t>
      </w:r>
      <w:r w:rsidRPr="00373F0E">
        <w:rPr>
          <w:rFonts w:cs="Times New Roman"/>
        </w:rPr>
        <w:t>OLS</w:t>
      </w:r>
      <w:r w:rsidRPr="00373F0E">
        <w:rPr>
          <w:rFonts w:cs="Times New Roman"/>
        </w:rPr>
        <w:t>、</w:t>
      </w:r>
      <w:r w:rsidRPr="00373F0E">
        <w:rPr>
          <w:rFonts w:cs="Times New Roman"/>
        </w:rPr>
        <w:t xml:space="preserve">LAD </w:t>
      </w:r>
      <w:r w:rsidRPr="00373F0E">
        <w:rPr>
          <w:rFonts w:cs="Times New Roman"/>
        </w:rPr>
        <w:t>与</w:t>
      </w:r>
      <w:r w:rsidRPr="00373F0E">
        <w:rPr>
          <w:rFonts w:cs="Times New Roman"/>
        </w:rPr>
        <w:t xml:space="preserve"> M </w:t>
      </w:r>
      <w:r w:rsidRPr="00373F0E">
        <w:rPr>
          <w:rFonts w:cs="Times New Roman"/>
        </w:rPr>
        <w:t>估计的崩溃点为</w:t>
      </w:r>
      <w:r w:rsidRPr="00373F0E">
        <w:rPr>
          <w:rFonts w:cs="Times New Roman"/>
        </w:rPr>
        <w:t xml:space="preserve"> </w:t>
      </w:r>
      <m:oMath>
        <m:r>
          <w:rPr>
            <w:rFonts w:ascii="Cambria Math" w:hAnsi="Cambria Math" w:cs="Times New Roman"/>
          </w:rPr>
          <m:t>0</m:t>
        </m:r>
      </m:oMath>
      <w:r w:rsidRPr="00373F0E">
        <w:rPr>
          <w:rFonts w:cs="Times New Roman"/>
        </w:rPr>
        <w:t>；</w:t>
      </w:r>
      <w:r w:rsidRPr="00373F0E">
        <w:rPr>
          <w:rFonts w:cs="Times New Roman"/>
        </w:rPr>
        <w:t xml:space="preserve">Theil–Sen </w:t>
      </w:r>
      <w:r w:rsidRPr="00373F0E">
        <w:rPr>
          <w:rFonts w:cs="Times New Roman"/>
        </w:rPr>
        <w:t>约为</w:t>
      </w:r>
      <w:r w:rsidRPr="00373F0E">
        <w:rPr>
          <w:rFonts w:cs="Times New Roman"/>
        </w:rPr>
        <w:t xml:space="preserve"> 29.3%</w:t>
      </w:r>
      <w:r w:rsidRPr="00373F0E">
        <w:rPr>
          <w:rFonts w:cs="Times New Roman"/>
        </w:rPr>
        <w:t>；</w:t>
      </w:r>
      <w:r w:rsidRPr="00373F0E">
        <w:rPr>
          <w:rFonts w:cs="Times New Roman"/>
        </w:rPr>
        <w:t>S</w:t>
      </w:r>
      <w:r w:rsidRPr="00373F0E">
        <w:rPr>
          <w:rFonts w:cs="Times New Roman"/>
        </w:rPr>
        <w:t>、</w:t>
      </w:r>
      <w:r w:rsidRPr="00373F0E">
        <w:rPr>
          <w:rFonts w:cs="Times New Roman"/>
        </w:rPr>
        <w:t xml:space="preserve">MM </w:t>
      </w:r>
      <w:r w:rsidRPr="00373F0E">
        <w:rPr>
          <w:rFonts w:cs="Times New Roman"/>
        </w:rPr>
        <w:t>与</w:t>
      </w:r>
      <w:r w:rsidRPr="00373F0E">
        <w:rPr>
          <w:rFonts w:cs="Times New Roman"/>
        </w:rPr>
        <w:t xml:space="preserve"> LTS </w:t>
      </w:r>
      <w:r w:rsidRPr="00373F0E">
        <w:rPr>
          <w:rFonts w:cs="Times New Roman"/>
        </w:rPr>
        <w:t>通过恰当调参可达</w:t>
      </w:r>
      <w:r w:rsidRPr="00373F0E">
        <w:rPr>
          <w:rFonts w:cs="Times New Roman"/>
        </w:rPr>
        <w:t xml:space="preserve"> 50% </w:t>
      </w:r>
      <w:r w:rsidRPr="00373F0E">
        <w:rPr>
          <w:rFonts w:cs="Times New Roman"/>
        </w:rPr>
        <w:t>的理论上界。</w:t>
      </w:r>
    </w:p>
    <w:p w14:paraId="53A7038A" w14:textId="329506DD" w:rsidR="00BA6FD8" w:rsidRPr="00373F0E" w:rsidRDefault="000557BE">
      <w:pPr>
        <w:spacing w:after="80" w:line="360" w:lineRule="auto"/>
        <w:ind w:firstLine="480"/>
        <w:rPr>
          <w:rFonts w:cs="Times New Roman"/>
        </w:rPr>
      </w:pPr>
      <w:r w:rsidRPr="00373F0E">
        <w:rPr>
          <w:rFonts w:cs="Times New Roman"/>
          <w:b/>
        </w:rPr>
        <w:t>（</w:t>
      </w:r>
      <w:r w:rsidRPr="00373F0E">
        <w:rPr>
          <w:rFonts w:cs="Times New Roman"/>
          <w:b/>
        </w:rPr>
        <w:t>3</w:t>
      </w:r>
      <w:r w:rsidRPr="00373F0E">
        <w:rPr>
          <w:rFonts w:cs="Times New Roman"/>
          <w:b/>
        </w:rPr>
        <w:t>）渐近相对效率（</w:t>
      </w:r>
      <w:r w:rsidRPr="00373F0E">
        <w:rPr>
          <w:rFonts w:cs="Times New Roman"/>
          <w:b/>
        </w:rPr>
        <w:t>asymptotic relative efficiency, ARE</w:t>
      </w:r>
      <w:r w:rsidRPr="00373F0E">
        <w:rPr>
          <w:rFonts w:cs="Times New Roman"/>
          <w:b/>
        </w:rPr>
        <w:t>）。</w:t>
      </w:r>
      <w:r w:rsidRPr="00373F0E">
        <w:rPr>
          <w:rFonts w:cs="Times New Roman"/>
        </w:rPr>
        <w:t>在误差正态的</w:t>
      </w:r>
      <w:r w:rsidRPr="00373F0E">
        <w:rPr>
          <w:rFonts w:cs="Times New Roman"/>
        </w:rPr>
        <w:t>“</w:t>
      </w:r>
      <w:r w:rsidRPr="00373F0E">
        <w:rPr>
          <w:rFonts w:cs="Times New Roman"/>
        </w:rPr>
        <w:t>理想情形</w:t>
      </w:r>
      <w:r w:rsidRPr="00373F0E">
        <w:rPr>
          <w:rFonts w:cs="Times New Roman"/>
        </w:rPr>
        <w:t>”</w:t>
      </w:r>
      <w:r w:rsidRPr="00373F0E">
        <w:rPr>
          <w:rFonts w:cs="Times New Roman"/>
        </w:rPr>
        <w:t>下，稳健估计方差与</w:t>
      </w:r>
      <w:r w:rsidRPr="00373F0E">
        <w:rPr>
          <w:rFonts w:cs="Times New Roman"/>
        </w:rPr>
        <w:t xml:space="preserve"> OLS </w:t>
      </w:r>
      <w:r w:rsidRPr="00373F0E">
        <w:rPr>
          <w:rFonts w:cs="Times New Roman"/>
        </w:rPr>
        <w:t>方差之比的倒数，衡量稳健性付出的代价。例如正态下</w:t>
      </w:r>
      <w:r w:rsidRPr="00373F0E">
        <w:rPr>
          <w:rFonts w:cs="Times New Roman"/>
        </w:rPr>
        <w:t xml:space="preserve"> LAD </w:t>
      </w:r>
      <w:r w:rsidRPr="00373F0E">
        <w:rPr>
          <w:rFonts w:cs="Times New Roman"/>
        </w:rPr>
        <w:t>的相对效率约为</w:t>
      </w:r>
      <w:r w:rsidRPr="00373F0E">
        <w:rPr>
          <w:rFonts w:cs="Times New Roman"/>
        </w:rPr>
        <w:t xml:space="preserve"> </w:t>
      </w:r>
      <m:oMath>
        <m:r>
          <w:rPr>
            <w:rFonts w:ascii="Cambria Math" w:hAnsi="Cambria Math" w:cs="Times New Roman"/>
          </w:rPr>
          <m:t>2/π≈0.637</m:t>
        </m:r>
      </m:oMath>
      <w:r w:rsidRPr="00373F0E">
        <w:rPr>
          <w:rFonts w:cs="Times New Roman"/>
        </w:rPr>
        <w:t>，</w:t>
      </w:r>
      <w:r w:rsidRPr="00373F0E">
        <w:rPr>
          <w:rFonts w:cs="Times New Roman"/>
        </w:rPr>
        <w:t xml:space="preserve">Theil–Sen </w:t>
      </w:r>
      <w:r w:rsidRPr="00373F0E">
        <w:rPr>
          <w:rFonts w:cs="Times New Roman"/>
        </w:rPr>
        <w:t>约为</w:t>
      </w:r>
      <w:r w:rsidRPr="00373F0E">
        <w:rPr>
          <w:rFonts w:cs="Times New Roman"/>
        </w:rPr>
        <w:t xml:space="preserve"> </w:t>
      </w:r>
      <m:oMath>
        <m:r>
          <w:rPr>
            <w:rFonts w:ascii="Cambria Math" w:hAnsi="Cambria Math" w:cs="Times New Roman"/>
          </w:rPr>
          <m:t>3/π≈0.955</m:t>
        </m:r>
      </m:oMath>
      <w:r w:rsidR="00373F0E">
        <w:rPr>
          <w:rFonts w:cs="Times New Roman" w:hint="eastAsia"/>
          <w:lang w:eastAsia="zh-CN"/>
        </w:rPr>
        <w:t xml:space="preserve"> </w:t>
      </w:r>
      <w:r w:rsidR="00373F0E" w:rsidRPr="00373F0E">
        <w:rPr>
          <w:rFonts w:cs="Times New Roman"/>
          <w:vertAlign w:val="superscript"/>
          <w:lang w:eastAsia="zh-CN"/>
        </w:rPr>
        <w:fldChar w:fldCharType="begin"/>
      </w:r>
      <w:r w:rsidR="00373F0E" w:rsidRPr="00373F0E">
        <w:rPr>
          <w:rFonts w:cs="Times New Roman"/>
          <w:vertAlign w:val="superscript"/>
          <w:lang w:eastAsia="zh-CN"/>
        </w:rPr>
        <w:instrText xml:space="preserve"> </w:instrText>
      </w:r>
      <w:r w:rsidR="00373F0E" w:rsidRPr="00373F0E">
        <w:rPr>
          <w:rFonts w:cs="Times New Roman" w:hint="eastAsia"/>
          <w:vertAlign w:val="superscript"/>
          <w:lang w:eastAsia="zh-CN"/>
        </w:rPr>
        <w:instrText>REF _Ref243331674 \r \h</w:instrText>
      </w:r>
      <w:r w:rsidR="00373F0E" w:rsidRPr="00373F0E">
        <w:rPr>
          <w:rFonts w:cs="Times New Roman"/>
          <w:vertAlign w:val="superscript"/>
          <w:lang w:eastAsia="zh-CN"/>
        </w:rPr>
        <w:instrText xml:space="preserve"> </w:instrText>
      </w:r>
      <w:r w:rsidR="00373F0E">
        <w:rPr>
          <w:rFonts w:cs="Times New Roman"/>
          <w:vertAlign w:val="superscript"/>
          <w:lang w:eastAsia="zh-CN"/>
        </w:rPr>
        <w:instrText xml:space="preserve"> \* MERGEFORMAT </w:instrText>
      </w:r>
      <w:r w:rsidR="00373F0E" w:rsidRPr="00373F0E">
        <w:rPr>
          <w:rFonts w:cs="Times New Roman"/>
          <w:vertAlign w:val="superscript"/>
          <w:lang w:eastAsia="zh-CN"/>
        </w:rPr>
      </w:r>
      <w:r w:rsidR="00373F0E" w:rsidRPr="00373F0E">
        <w:rPr>
          <w:rFonts w:cs="Times New Roman"/>
          <w:vertAlign w:val="superscript"/>
          <w:lang w:eastAsia="zh-CN"/>
        </w:rPr>
        <w:fldChar w:fldCharType="separate"/>
      </w:r>
      <w:r w:rsidR="0027294B">
        <w:rPr>
          <w:rFonts w:cs="Times New Roman"/>
          <w:vertAlign w:val="superscript"/>
          <w:lang w:eastAsia="zh-CN"/>
        </w:rPr>
        <w:t>[17]</w:t>
      </w:r>
      <w:r w:rsidR="00373F0E" w:rsidRPr="00373F0E">
        <w:rPr>
          <w:rFonts w:cs="Times New Roman"/>
          <w:vertAlign w:val="superscript"/>
          <w:lang w:eastAsia="zh-CN"/>
        </w:rPr>
        <w:fldChar w:fldCharType="end"/>
      </w:r>
      <w:r w:rsidRPr="00373F0E">
        <w:rPr>
          <w:rFonts w:cs="Times New Roman"/>
        </w:rPr>
        <w:t>，</w:t>
      </w:r>
      <w:r w:rsidR="00373F0E" w:rsidRPr="00373F0E">
        <w:rPr>
          <w:rFonts w:cs="Times New Roman"/>
        </w:rPr>
        <w:t xml:space="preserve"> </w:t>
      </w:r>
      <w:r w:rsidRPr="00373F0E">
        <w:rPr>
          <w:rFonts w:cs="Times New Roman"/>
        </w:rPr>
        <w:t>Huber M</w:t>
      </w:r>
      <w:r w:rsidRPr="00373F0E">
        <w:rPr>
          <w:rFonts w:cs="Times New Roman"/>
        </w:rPr>
        <w:t>（</w:t>
      </w:r>
      <m:oMath>
        <m:r>
          <w:rPr>
            <w:rFonts w:ascii="Cambria Math" w:hAnsi="Cambria Math" w:cs="Times New Roman"/>
          </w:rPr>
          <m:t>k=1.345</m:t>
        </m:r>
      </m:oMath>
      <w:r w:rsidRPr="00373F0E">
        <w:rPr>
          <w:rFonts w:cs="Times New Roman"/>
        </w:rPr>
        <w:t>）与</w:t>
      </w:r>
      <w:r w:rsidRPr="00373F0E">
        <w:rPr>
          <w:rFonts w:cs="Times New Roman"/>
        </w:rPr>
        <w:t xml:space="preserve"> Tukey </w:t>
      </w:r>
      <w:r w:rsidRPr="00373F0E">
        <w:rPr>
          <w:rFonts w:cs="Times New Roman"/>
        </w:rPr>
        <w:t>双权</w:t>
      </w:r>
      <w:r w:rsidRPr="00373F0E">
        <w:rPr>
          <w:rFonts w:cs="Times New Roman"/>
        </w:rPr>
        <w:t xml:space="preserve"> M</w:t>
      </w:r>
      <w:r w:rsidRPr="00373F0E">
        <w:rPr>
          <w:rFonts w:cs="Times New Roman"/>
        </w:rPr>
        <w:t>（</w:t>
      </w:r>
      <m:oMath>
        <m:r>
          <w:rPr>
            <w:rFonts w:ascii="Cambria Math" w:hAnsi="Cambria Math" w:cs="Times New Roman"/>
          </w:rPr>
          <m:t>c=4.685</m:t>
        </m:r>
      </m:oMath>
      <w:r w:rsidRPr="00373F0E">
        <w:rPr>
          <w:rFonts w:cs="Times New Roman"/>
        </w:rPr>
        <w:t>）均可调参至约</w:t>
      </w:r>
      <w:r w:rsidRPr="00373F0E">
        <w:rPr>
          <w:rFonts w:cs="Times New Roman"/>
        </w:rPr>
        <w:t xml:space="preserve"> 95%</w:t>
      </w:r>
      <w:r w:rsidR="00373F0E" w:rsidRPr="00373F0E">
        <w:rPr>
          <w:rFonts w:cs="Times New Roman"/>
          <w:vertAlign w:val="superscript"/>
        </w:rPr>
        <w:fldChar w:fldCharType="begin"/>
      </w:r>
      <w:r w:rsidR="00373F0E" w:rsidRPr="00373F0E">
        <w:rPr>
          <w:rFonts w:cs="Times New Roman"/>
          <w:vertAlign w:val="superscript"/>
        </w:rPr>
        <w:instrText xml:space="preserve"> REF _Ref243331538 \r \h </w:instrText>
      </w:r>
      <w:r w:rsidR="00373F0E">
        <w:rPr>
          <w:rFonts w:cs="Times New Roman"/>
          <w:vertAlign w:val="superscript"/>
        </w:rPr>
        <w:instrText xml:space="preserve"> \* MERGEFORMAT </w:instrText>
      </w:r>
      <w:r w:rsidR="00373F0E" w:rsidRPr="00373F0E">
        <w:rPr>
          <w:rFonts w:cs="Times New Roman"/>
          <w:vertAlign w:val="superscript"/>
        </w:rPr>
      </w:r>
      <w:r w:rsidR="00373F0E" w:rsidRPr="00373F0E">
        <w:rPr>
          <w:rFonts w:cs="Times New Roman"/>
          <w:vertAlign w:val="superscript"/>
        </w:rPr>
        <w:fldChar w:fldCharType="separate"/>
      </w:r>
      <w:r w:rsidR="0027294B">
        <w:rPr>
          <w:rFonts w:cs="Times New Roman"/>
          <w:vertAlign w:val="superscript"/>
        </w:rPr>
        <w:t>[7]</w:t>
      </w:r>
      <w:r w:rsidR="00373F0E" w:rsidRPr="00373F0E">
        <w:rPr>
          <w:rFonts w:cs="Times New Roman"/>
          <w:vertAlign w:val="superscript"/>
        </w:rPr>
        <w:fldChar w:fldCharType="end"/>
      </w:r>
      <w:r w:rsidR="00373F0E">
        <w:rPr>
          <w:rFonts w:cs="Times New Roman"/>
        </w:rPr>
        <w:fldChar w:fldCharType="begin"/>
      </w:r>
      <w:r w:rsidR="00373F0E">
        <w:rPr>
          <w:rFonts w:cs="Times New Roman"/>
          <w:vertAlign w:val="superscript"/>
        </w:rPr>
        <w:instrText xml:space="preserve"> REF _Ref243333176 \r \h </w:instrText>
      </w:r>
      <w:r w:rsidR="00373F0E">
        <w:rPr>
          <w:rFonts w:cs="Times New Roman"/>
        </w:rPr>
      </w:r>
      <w:r w:rsidR="00373F0E">
        <w:rPr>
          <w:rFonts w:cs="Times New Roman"/>
        </w:rPr>
        <w:fldChar w:fldCharType="separate"/>
      </w:r>
      <w:r w:rsidR="0027294B">
        <w:rPr>
          <w:rFonts w:cs="Times New Roman"/>
          <w:vertAlign w:val="superscript"/>
        </w:rPr>
        <w:t>[27]</w:t>
      </w:r>
      <w:r w:rsidR="00373F0E">
        <w:rPr>
          <w:rFonts w:cs="Times New Roman"/>
        </w:rPr>
        <w:fldChar w:fldCharType="end"/>
      </w:r>
      <w:r w:rsidRPr="00373F0E">
        <w:rPr>
          <w:rFonts w:cs="Times New Roman"/>
        </w:rPr>
        <w:t>。</w:t>
      </w:r>
    </w:p>
    <w:p w14:paraId="493FB2C1" w14:textId="03917079" w:rsidR="00BA6FD8" w:rsidRPr="00373F0E" w:rsidRDefault="000557BE">
      <w:pPr>
        <w:spacing w:after="80" w:line="360" w:lineRule="auto"/>
        <w:ind w:firstLine="480"/>
        <w:rPr>
          <w:rFonts w:cs="Times New Roman"/>
          <w:lang w:eastAsia="zh-CN"/>
        </w:rPr>
      </w:pPr>
      <w:r w:rsidRPr="00373F0E">
        <w:rPr>
          <w:rFonts w:cs="Times New Roman"/>
          <w:lang w:eastAsia="zh-CN"/>
        </w:rPr>
        <w:t>此外，</w:t>
      </w:r>
      <w:r w:rsidRPr="00373F0E">
        <w:rPr>
          <w:rFonts w:cs="Times New Roman"/>
          <w:lang w:eastAsia="zh-CN"/>
        </w:rPr>
        <w:t>Huber</w:t>
      </w:r>
      <w:r w:rsidR="00373F0E" w:rsidRPr="00373F0E">
        <w:rPr>
          <w:rFonts w:cs="Times New Roman"/>
          <w:vertAlign w:val="superscript"/>
          <w:lang w:eastAsia="zh-CN"/>
        </w:rPr>
        <w:fldChar w:fldCharType="begin"/>
      </w:r>
      <w:r w:rsidR="00373F0E" w:rsidRPr="00373F0E">
        <w:rPr>
          <w:rFonts w:cs="Times New Roman"/>
          <w:vertAlign w:val="superscript"/>
          <w:lang w:eastAsia="zh-CN"/>
        </w:rPr>
        <w:instrText xml:space="preserve"> REF _Ref243331538 \r \h  \* MERGEFORMAT </w:instrText>
      </w:r>
      <w:r w:rsidR="00373F0E" w:rsidRPr="00373F0E">
        <w:rPr>
          <w:rFonts w:cs="Times New Roman"/>
          <w:vertAlign w:val="superscript"/>
          <w:lang w:eastAsia="zh-CN"/>
        </w:rPr>
      </w:r>
      <w:r w:rsidR="00373F0E" w:rsidRPr="00373F0E">
        <w:rPr>
          <w:rFonts w:cs="Times New Roman"/>
          <w:vertAlign w:val="superscript"/>
          <w:lang w:eastAsia="zh-CN"/>
        </w:rPr>
        <w:fldChar w:fldCharType="separate"/>
      </w:r>
      <w:r w:rsidR="0027294B">
        <w:rPr>
          <w:rFonts w:cs="Times New Roman"/>
          <w:vertAlign w:val="superscript"/>
          <w:lang w:eastAsia="zh-CN"/>
        </w:rPr>
        <w:t>[7]</w:t>
      </w:r>
      <w:r w:rsidR="00373F0E" w:rsidRPr="00373F0E">
        <w:rPr>
          <w:rFonts w:cs="Times New Roman"/>
          <w:vertAlign w:val="superscript"/>
          <w:lang w:eastAsia="zh-CN"/>
        </w:rPr>
        <w:fldChar w:fldCharType="end"/>
      </w:r>
      <w:r w:rsidRPr="00373F0E">
        <w:rPr>
          <w:rFonts w:cs="Times New Roman"/>
          <w:lang w:eastAsia="zh-CN"/>
        </w:rPr>
        <w:t xml:space="preserve"> </w:t>
      </w:r>
      <w:r w:rsidRPr="00373F0E">
        <w:rPr>
          <w:rFonts w:cs="Times New Roman"/>
          <w:lang w:eastAsia="zh-CN"/>
        </w:rPr>
        <w:t>形式化的</w:t>
      </w:r>
      <w:r w:rsidRPr="00373F0E">
        <w:rPr>
          <w:rFonts w:cs="Times New Roman"/>
          <w:lang w:eastAsia="zh-CN"/>
        </w:rPr>
        <w:t xml:space="preserve"> </w:t>
      </w:r>
      <m:oMath>
        <m:r>
          <w:rPr>
            <w:rFonts w:ascii="Cambria Math" w:hAnsi="Cambria Math" w:cs="Times New Roman"/>
            <w:lang w:eastAsia="zh-CN"/>
          </w:rPr>
          <m:t>ε</m:t>
        </m:r>
      </m:oMath>
      <w:r w:rsidRPr="00373F0E">
        <w:rPr>
          <w:rFonts w:cs="Times New Roman"/>
          <w:lang w:eastAsia="zh-CN"/>
        </w:rPr>
        <w:t>-</w:t>
      </w:r>
      <w:r w:rsidRPr="00373F0E">
        <w:rPr>
          <w:rFonts w:cs="Times New Roman"/>
          <w:lang w:eastAsia="zh-CN"/>
        </w:rPr>
        <w:t>污染模型为研究</w:t>
      </w:r>
      <w:r w:rsidRPr="00373F0E">
        <w:rPr>
          <w:rFonts w:cs="Times New Roman"/>
          <w:lang w:eastAsia="zh-CN"/>
        </w:rPr>
        <w:t>“</w:t>
      </w:r>
      <w:r w:rsidRPr="00373F0E">
        <w:rPr>
          <w:rFonts w:cs="Times New Roman"/>
          <w:lang w:eastAsia="zh-CN"/>
        </w:rPr>
        <w:t>近似假设</w:t>
      </w:r>
      <w:r w:rsidRPr="00373F0E">
        <w:rPr>
          <w:rFonts w:cs="Times New Roman"/>
          <w:lang w:eastAsia="zh-CN"/>
        </w:rPr>
        <w:t>”</w:t>
      </w:r>
      <w:r w:rsidRPr="00373F0E">
        <w:rPr>
          <w:rFonts w:cs="Times New Roman"/>
          <w:lang w:eastAsia="zh-CN"/>
        </w:rPr>
        <w:t>下的估计行为提供了标准框架：</w:t>
      </w:r>
    </w:p>
    <w:p w14:paraId="2BB965FD" w14:textId="77777777" w:rsidR="00BA6FD8" w:rsidRPr="00373F0E" w:rsidRDefault="000557BE">
      <w:pPr>
        <w:tabs>
          <w:tab w:val="center" w:pos="4252"/>
          <w:tab w:val="right" w:pos="8504"/>
        </w:tabs>
        <w:spacing w:before="80" w:after="160" w:line="360" w:lineRule="auto"/>
        <w:rPr>
          <w:rFonts w:cs="Times New Roman"/>
          <w:lang w:eastAsia="zh-CN"/>
        </w:rPr>
      </w:pPr>
      <w:r w:rsidRPr="00373F0E">
        <w:rPr>
          <w:rFonts w:cs="Times New Roman"/>
          <w:lang w:eastAsia="zh-CN"/>
        </w:rPr>
        <w:tab/>
      </w:r>
      <m:oMath>
        <m:sSub>
          <m:sSubPr>
            <m:ctrlPr>
              <w:rPr>
                <w:rFonts w:ascii="Cambria Math" w:hAnsi="Cambria Math" w:cs="Times New Roman"/>
              </w:rPr>
            </m:ctrlPr>
          </m:sSubPr>
          <m:e>
            <m:r>
              <w:rPr>
                <w:rFonts w:ascii="Cambria Math" w:hAnsi="Cambria Math" w:cs="Times New Roman"/>
                <w:lang w:eastAsia="zh-CN"/>
              </w:rPr>
              <m:t>F</m:t>
            </m:r>
          </m:e>
          <m:sub>
            <m:r>
              <w:rPr>
                <w:rFonts w:ascii="Cambria Math" w:hAnsi="Cambria Math" w:cs="Times New Roman"/>
                <w:lang w:eastAsia="zh-CN"/>
              </w:rPr>
              <m:t>ε</m:t>
            </m:r>
          </m:sub>
        </m:sSub>
        <m:r>
          <w:rPr>
            <w:rFonts w:ascii="Cambria Math" w:hAnsi="Cambria Math" w:cs="Times New Roman"/>
            <w:lang w:eastAsia="zh-CN"/>
          </w:rPr>
          <m:t>=(1-ε)F+εG,0≤ε≤1</m:t>
        </m:r>
      </m:oMath>
      <w:r w:rsidRPr="00373F0E">
        <w:rPr>
          <w:rFonts w:cs="Times New Roman"/>
          <w:lang w:eastAsia="zh-CN"/>
        </w:rPr>
        <w:tab/>
        <w:t>(3)</w:t>
      </w:r>
    </w:p>
    <w:p w14:paraId="5DF6D411" w14:textId="72B56202" w:rsidR="002D51E9" w:rsidRDefault="000557BE" w:rsidP="002D51E9">
      <w:pPr>
        <w:spacing w:after="80" w:line="360" w:lineRule="auto"/>
        <w:ind w:firstLine="480"/>
        <w:rPr>
          <w:lang w:eastAsia="zh-CN"/>
        </w:rPr>
      </w:pPr>
      <w:r>
        <w:rPr>
          <w:lang w:eastAsia="zh-CN"/>
        </w:rPr>
        <w:t>主体分布</w:t>
      </w:r>
      <w:r>
        <w:rPr>
          <w:lang w:eastAsia="zh-CN"/>
        </w:rPr>
        <w:t xml:space="preserve"> </w:t>
      </w:r>
      <m:oMath>
        <m:r>
          <w:rPr>
            <w:rFonts w:ascii="Cambria Math" w:hAnsi="Cambria Math"/>
            <w:lang w:eastAsia="zh-CN"/>
          </w:rPr>
          <m:t>F</m:t>
        </m:r>
      </m:oMath>
      <w:r>
        <w:rPr>
          <w:lang w:eastAsia="zh-CN"/>
        </w:rPr>
        <w:t xml:space="preserve"> </w:t>
      </w:r>
      <w:r>
        <w:rPr>
          <w:lang w:eastAsia="zh-CN"/>
        </w:rPr>
        <w:t>代表假设模型，污染分布</w:t>
      </w:r>
      <w:r>
        <w:rPr>
          <w:lang w:eastAsia="zh-CN"/>
        </w:rPr>
        <w:t xml:space="preserve"> </w:t>
      </w:r>
      <m:oMath>
        <m:r>
          <w:rPr>
            <w:rFonts w:ascii="Cambria Math" w:hAnsi="Cambria Math"/>
            <w:lang w:eastAsia="zh-CN"/>
          </w:rPr>
          <m:t>G</m:t>
        </m:r>
      </m:oMath>
      <w:r>
        <w:rPr>
          <w:lang w:eastAsia="zh-CN"/>
        </w:rPr>
        <w:t xml:space="preserve"> </w:t>
      </w:r>
      <w:r>
        <w:rPr>
          <w:lang w:eastAsia="zh-CN"/>
        </w:rPr>
        <w:t>代表离群机制；该模型的思想可追溯至</w:t>
      </w:r>
      <w:r>
        <w:rPr>
          <w:lang w:eastAsia="zh-CN"/>
        </w:rPr>
        <w:t xml:space="preserve"> Tukey</w:t>
      </w:r>
      <w:r>
        <w:rPr>
          <w:vertAlign w:val="superscript"/>
          <w:lang w:eastAsia="zh-CN"/>
        </w:rPr>
        <w:t>[5]</w:t>
      </w:r>
      <w:r>
        <w:rPr>
          <w:lang w:eastAsia="zh-CN"/>
        </w:rPr>
        <w:t xml:space="preserve"> </w:t>
      </w:r>
      <w:r>
        <w:rPr>
          <w:lang w:eastAsia="zh-CN"/>
        </w:rPr>
        <w:t>的污染分布抽样研究，并成为</w:t>
      </w:r>
      <w:r>
        <w:rPr>
          <w:lang w:eastAsia="zh-CN"/>
        </w:rPr>
        <w:t xml:space="preserve"> Princeton </w:t>
      </w:r>
      <w:r>
        <w:rPr>
          <w:lang w:eastAsia="zh-CN"/>
        </w:rPr>
        <w:t>稳健性研究</w:t>
      </w:r>
      <w:r w:rsidR="00554535">
        <w:rPr>
          <w:vertAlign w:val="superscript"/>
          <w:lang w:eastAsia="zh-CN"/>
        </w:rPr>
        <w:t>[9]</w:t>
      </w:r>
      <w:r>
        <w:rPr>
          <w:lang w:eastAsia="zh-CN"/>
        </w:rPr>
        <w:t>中比较各估计量的基本设定。效率与稳健性通常不可兼得</w:t>
      </w:r>
      <w:r w:rsidR="00554535">
        <w:rPr>
          <w:vertAlign w:val="superscript"/>
          <w:lang w:eastAsia="zh-CN"/>
        </w:rPr>
        <w:t>[6]</w:t>
      </w:r>
      <w:r w:rsidR="00373F0E">
        <w:rPr>
          <w:lang w:eastAsia="zh-CN"/>
        </w:rPr>
        <w:fldChar w:fldCharType="begin"/>
      </w:r>
      <w:r w:rsidR="00373F0E">
        <w:rPr>
          <w:lang w:eastAsia="zh-CN"/>
        </w:rPr>
        <w:fldChar w:fldCharType="separate"/>
      </w:r>
      <w:r w:rsidR="00554535">
        <w:rPr>
          <w:vertAlign w:val="superscript"/>
          <w:lang w:eastAsia="zh-CN"/>
        </w:rPr>
        <w:t>[21]</w:t>
      </w:r>
      <w:r w:rsidR="00373F0E">
        <w:rPr>
          <w:lang w:eastAsia="zh-CN"/>
        </w:rPr>
        <w:fldChar w:fldCharType="end"/>
      </w:r>
      <w:r>
        <w:rPr>
          <w:lang w:eastAsia="zh-CN"/>
        </w:rPr>
        <w:t>——</w:t>
      </w:r>
      <w:r>
        <w:rPr>
          <w:lang w:eastAsia="zh-CN"/>
        </w:rPr>
        <w:t>本文第</w:t>
      </w:r>
      <w:r>
        <w:rPr>
          <w:lang w:eastAsia="zh-CN"/>
        </w:rPr>
        <w:t xml:space="preserve"> 3 </w:t>
      </w:r>
      <w:r>
        <w:rPr>
          <w:lang w:eastAsia="zh-CN"/>
        </w:rPr>
        <w:t>节的模拟将定量呈现这一</w:t>
      </w:r>
      <w:r>
        <w:rPr>
          <w:lang w:eastAsia="zh-CN"/>
        </w:rPr>
        <w:t>“</w:t>
      </w:r>
      <w:r>
        <w:rPr>
          <w:lang w:eastAsia="zh-CN"/>
        </w:rPr>
        <w:t>鱼与熊掌</w:t>
      </w:r>
      <w:r>
        <w:rPr>
          <w:lang w:eastAsia="zh-CN"/>
        </w:rPr>
        <w:t>”</w:t>
      </w:r>
      <w:r>
        <w:rPr>
          <w:lang w:eastAsia="zh-CN"/>
        </w:rPr>
        <w:t>式的权衡。</w:t>
      </w:r>
    </w:p>
    <w:p w14:paraId="671401DF" w14:textId="10138565" w:rsidR="002D51E9" w:rsidRDefault="000557BE" w:rsidP="00B37551">
      <w:pPr>
        <w:pStyle w:val="2a"/>
        <w:spacing w:before="120" w:after="120"/>
        <w:rPr>
          <w:rFonts w:ascii="黑体" w:hAnsi="黑体" w:hint="eastAsia"/>
        </w:rPr>
      </w:pPr>
      <w:bookmarkStart w:id="6" w:name="_Toc243587233"/>
      <w:r w:rsidRPr="00B37551">
        <w:rPr>
          <w:rFonts w:ascii="黑体" w:hAnsi="黑体"/>
        </w:rPr>
        <w:t>2.</w:t>
      </w:r>
      <w:r w:rsidR="00DC16FF">
        <w:rPr>
          <w:rFonts w:ascii="黑体" w:hAnsi="黑体" w:hint="eastAsia"/>
        </w:rPr>
        <w:t xml:space="preserve">3 </w:t>
      </w:r>
      <w:r w:rsidR="002D51E9">
        <w:rPr>
          <w:rFonts w:ascii="黑体" w:hAnsi="黑体" w:hint="eastAsia"/>
        </w:rPr>
        <w:t>方法综述</w:t>
      </w:r>
      <w:bookmarkEnd w:id="6"/>
    </w:p>
    <w:p w14:paraId="128B93FF" w14:textId="6FB9953F" w:rsidR="00BA6FD8" w:rsidRPr="002D51E9" w:rsidRDefault="002D51E9" w:rsidP="002D51E9">
      <w:pPr>
        <w:pStyle w:val="31"/>
        <w:widowControl w:val="0"/>
        <w:spacing w:beforeLines="50" w:before="120" w:afterLines="50" w:line="400" w:lineRule="atLeast"/>
        <w:rPr>
          <w:rFonts w:ascii="黑体" w:eastAsia="黑体" w:hAnsi="黑体" w:cs="Times New Roman" w:hint="eastAsia"/>
          <w:color w:val="auto"/>
          <w:kern w:val="2"/>
          <w:sz w:val="28"/>
          <w:szCs w:val="28"/>
          <w:lang w:eastAsia="zh-CN"/>
        </w:rPr>
      </w:pPr>
      <w:bookmarkStart w:id="7" w:name="_Toc243587234"/>
      <w:r>
        <w:rPr>
          <w:rFonts w:ascii="黑体" w:eastAsia="黑体" w:hAnsi="黑体" w:cs="Times New Roman" w:hint="eastAsia"/>
          <w:color w:val="auto"/>
          <w:kern w:val="2"/>
          <w:sz w:val="28"/>
          <w:szCs w:val="28"/>
          <w:lang w:eastAsia="zh-CN"/>
        </w:rPr>
        <w:t xml:space="preserve">2.3.1 </w:t>
      </w:r>
      <w:r w:rsidR="000557BE" w:rsidRPr="002D51E9">
        <w:rPr>
          <w:rFonts w:ascii="黑体" w:eastAsia="黑体" w:hAnsi="黑体" w:cs="Times New Roman"/>
          <w:color w:val="auto"/>
          <w:kern w:val="2"/>
          <w:sz w:val="28"/>
          <w:szCs w:val="28"/>
          <w:lang w:eastAsia="zh-CN"/>
        </w:rPr>
        <w:t>普通最小二乘</w:t>
      </w:r>
      <w:bookmarkEnd w:id="7"/>
    </w:p>
    <w:p w14:paraId="55B413D4" w14:textId="62554C5F" w:rsidR="00BA6FD8" w:rsidRDefault="000557BE" w:rsidP="00373F0E">
      <w:pPr>
        <w:spacing w:after="80" w:line="360" w:lineRule="auto"/>
        <w:ind w:firstLine="480"/>
        <w:rPr>
          <w:lang w:eastAsia="zh-CN"/>
        </w:rPr>
      </w:pPr>
      <w:r>
        <w:rPr>
          <w:lang w:eastAsia="zh-CN"/>
        </w:rPr>
        <w:t>最小二乘思想由</w:t>
      </w:r>
      <w:r>
        <w:rPr>
          <w:lang w:eastAsia="zh-CN"/>
        </w:rPr>
        <w:t xml:space="preserve"> Legendre</w:t>
      </w:r>
      <w:r>
        <w:rPr>
          <w:lang w:eastAsia="zh-CN"/>
        </w:rPr>
        <w:t>（</w:t>
      </w:r>
      <w:r>
        <w:rPr>
          <w:lang w:eastAsia="zh-CN"/>
        </w:rPr>
        <w:t>1805</w:t>
      </w:r>
      <w:r>
        <w:rPr>
          <w:lang w:eastAsia="zh-CN"/>
        </w:rPr>
        <w:t>）</w:t>
      </w:r>
      <w:r w:rsidR="00373F0E" w:rsidRPr="00373F0E">
        <w:rPr>
          <w:vertAlign w:val="superscript"/>
        </w:rPr>
        <w:fldChar w:fldCharType="begin"/>
      </w:r>
      <w:r w:rsidR="00373F0E" w:rsidRPr="00373F0E">
        <w:rPr>
          <w:vertAlign w:val="superscript"/>
          <w:lang w:eastAsia="zh-CN"/>
        </w:rPr>
        <w:instrText xml:space="preserve"> REF _Ref243331458 \r \h </w:instrText>
      </w:r>
      <w:r w:rsidR="00373F0E">
        <w:rPr>
          <w:vertAlign w:val="superscript"/>
          <w:lang w:eastAsia="zh-CN"/>
        </w:rPr>
        <w:instrText xml:space="preserve"> \* MERGEFORMAT </w:instrText>
      </w:r>
      <w:r w:rsidR="00373F0E" w:rsidRPr="00373F0E">
        <w:rPr>
          <w:vertAlign w:val="superscript"/>
        </w:rPr>
      </w:r>
      <w:r w:rsidR="00373F0E" w:rsidRPr="00373F0E">
        <w:rPr>
          <w:vertAlign w:val="superscript"/>
        </w:rPr>
        <w:fldChar w:fldCharType="separate"/>
      </w:r>
      <w:r w:rsidR="0027294B">
        <w:rPr>
          <w:vertAlign w:val="superscript"/>
          <w:lang w:eastAsia="zh-CN"/>
        </w:rPr>
        <w:t>[1]</w:t>
      </w:r>
      <w:r w:rsidR="00373F0E" w:rsidRPr="00373F0E">
        <w:rPr>
          <w:vertAlign w:val="superscript"/>
        </w:rPr>
        <w:fldChar w:fldCharType="end"/>
      </w:r>
      <w:r>
        <w:rPr>
          <w:lang w:eastAsia="zh-CN"/>
        </w:rPr>
        <w:t>与</w:t>
      </w:r>
      <w:r>
        <w:rPr>
          <w:lang w:eastAsia="zh-CN"/>
        </w:rPr>
        <w:t xml:space="preserve"> Gauss</w:t>
      </w:r>
      <w:r>
        <w:rPr>
          <w:lang w:eastAsia="zh-CN"/>
        </w:rPr>
        <w:t>（</w:t>
      </w:r>
      <w:r>
        <w:rPr>
          <w:lang w:eastAsia="zh-CN"/>
        </w:rPr>
        <w:t>1809</w:t>
      </w:r>
      <w:r>
        <w:rPr>
          <w:lang w:eastAsia="zh-CN"/>
        </w:rPr>
        <w:t>）</w:t>
      </w:r>
      <w:r w:rsidR="00373F0E" w:rsidRPr="00373F0E">
        <w:rPr>
          <w:vertAlign w:val="superscript"/>
        </w:rPr>
        <w:fldChar w:fldCharType="begin"/>
      </w:r>
      <w:r w:rsidR="00373F0E" w:rsidRPr="00373F0E">
        <w:rPr>
          <w:vertAlign w:val="superscript"/>
          <w:lang w:eastAsia="zh-CN"/>
        </w:rPr>
        <w:instrText xml:space="preserve"> REF _Ref243331476 \r \h </w:instrText>
      </w:r>
      <w:r w:rsidR="00373F0E">
        <w:rPr>
          <w:vertAlign w:val="superscript"/>
          <w:lang w:eastAsia="zh-CN"/>
        </w:rPr>
        <w:instrText xml:space="preserve"> \* MERGEFORMAT </w:instrText>
      </w:r>
      <w:r w:rsidR="00373F0E" w:rsidRPr="00373F0E">
        <w:rPr>
          <w:vertAlign w:val="superscript"/>
        </w:rPr>
      </w:r>
      <w:r w:rsidR="00373F0E" w:rsidRPr="00373F0E">
        <w:rPr>
          <w:vertAlign w:val="superscript"/>
        </w:rPr>
        <w:fldChar w:fldCharType="separate"/>
      </w:r>
      <w:r w:rsidR="0027294B">
        <w:rPr>
          <w:vertAlign w:val="superscript"/>
          <w:lang w:eastAsia="zh-CN"/>
        </w:rPr>
        <w:t>[2]</w:t>
      </w:r>
      <w:r w:rsidR="00373F0E" w:rsidRPr="00373F0E">
        <w:rPr>
          <w:vertAlign w:val="superscript"/>
        </w:rPr>
        <w:fldChar w:fldCharType="end"/>
      </w:r>
      <w:r>
        <w:rPr>
          <w:lang w:eastAsia="zh-CN"/>
        </w:rPr>
        <w:t>先后独立提出，是回归分析中历史最悠久、应用最广的方法。</w:t>
      </w:r>
      <w:r w:rsidR="00373F0E">
        <w:rPr>
          <w:rFonts w:hint="eastAsia"/>
          <w:lang w:eastAsia="zh-CN"/>
        </w:rPr>
        <w:t xml:space="preserve">OLS </w:t>
      </w:r>
      <w:r w:rsidR="00373F0E">
        <w:rPr>
          <w:rFonts w:hint="eastAsia"/>
          <w:lang w:eastAsia="zh-CN"/>
        </w:rPr>
        <w:t>要求模型完全满足</w:t>
      </w:r>
      <w:r w:rsidR="00373F0E">
        <w:rPr>
          <w:rFonts w:hint="eastAsia"/>
          <w:lang w:eastAsia="zh-CN"/>
        </w:rPr>
        <w:t xml:space="preserve"> 2.1 </w:t>
      </w:r>
      <w:r w:rsidR="00373F0E">
        <w:rPr>
          <w:rFonts w:hint="eastAsia"/>
          <w:lang w:eastAsia="zh-CN"/>
        </w:rPr>
        <w:t>节的（</w:t>
      </w:r>
      <w:r w:rsidR="00373F0E">
        <w:rPr>
          <w:rFonts w:hint="eastAsia"/>
          <w:lang w:eastAsia="zh-CN"/>
        </w:rPr>
        <w:t>A1</w:t>
      </w:r>
      <w:r w:rsidR="00373F0E">
        <w:rPr>
          <w:rFonts w:hint="eastAsia"/>
          <w:lang w:eastAsia="zh-CN"/>
        </w:rPr>
        <w:t>）–（</w:t>
      </w:r>
      <w:r w:rsidR="00373F0E">
        <w:rPr>
          <w:rFonts w:hint="eastAsia"/>
          <w:lang w:eastAsia="zh-CN"/>
        </w:rPr>
        <w:t>A4</w:t>
      </w:r>
      <w:r w:rsidR="00373F0E">
        <w:rPr>
          <w:rFonts w:hint="eastAsia"/>
          <w:lang w:eastAsia="zh-CN"/>
        </w:rPr>
        <w:t>），这种对假设的完全依赖正是其脆弱性的根源。</w:t>
      </w:r>
    </w:p>
    <w:p w14:paraId="78697FA2" w14:textId="671B85BA" w:rsidR="00BA6FD8" w:rsidRDefault="000557BE">
      <w:pPr>
        <w:spacing w:after="80" w:line="360" w:lineRule="auto"/>
        <w:ind w:firstLine="480"/>
        <w:rPr>
          <w:lang w:eastAsia="zh-CN"/>
        </w:rPr>
      </w:pPr>
      <w:r>
        <w:rPr>
          <w:lang w:eastAsia="zh-CN"/>
        </w:rPr>
        <w:t xml:space="preserve">OLS </w:t>
      </w:r>
      <w:r>
        <w:rPr>
          <w:lang w:eastAsia="zh-CN"/>
        </w:rPr>
        <w:t>通过最小化残差平方和求解：</w:t>
      </w:r>
    </w:p>
    <w:p w14:paraId="02525EF8" w14:textId="77777777" w:rsidR="00BA6FD8" w:rsidRDefault="000557BE">
      <w:pPr>
        <w:tabs>
          <w:tab w:val="center" w:pos="4252"/>
          <w:tab w:val="right" w:pos="8504"/>
        </w:tabs>
        <w:spacing w:before="80" w:after="160" w:line="360" w:lineRule="auto"/>
      </w:pPr>
      <w:r>
        <w:rPr>
          <w:lang w:eastAsia="zh-CN"/>
        </w:rPr>
        <w:tab/>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argmin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oMath>
      <w:r>
        <w:tab/>
        <w:t>(4)</w:t>
      </w:r>
    </w:p>
    <w:p w14:paraId="2D11FFF9" w14:textId="77777777" w:rsidR="00BA6FD8" w:rsidRDefault="000557BE">
      <w:pPr>
        <w:spacing w:after="80" w:line="360" w:lineRule="auto"/>
        <w:ind w:firstLine="480"/>
        <w:rPr>
          <w:lang w:eastAsia="zh-CN"/>
        </w:rPr>
      </w:pPr>
      <w:r>
        <w:rPr>
          <w:lang w:eastAsia="zh-CN"/>
        </w:rPr>
        <w:t>其闭式解为</w:t>
      </w:r>
    </w:p>
    <w:p w14:paraId="2695CFEC" w14:textId="77777777" w:rsidR="00BA6FD8" w:rsidRDefault="000557BE">
      <w:pPr>
        <w:tabs>
          <w:tab w:val="center" w:pos="4252"/>
          <w:tab w:val="right" w:pos="8504"/>
        </w:tabs>
        <w:spacing w:before="80" w:after="160" w:line="360" w:lineRule="auto"/>
        <w:rPr>
          <w:lang w:eastAsia="zh-CN"/>
        </w:rPr>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1</m:t>
            </m:r>
          </m:sub>
        </m:sSub>
        <m:r>
          <w:rPr>
            <w:rFonts w:ascii="Cambria Math" w:hAnsi="Cambria Math"/>
            <w:lang w:eastAsia="zh-CN"/>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r>
                  <w:rPr>
                    <w:rFonts w:ascii="Cambria Math" w:hAnsi="Cambria Math"/>
                    <w:lang w:eastAsia="zh-CN"/>
                  </w:rPr>
                  <m:t>(</m:t>
                </m:r>
              </m:e>
            </m:nary>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bar>
              <m:barPr>
                <m:pos m:val="top"/>
                <m:ctrlPr>
                  <w:rPr>
                    <w:rFonts w:ascii="Cambria Math" w:hAnsi="Cambria Math"/>
                  </w:rPr>
                </m:ctrlPr>
              </m:barPr>
              <m:e>
                <m:r>
                  <w:rPr>
                    <w:rFonts w:ascii="Cambria Math" w:hAnsi="Cambria Math"/>
                    <w:lang w:eastAsia="zh-CN"/>
                  </w:rPr>
                  <m:t>x</m:t>
                </m:r>
              </m:e>
            </m:bar>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bar>
              <m:barPr>
                <m:pos m:val="top"/>
                <m:ctrlPr>
                  <w:rPr>
                    <w:rFonts w:ascii="Cambria Math" w:hAnsi="Cambria Math"/>
                  </w:rPr>
                </m:ctrlPr>
              </m:barPr>
              <m:e>
                <m:r>
                  <w:rPr>
                    <w:rFonts w:ascii="Cambria Math" w:hAnsi="Cambria Math"/>
                    <w:lang w:eastAsia="zh-CN"/>
                  </w:rPr>
                  <m:t>y</m:t>
                </m:r>
              </m:e>
            </m:bar>
            <m:r>
              <w:rPr>
                <w:rFonts w:ascii="Cambria Math" w:hAnsi="Cambria Math"/>
                <w:lang w:eastAsia="zh-CN"/>
              </w:rPr>
              <m:t>)</m:t>
            </m:r>
          </m:num>
          <m:den>
            <m:nary>
              <m:naryPr>
                <m:chr m:val="∑"/>
                <m:limLoc m:val="subSup"/>
                <m:grow m:val="1"/>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r>
                  <w:rPr>
                    <w:rFonts w:ascii="Cambria Math" w:hAnsi="Cambria Math"/>
                    <w:lang w:eastAsia="zh-CN"/>
                  </w:rPr>
                  <m:t>(</m:t>
                </m:r>
              </m:e>
            </m:nary>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bar>
              <m:barPr>
                <m:pos m:val="top"/>
                <m:ctrlPr>
                  <w:rPr>
                    <w:rFonts w:ascii="Cambria Math" w:hAnsi="Cambria Math"/>
                  </w:rPr>
                </m:ctrlPr>
              </m:barPr>
              <m:e>
                <m:r>
                  <w:rPr>
                    <w:rFonts w:ascii="Cambria Math" w:hAnsi="Cambria Math"/>
                    <w:lang w:eastAsia="zh-CN"/>
                  </w:rPr>
                  <m:t>x</m:t>
                </m:r>
              </m:e>
            </m:bar>
            <m:sSup>
              <m:sSupPr>
                <m:ctrlPr>
                  <w:rPr>
                    <w:rFonts w:ascii="Cambria Math" w:hAnsi="Cambria Math"/>
                  </w:rPr>
                </m:ctrlPr>
              </m:sSupPr>
              <m:e>
                <m:r>
                  <w:rPr>
                    <w:rFonts w:ascii="Cambria Math" w:hAnsi="Cambria Math"/>
                    <w:lang w:eastAsia="zh-CN"/>
                  </w:rPr>
                  <m:t>)</m:t>
                </m:r>
              </m:e>
              <m:sup>
                <m:r>
                  <w:rPr>
                    <w:rFonts w:ascii="Cambria Math" w:hAnsi="Cambria Math"/>
                    <w:lang w:eastAsia="zh-CN"/>
                  </w:rPr>
                  <m:t>2</m:t>
                </m:r>
              </m:sup>
            </m:sSup>
          </m:den>
        </m:f>
      </m:oMath>
      <w:r>
        <w:rPr>
          <w:lang w:eastAsia="zh-CN"/>
        </w:rPr>
        <w:tab/>
        <w:t>(5)</w:t>
      </w:r>
    </w:p>
    <w:p w14:paraId="5C5660C2" w14:textId="283D0149" w:rsidR="00BA6FD8" w:rsidRDefault="000557BE">
      <w:pPr>
        <w:spacing w:after="80" w:line="360" w:lineRule="auto"/>
        <w:ind w:firstLine="480"/>
        <w:rPr>
          <w:lang w:eastAsia="zh-CN"/>
        </w:rPr>
      </w:pPr>
      <w:r>
        <w:rPr>
          <w:lang w:eastAsia="zh-CN"/>
        </w:rPr>
        <w:t>目标函数是残差的二次函数，大残差的影响被平方放大，其影响既无界又加速增长。因此</w:t>
      </w:r>
      <w:r>
        <w:rPr>
          <w:lang w:eastAsia="zh-CN"/>
        </w:rPr>
        <w:t xml:space="preserve"> OLS </w:t>
      </w:r>
      <w:r>
        <w:rPr>
          <w:lang w:eastAsia="zh-CN"/>
        </w:rPr>
        <w:t>对厚尾误差</w:t>
      </w:r>
      <w:r w:rsidR="00373F0E" w:rsidRPr="00373F0E">
        <w:rPr>
          <w:vertAlign w:val="superscript"/>
          <w:lang w:eastAsia="zh-CN"/>
        </w:rPr>
        <w:fldChar w:fldCharType="begin"/>
      </w:r>
      <w:r w:rsidR="00373F0E" w:rsidRPr="00373F0E">
        <w:rPr>
          <w:vertAlign w:val="superscript"/>
          <w:lang w:eastAsia="zh-CN"/>
        </w:rPr>
        <w:instrText xml:space="preserve"> REF _Ref243333394 \r \h </w:instrText>
      </w:r>
      <w:r w:rsidR="00373F0E">
        <w:rPr>
          <w:vertAlign w:val="superscript"/>
          <w:lang w:eastAsia="zh-CN"/>
        </w:rPr>
        <w:instrText xml:space="preserve"> \* MERGEFORMAT </w:instrText>
      </w:r>
      <w:r w:rsidR="00373F0E" w:rsidRPr="00373F0E">
        <w:rPr>
          <w:vertAlign w:val="superscript"/>
          <w:lang w:eastAsia="zh-CN"/>
        </w:rPr>
      </w:r>
      <w:r w:rsidR="00373F0E" w:rsidRPr="00373F0E">
        <w:rPr>
          <w:vertAlign w:val="superscript"/>
          <w:lang w:eastAsia="zh-CN"/>
        </w:rPr>
        <w:fldChar w:fldCharType="separate"/>
      </w:r>
      <w:r w:rsidR="0027294B">
        <w:rPr>
          <w:vertAlign w:val="superscript"/>
          <w:lang w:eastAsia="zh-CN"/>
        </w:rPr>
        <w:t>[4]</w:t>
      </w:r>
      <w:r w:rsidR="00373F0E" w:rsidRPr="00373F0E">
        <w:rPr>
          <w:vertAlign w:val="superscript"/>
          <w:lang w:eastAsia="zh-CN"/>
        </w:rPr>
        <w:fldChar w:fldCharType="end"/>
      </w:r>
      <w:r w:rsidR="00373F0E" w:rsidRPr="00373F0E">
        <w:rPr>
          <w:vertAlign w:val="superscript"/>
          <w:lang w:eastAsia="zh-CN"/>
        </w:rPr>
        <w:fldChar w:fldCharType="begin"/>
      </w:r>
      <w:r w:rsidR="00373F0E" w:rsidRPr="00373F0E">
        <w:rPr>
          <w:vertAlign w:val="superscript"/>
          <w:lang w:eastAsia="zh-CN"/>
        </w:rPr>
        <w:instrText xml:space="preserve"> REF _Ref243331721 \r \h </w:instrText>
      </w:r>
      <w:r w:rsidR="00373F0E">
        <w:rPr>
          <w:vertAlign w:val="superscript"/>
          <w:lang w:eastAsia="zh-CN"/>
        </w:rPr>
        <w:instrText xml:space="preserve"> \* MERGEFORMAT </w:instrText>
      </w:r>
      <w:r w:rsidR="00373F0E" w:rsidRPr="00373F0E">
        <w:rPr>
          <w:vertAlign w:val="superscript"/>
          <w:lang w:eastAsia="zh-CN"/>
        </w:rPr>
      </w:r>
      <w:r w:rsidR="00373F0E" w:rsidRPr="00373F0E">
        <w:rPr>
          <w:vertAlign w:val="superscript"/>
          <w:lang w:eastAsia="zh-CN"/>
        </w:rPr>
        <w:fldChar w:fldCharType="separate"/>
      </w:r>
      <w:r w:rsidR="0027294B">
        <w:rPr>
          <w:vertAlign w:val="superscript"/>
          <w:lang w:eastAsia="zh-CN"/>
        </w:rPr>
        <w:t>[5]</w:t>
      </w:r>
      <w:r w:rsidR="00373F0E" w:rsidRPr="00373F0E">
        <w:rPr>
          <w:vertAlign w:val="superscript"/>
          <w:lang w:eastAsia="zh-CN"/>
        </w:rPr>
        <w:fldChar w:fldCharType="end"/>
      </w:r>
      <w:r>
        <w:rPr>
          <w:lang w:eastAsia="zh-CN"/>
        </w:rPr>
        <w:t>与任何类型的离群点都不稳健，崩溃点为</w:t>
      </w:r>
      <w:r>
        <w:rPr>
          <w:lang w:eastAsia="zh-CN"/>
        </w:rPr>
        <w:t xml:space="preserve"> 0</w:t>
      </w:r>
      <w:r w:rsidR="00373F0E" w:rsidRPr="00373F0E">
        <w:rPr>
          <w:vertAlign w:val="superscript"/>
          <w:lang w:eastAsia="zh-CN"/>
        </w:rPr>
        <w:fldChar w:fldCharType="begin"/>
      </w:r>
      <w:r w:rsidR="00373F0E" w:rsidRPr="00373F0E">
        <w:rPr>
          <w:vertAlign w:val="superscript"/>
          <w:lang w:eastAsia="zh-CN"/>
        </w:rPr>
        <w:instrText xml:space="preserve"> REF _Ref243331616 \r \h </w:instrText>
      </w:r>
      <w:r w:rsidR="00373F0E">
        <w:rPr>
          <w:vertAlign w:val="superscript"/>
          <w:lang w:eastAsia="zh-CN"/>
        </w:rPr>
        <w:instrText xml:space="preserve"> \* MERGEFORMAT </w:instrText>
      </w:r>
      <w:r w:rsidR="00373F0E" w:rsidRPr="00373F0E">
        <w:rPr>
          <w:vertAlign w:val="superscript"/>
          <w:lang w:eastAsia="zh-CN"/>
        </w:rPr>
      </w:r>
      <w:r w:rsidR="00373F0E" w:rsidRPr="00373F0E">
        <w:rPr>
          <w:vertAlign w:val="superscript"/>
          <w:lang w:eastAsia="zh-CN"/>
        </w:rPr>
        <w:fldChar w:fldCharType="separate"/>
      </w:r>
      <w:r w:rsidR="0027294B">
        <w:rPr>
          <w:vertAlign w:val="superscript"/>
          <w:lang w:eastAsia="zh-CN"/>
        </w:rPr>
        <w:t>[12]</w:t>
      </w:r>
      <w:r w:rsidR="00373F0E" w:rsidRPr="00373F0E">
        <w:rPr>
          <w:vertAlign w:val="superscript"/>
          <w:lang w:eastAsia="zh-CN"/>
        </w:rPr>
        <w:fldChar w:fldCharType="end"/>
      </w:r>
      <w:r>
        <w:rPr>
          <w:lang w:eastAsia="zh-CN"/>
        </w:rPr>
        <w:t>。本文以</w:t>
      </w:r>
      <w:r>
        <w:rPr>
          <w:lang w:eastAsia="zh-CN"/>
        </w:rPr>
        <w:t xml:space="preserve"> OLS </w:t>
      </w:r>
      <w:r>
        <w:rPr>
          <w:lang w:eastAsia="zh-CN"/>
        </w:rPr>
        <w:t>作为效率基准与失效对照。</w:t>
      </w:r>
    </w:p>
    <w:p w14:paraId="78CACC03" w14:textId="6BF6D855" w:rsidR="00BA6FD8" w:rsidRPr="002D51E9" w:rsidRDefault="000557BE" w:rsidP="002D51E9">
      <w:pPr>
        <w:pStyle w:val="31"/>
        <w:widowControl w:val="0"/>
        <w:spacing w:beforeLines="50" w:before="120" w:afterLines="50" w:line="400" w:lineRule="atLeast"/>
        <w:rPr>
          <w:rFonts w:ascii="黑体" w:eastAsia="黑体" w:hAnsi="黑体" w:cs="Times New Roman" w:hint="eastAsia"/>
          <w:color w:val="auto"/>
          <w:kern w:val="2"/>
          <w:sz w:val="28"/>
          <w:szCs w:val="28"/>
          <w:lang w:eastAsia="zh-CN"/>
        </w:rPr>
      </w:pPr>
      <w:bookmarkStart w:id="8" w:name="_Toc243587235"/>
      <w:r w:rsidRPr="002D51E9">
        <w:rPr>
          <w:rFonts w:ascii="黑体" w:eastAsia="黑体" w:hAnsi="黑体" w:cs="Times New Roman"/>
          <w:color w:val="auto"/>
          <w:kern w:val="2"/>
          <w:sz w:val="28"/>
          <w:szCs w:val="28"/>
          <w:lang w:eastAsia="zh-CN"/>
        </w:rPr>
        <w:lastRenderedPageBreak/>
        <w:t>2.</w:t>
      </w:r>
      <w:r w:rsidR="002D51E9">
        <w:rPr>
          <w:rFonts w:ascii="黑体" w:eastAsia="黑体" w:hAnsi="黑体" w:cs="Times New Roman" w:hint="eastAsia"/>
          <w:color w:val="auto"/>
          <w:kern w:val="2"/>
          <w:sz w:val="28"/>
          <w:szCs w:val="28"/>
          <w:lang w:eastAsia="zh-CN"/>
        </w:rPr>
        <w:t>3.2</w:t>
      </w:r>
      <w:r w:rsidRPr="002D51E9">
        <w:rPr>
          <w:rFonts w:ascii="黑体" w:eastAsia="黑体" w:hAnsi="黑体" w:cs="Times New Roman"/>
          <w:color w:val="auto"/>
          <w:kern w:val="2"/>
          <w:sz w:val="28"/>
          <w:szCs w:val="28"/>
          <w:lang w:eastAsia="zh-CN"/>
        </w:rPr>
        <w:t xml:space="preserve"> 最小绝对偏差回归</w:t>
      </w:r>
      <w:bookmarkEnd w:id="8"/>
    </w:p>
    <w:p w14:paraId="1701919E" w14:textId="6A1BA3CB" w:rsidR="00BA6FD8" w:rsidRDefault="000557BE">
      <w:pPr>
        <w:spacing w:after="80" w:line="360" w:lineRule="auto"/>
        <w:ind w:firstLine="480"/>
        <w:rPr>
          <w:lang w:eastAsia="zh-CN"/>
        </w:rPr>
      </w:pPr>
      <w:r>
        <w:rPr>
          <w:lang w:eastAsia="zh-CN"/>
        </w:rPr>
        <w:t>以绝对值损失拟合直线的思想可追溯至</w:t>
      </w:r>
      <w:r>
        <w:rPr>
          <w:lang w:eastAsia="zh-CN"/>
        </w:rPr>
        <w:t xml:space="preserve"> Boscovich</w:t>
      </w:r>
      <w:r>
        <w:rPr>
          <w:lang w:eastAsia="zh-CN"/>
        </w:rPr>
        <w:t>（</w:t>
      </w:r>
      <w:r>
        <w:rPr>
          <w:lang w:eastAsia="zh-CN"/>
        </w:rPr>
        <w:t>1757</w:t>
      </w:r>
      <w:r>
        <w:rPr>
          <w:lang w:eastAsia="zh-CN"/>
        </w:rPr>
        <w:t>），</w:t>
      </w:r>
      <w:r>
        <w:rPr>
          <w:lang w:eastAsia="zh-CN"/>
        </w:rPr>
        <w:t>Edgeworth</w:t>
      </w:r>
      <w:r>
        <w:rPr>
          <w:lang w:eastAsia="zh-CN"/>
        </w:rPr>
        <w:t>（</w:t>
      </w:r>
      <w:r>
        <w:rPr>
          <w:lang w:eastAsia="zh-CN"/>
        </w:rPr>
        <w:t>1888</w:t>
      </w:r>
      <w:r>
        <w:rPr>
          <w:lang w:eastAsia="zh-CN"/>
        </w:rPr>
        <w:t>）</w:t>
      </w:r>
      <w:r w:rsidR="00DB5EA1" w:rsidRPr="00DB5EA1">
        <w:rPr>
          <w:vertAlign w:val="superscript"/>
          <w:lang w:eastAsia="zh-CN"/>
        </w:rPr>
        <w:fldChar w:fldCharType="begin"/>
      </w:r>
      <w:r w:rsidR="00DB5EA1" w:rsidRPr="00DB5EA1">
        <w:rPr>
          <w:vertAlign w:val="superscript"/>
          <w:lang w:eastAsia="zh-CN"/>
        </w:rPr>
        <w:instrText xml:space="preserve"> REF _Ref243333710 \r \h </w:instrText>
      </w:r>
      <w:r w:rsidR="00DB5EA1">
        <w:rPr>
          <w:vertAlign w:val="superscript"/>
          <w:lang w:eastAsia="zh-CN"/>
        </w:rPr>
        <w:instrText xml:space="preserve"> \* MERGEFORMAT </w:instrText>
      </w:r>
      <w:r w:rsidR="00DB5EA1" w:rsidRPr="00DB5EA1">
        <w:rPr>
          <w:vertAlign w:val="superscript"/>
          <w:lang w:eastAsia="zh-CN"/>
        </w:rPr>
      </w:r>
      <w:r w:rsidR="00DB5EA1" w:rsidRPr="00DB5EA1">
        <w:rPr>
          <w:vertAlign w:val="superscript"/>
          <w:lang w:eastAsia="zh-CN"/>
        </w:rPr>
        <w:fldChar w:fldCharType="separate"/>
      </w:r>
      <w:r w:rsidR="0027294B">
        <w:rPr>
          <w:vertAlign w:val="superscript"/>
          <w:lang w:eastAsia="zh-CN"/>
        </w:rPr>
        <w:t>[3]</w:t>
      </w:r>
      <w:r w:rsidR="00DB5EA1" w:rsidRPr="00DB5EA1">
        <w:rPr>
          <w:vertAlign w:val="superscript"/>
          <w:lang w:eastAsia="zh-CN"/>
        </w:rPr>
        <w:fldChar w:fldCharType="end"/>
      </w:r>
      <w:r>
        <w:rPr>
          <w:lang w:eastAsia="zh-CN"/>
        </w:rPr>
        <w:t>将其系统化</w:t>
      </w:r>
      <w:r w:rsidR="00950D90">
        <w:rPr>
          <w:rFonts w:hint="eastAsia"/>
          <w:lang w:eastAsia="zh-CN"/>
        </w:rPr>
        <w:t>，</w:t>
      </w:r>
      <w:r>
        <w:rPr>
          <w:lang w:eastAsia="zh-CN"/>
        </w:rPr>
        <w:t xml:space="preserve">Koenker </w:t>
      </w:r>
      <w:r>
        <w:rPr>
          <w:lang w:eastAsia="zh-CN"/>
        </w:rPr>
        <w:t>与</w:t>
      </w:r>
      <w:r>
        <w:rPr>
          <w:lang w:eastAsia="zh-CN"/>
        </w:rPr>
        <w:t xml:space="preserve"> Bassett</w:t>
      </w:r>
      <w:r>
        <w:rPr>
          <w:lang w:eastAsia="zh-CN"/>
        </w:rPr>
        <w:t>（</w:t>
      </w:r>
      <w:r>
        <w:rPr>
          <w:lang w:eastAsia="zh-CN"/>
        </w:rPr>
        <w:t>1978</w:t>
      </w:r>
      <w:r>
        <w:rPr>
          <w:lang w:eastAsia="zh-CN"/>
        </w:rPr>
        <w:t>）</w:t>
      </w:r>
      <w:r w:rsidR="00DB5EA1" w:rsidRPr="00DB5EA1">
        <w:rPr>
          <w:vertAlign w:val="superscript"/>
          <w:lang w:eastAsia="zh-CN"/>
        </w:rPr>
        <w:fldChar w:fldCharType="begin"/>
      </w:r>
      <w:r w:rsidR="00DB5EA1" w:rsidRPr="00DB5EA1">
        <w:rPr>
          <w:vertAlign w:val="superscript"/>
          <w:lang w:eastAsia="zh-CN"/>
        </w:rPr>
        <w:instrText xml:space="preserve"> REF _Ref243331637 \r \h </w:instrText>
      </w:r>
      <w:r w:rsidR="00DB5EA1">
        <w:rPr>
          <w:vertAlign w:val="superscript"/>
          <w:lang w:eastAsia="zh-CN"/>
        </w:rPr>
        <w:instrText xml:space="preserve"> \* MERGEFORMAT </w:instrText>
      </w:r>
      <w:r w:rsidR="00DB5EA1" w:rsidRPr="00DB5EA1">
        <w:rPr>
          <w:vertAlign w:val="superscript"/>
          <w:lang w:eastAsia="zh-CN"/>
        </w:rPr>
      </w:r>
      <w:r w:rsidR="00DB5EA1" w:rsidRPr="00DB5EA1">
        <w:rPr>
          <w:vertAlign w:val="superscript"/>
          <w:lang w:eastAsia="zh-CN"/>
        </w:rPr>
        <w:fldChar w:fldCharType="separate"/>
      </w:r>
      <w:r w:rsidR="0027294B">
        <w:rPr>
          <w:vertAlign w:val="superscript"/>
          <w:lang w:eastAsia="zh-CN"/>
        </w:rPr>
        <w:t>[14]</w:t>
      </w:r>
      <w:r w:rsidR="00DB5EA1" w:rsidRPr="00DB5EA1">
        <w:rPr>
          <w:vertAlign w:val="superscript"/>
          <w:lang w:eastAsia="zh-CN"/>
        </w:rPr>
        <w:fldChar w:fldCharType="end"/>
      </w:r>
      <w:r w:rsidRPr="00DB5EA1">
        <w:rPr>
          <w:vertAlign w:val="superscript"/>
          <w:lang w:eastAsia="zh-CN"/>
        </w:rPr>
        <w:t xml:space="preserve"> </w:t>
      </w:r>
      <w:r>
        <w:rPr>
          <w:lang w:eastAsia="zh-CN"/>
        </w:rPr>
        <w:t>将其推广为分位数回归的一般框架</w:t>
      </w:r>
      <w:r w:rsidR="00DB5EA1" w:rsidRPr="00DB5EA1">
        <w:rPr>
          <w:vertAlign w:val="superscript"/>
          <w:lang w:eastAsia="zh-CN"/>
        </w:rPr>
        <w:fldChar w:fldCharType="begin"/>
      </w:r>
      <w:r w:rsidR="00DB5EA1" w:rsidRPr="00DB5EA1">
        <w:rPr>
          <w:vertAlign w:val="superscript"/>
          <w:lang w:eastAsia="zh-CN"/>
        </w:rPr>
        <w:instrText xml:space="preserve"> REF _Ref243333742 \r \h </w:instrText>
      </w:r>
      <w:r w:rsidR="00DB5EA1">
        <w:rPr>
          <w:vertAlign w:val="superscript"/>
          <w:lang w:eastAsia="zh-CN"/>
        </w:rPr>
        <w:instrText xml:space="preserve"> \* MERGEFORMAT </w:instrText>
      </w:r>
      <w:r w:rsidR="00DB5EA1" w:rsidRPr="00DB5EA1">
        <w:rPr>
          <w:vertAlign w:val="superscript"/>
          <w:lang w:eastAsia="zh-CN"/>
        </w:rPr>
      </w:r>
      <w:r w:rsidR="00DB5EA1" w:rsidRPr="00DB5EA1">
        <w:rPr>
          <w:vertAlign w:val="superscript"/>
          <w:lang w:eastAsia="zh-CN"/>
        </w:rPr>
        <w:fldChar w:fldCharType="separate"/>
      </w:r>
      <w:r w:rsidR="0027294B">
        <w:rPr>
          <w:vertAlign w:val="superscript"/>
          <w:lang w:eastAsia="zh-CN"/>
        </w:rPr>
        <w:t>[15]</w:t>
      </w:r>
      <w:r w:rsidR="00DB5EA1" w:rsidRPr="00DB5EA1">
        <w:rPr>
          <w:vertAlign w:val="superscript"/>
          <w:lang w:eastAsia="zh-CN"/>
        </w:rPr>
        <w:fldChar w:fldCharType="end"/>
      </w:r>
      <w:r>
        <w:rPr>
          <w:lang w:eastAsia="zh-CN"/>
        </w:rPr>
        <w:t>。</w:t>
      </w:r>
    </w:p>
    <w:p w14:paraId="323C1E0F" w14:textId="34E8C766" w:rsidR="00BA6FD8" w:rsidRDefault="00950D90">
      <w:pPr>
        <w:spacing w:after="80" w:line="360" w:lineRule="auto"/>
        <w:ind w:firstLine="480"/>
        <w:rPr>
          <w:lang w:eastAsia="zh-CN"/>
        </w:rPr>
      </w:pPr>
      <w:r>
        <w:rPr>
          <w:rFonts w:hint="eastAsia"/>
          <w:lang w:eastAsia="zh-CN"/>
        </w:rPr>
        <w:t>它的假设比</w:t>
      </w:r>
      <w:r>
        <w:rPr>
          <w:rFonts w:hint="eastAsia"/>
          <w:lang w:eastAsia="zh-CN"/>
        </w:rPr>
        <w:t xml:space="preserve"> OLS </w:t>
      </w:r>
      <w:r>
        <w:rPr>
          <w:rFonts w:hint="eastAsia"/>
          <w:lang w:eastAsia="zh-CN"/>
        </w:rPr>
        <w:t>的若干假设更宽</w:t>
      </w:r>
      <w:r w:rsidR="000557BE">
        <w:rPr>
          <w:lang w:eastAsia="zh-CN"/>
        </w:rPr>
        <w:t>——</w:t>
      </w:r>
      <w:r w:rsidR="000557BE">
        <w:rPr>
          <w:lang w:eastAsia="zh-CN"/>
        </w:rPr>
        <w:t>只要求误差的条件中位数为零</w:t>
      </w:r>
      <w:r w:rsidR="00DB5EA1">
        <w:rPr>
          <w:rFonts w:hint="eastAsia"/>
          <w:lang w:eastAsia="zh-CN"/>
        </w:rPr>
        <w:t>，</w:t>
      </w:r>
      <w:r w:rsidR="000557BE">
        <w:rPr>
          <w:lang w:eastAsia="zh-CN"/>
        </w:rPr>
        <w:t>而非条件均值为零，不要求误差对称，也不要求方差有限</w:t>
      </w:r>
      <w:r>
        <w:rPr>
          <w:rFonts w:hint="eastAsia"/>
          <w:lang w:eastAsia="zh-CN"/>
        </w:rPr>
        <w:t>，</w:t>
      </w:r>
      <w:r w:rsidR="000557BE">
        <w:rPr>
          <w:lang w:eastAsia="zh-CN"/>
        </w:rPr>
        <w:t>但仍隐含误差与解释变量独立以保证一致性。</w:t>
      </w:r>
    </w:p>
    <w:p w14:paraId="475A001D" w14:textId="79FA2348" w:rsidR="00BA6FD8" w:rsidRDefault="000557BE">
      <w:pPr>
        <w:spacing w:after="80" w:line="360" w:lineRule="auto"/>
        <w:ind w:firstLine="480"/>
        <w:rPr>
          <w:lang w:eastAsia="zh-CN"/>
        </w:rPr>
      </w:pPr>
      <w:r>
        <w:rPr>
          <w:lang w:eastAsia="zh-CN"/>
        </w:rPr>
        <w:t xml:space="preserve">LAD </w:t>
      </w:r>
      <w:r>
        <w:rPr>
          <w:lang w:eastAsia="zh-CN"/>
        </w:rPr>
        <w:t>用绝对值损失替代平方损失：</w:t>
      </w:r>
    </w:p>
    <w:p w14:paraId="62C32A21" w14:textId="77777777" w:rsidR="00BA6FD8" w:rsidRDefault="000557BE">
      <w:pPr>
        <w:tabs>
          <w:tab w:val="center" w:pos="4252"/>
          <w:tab w:val="right" w:pos="8504"/>
        </w:tabs>
        <w:spacing w:before="80" w:after="160" w:line="360" w:lineRule="auto"/>
      </w:pPr>
      <w:r>
        <w:rPr>
          <w:lang w:eastAsia="zh-CN"/>
        </w:rPr>
        <w:tab/>
      </w:r>
      <m:oMath>
        <m:sSub>
          <m:sSubPr>
            <m:ctrlPr>
              <w:rPr>
                <w:rFonts w:ascii="Cambria Math" w:hAnsi="Cambria Math"/>
              </w:rPr>
            </m:ctrlPr>
          </m:sSubPr>
          <m:e>
            <m:r>
              <w:rPr>
                <w:rFonts w:ascii="Cambria Math" w:hAnsi="Cambria Math"/>
              </w:rPr>
              <m:t>argmin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r>
                      <w:rPr>
                        <w:rFonts w:ascii="Cambria Math" w:hAnsi="Cambria Math"/>
                      </w:rPr>
                      <m:t>β</m:t>
                    </m:r>
                  </m:e>
                  <m:sub>
                    <m:r>
                      <w:rPr>
                        <w:rFonts w:ascii="Cambria Math" w:hAnsi="Cambria Math"/>
                      </w:rPr>
                      <m:t>0</m:t>
                    </m:r>
                  </m:sub>
                </m:sSub>
              </m:e>
              <m:e>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oMath>
      <w:r>
        <w:tab/>
        <w:t>(6)</w:t>
      </w:r>
    </w:p>
    <w:p w14:paraId="74342CC5" w14:textId="0C28899B" w:rsidR="00BA6FD8" w:rsidRDefault="000557BE">
      <w:pPr>
        <w:spacing w:after="80" w:line="360" w:lineRule="auto"/>
        <w:ind w:firstLine="480"/>
        <w:rPr>
          <w:lang w:eastAsia="zh-CN"/>
        </w:rPr>
      </w:pPr>
      <w:r>
        <w:rPr>
          <w:lang w:eastAsia="zh-CN"/>
        </w:rPr>
        <w:t>其本质是以条件中位数建模，即分位数回归在</w:t>
      </w:r>
      <w:r>
        <w:rPr>
          <w:lang w:eastAsia="zh-CN"/>
        </w:rPr>
        <w:t xml:space="preserve"> </w:t>
      </w:r>
      <m:oMath>
        <m:r>
          <w:rPr>
            <w:rFonts w:ascii="Cambria Math" w:hAnsi="Cambria Math"/>
            <w:lang w:eastAsia="zh-CN"/>
          </w:rPr>
          <m:t>τ=0.5</m:t>
        </m:r>
      </m:oMath>
      <w:r>
        <w:rPr>
          <w:lang w:eastAsia="zh-CN"/>
        </w:rPr>
        <w:t xml:space="preserve"> </w:t>
      </w:r>
      <w:r>
        <w:rPr>
          <w:lang w:eastAsia="zh-CN"/>
        </w:rPr>
        <w:t>的特例，因而可以处理</w:t>
      </w:r>
      <w:r>
        <w:rPr>
          <w:lang w:eastAsia="zh-CN"/>
        </w:rPr>
        <w:t xml:space="preserve"> Cauchy </w:t>
      </w:r>
      <w:r>
        <w:rPr>
          <w:lang w:eastAsia="zh-CN"/>
        </w:rPr>
        <w:t>这类均值不存在的情形。目标函数不光滑，通常化为线性规划求解（本文用</w:t>
      </w:r>
      <w:r>
        <w:rPr>
          <w:lang w:eastAsia="zh-CN"/>
        </w:rPr>
        <w:t xml:space="preserve"> quantreg </w:t>
      </w:r>
      <w:r>
        <w:rPr>
          <w:lang w:eastAsia="zh-CN"/>
        </w:rPr>
        <w:t>包的</w:t>
      </w:r>
      <w:r>
        <w:rPr>
          <w:lang w:eastAsia="zh-CN"/>
        </w:rPr>
        <w:t xml:space="preserve"> Barrodale–Roberts </w:t>
      </w:r>
      <w:r>
        <w:rPr>
          <w:lang w:eastAsia="zh-CN"/>
        </w:rPr>
        <w:t>算法）。</w:t>
      </w:r>
    </w:p>
    <w:p w14:paraId="5DADC13F" w14:textId="200E9516" w:rsidR="00BA6FD8" w:rsidRPr="00DB5EA1" w:rsidRDefault="000557BE" w:rsidP="002D51E9">
      <w:pPr>
        <w:pStyle w:val="31"/>
        <w:widowControl w:val="0"/>
        <w:spacing w:beforeLines="50" w:before="120" w:afterLines="50" w:line="400" w:lineRule="atLeast"/>
        <w:rPr>
          <w:rFonts w:ascii="Times New Roman" w:eastAsia="黑体" w:hAnsi="Times New Roman" w:cs="Times New Roman"/>
          <w:color w:val="auto"/>
          <w:kern w:val="2"/>
          <w:sz w:val="28"/>
          <w:szCs w:val="28"/>
          <w:lang w:eastAsia="zh-CN"/>
        </w:rPr>
      </w:pPr>
      <w:bookmarkStart w:id="9" w:name="_Toc243587236"/>
      <w:r w:rsidRPr="00DB5EA1">
        <w:rPr>
          <w:rFonts w:ascii="Times New Roman" w:eastAsia="黑体" w:hAnsi="Times New Roman" w:cs="Times New Roman"/>
          <w:color w:val="auto"/>
          <w:kern w:val="2"/>
          <w:sz w:val="28"/>
          <w:szCs w:val="28"/>
          <w:lang w:eastAsia="zh-CN"/>
        </w:rPr>
        <w:t>2.</w:t>
      </w:r>
      <w:r w:rsidR="002D51E9" w:rsidRPr="00DB5EA1">
        <w:rPr>
          <w:rFonts w:ascii="Times New Roman" w:eastAsia="黑体" w:hAnsi="Times New Roman" w:cs="Times New Roman"/>
          <w:color w:val="auto"/>
          <w:kern w:val="2"/>
          <w:sz w:val="28"/>
          <w:szCs w:val="28"/>
          <w:lang w:eastAsia="zh-CN"/>
        </w:rPr>
        <w:t>3.3</w:t>
      </w:r>
      <w:r w:rsidRPr="00DB5EA1">
        <w:rPr>
          <w:rFonts w:ascii="Times New Roman" w:eastAsia="黑体" w:hAnsi="Times New Roman" w:cs="Times New Roman"/>
          <w:color w:val="auto"/>
          <w:kern w:val="2"/>
          <w:sz w:val="28"/>
          <w:szCs w:val="28"/>
          <w:lang w:eastAsia="zh-CN"/>
        </w:rPr>
        <w:t xml:space="preserve"> Theil–Sen </w:t>
      </w:r>
      <w:r w:rsidRPr="00DB5EA1">
        <w:rPr>
          <w:rFonts w:ascii="Times New Roman" w:eastAsia="黑体" w:hAnsi="Times New Roman" w:cs="Times New Roman"/>
          <w:color w:val="auto"/>
          <w:kern w:val="2"/>
          <w:sz w:val="28"/>
          <w:szCs w:val="28"/>
          <w:lang w:eastAsia="zh-CN"/>
        </w:rPr>
        <w:t>估计</w:t>
      </w:r>
      <w:bookmarkEnd w:id="9"/>
    </w:p>
    <w:p w14:paraId="6DDB645A" w14:textId="175D6FB2" w:rsidR="00BA6FD8" w:rsidRDefault="000557BE">
      <w:pPr>
        <w:spacing w:after="80" w:line="360" w:lineRule="auto"/>
        <w:ind w:firstLine="480"/>
        <w:rPr>
          <w:lang w:eastAsia="zh-CN"/>
        </w:rPr>
      </w:pPr>
      <w:r>
        <w:rPr>
          <w:lang w:eastAsia="zh-CN"/>
        </w:rPr>
        <w:t>由</w:t>
      </w:r>
      <w:r>
        <w:rPr>
          <w:lang w:eastAsia="zh-CN"/>
        </w:rPr>
        <w:t xml:space="preserve"> Theil</w:t>
      </w:r>
      <w:r>
        <w:rPr>
          <w:lang w:eastAsia="zh-CN"/>
        </w:rPr>
        <w:t>（</w:t>
      </w:r>
      <w:r>
        <w:rPr>
          <w:lang w:eastAsia="zh-CN"/>
        </w:rPr>
        <w:t>1950</w:t>
      </w:r>
      <w:r>
        <w:rPr>
          <w:lang w:eastAsia="zh-CN"/>
        </w:rPr>
        <w:t>）</w:t>
      </w:r>
      <w:r w:rsidR="00950D90" w:rsidRPr="00950D90">
        <w:rPr>
          <w:vertAlign w:val="superscript"/>
          <w:lang w:eastAsia="zh-CN"/>
        </w:rPr>
        <w:fldChar w:fldCharType="begin"/>
      </w:r>
      <w:r w:rsidR="00950D90" w:rsidRPr="00950D90">
        <w:rPr>
          <w:vertAlign w:val="superscript"/>
          <w:lang w:eastAsia="zh-CN"/>
        </w:rPr>
        <w:instrText xml:space="preserve"> REF _Ref243331665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[16]</w:t>
      </w:r>
      <w:r w:rsidR="00950D90" w:rsidRPr="00950D90">
        <w:rPr>
          <w:vertAlign w:val="superscript"/>
          <w:lang w:eastAsia="zh-CN"/>
        </w:rPr>
        <w:fldChar w:fldCharType="end"/>
      </w:r>
      <w:r>
        <w:rPr>
          <w:lang w:eastAsia="zh-CN"/>
        </w:rPr>
        <w:t>提出、</w:t>
      </w:r>
      <w:r>
        <w:rPr>
          <w:lang w:eastAsia="zh-CN"/>
        </w:rPr>
        <w:t>Sen</w:t>
      </w:r>
      <w:r>
        <w:rPr>
          <w:lang w:eastAsia="zh-CN"/>
        </w:rPr>
        <w:t>（</w:t>
      </w:r>
      <w:r>
        <w:rPr>
          <w:lang w:eastAsia="zh-CN"/>
        </w:rPr>
        <w:t>1968</w:t>
      </w:r>
      <w:r>
        <w:rPr>
          <w:lang w:eastAsia="zh-CN"/>
        </w:rPr>
        <w:t>）</w:t>
      </w:r>
      <w:r w:rsidR="00950D90" w:rsidRPr="00950D90">
        <w:rPr>
          <w:vertAlign w:val="superscript"/>
          <w:lang w:eastAsia="zh-CN"/>
        </w:rPr>
        <w:fldChar w:fldCharType="begin"/>
      </w:r>
      <w:r w:rsidR="00950D90" w:rsidRPr="00950D90">
        <w:rPr>
          <w:vertAlign w:val="superscript"/>
          <w:lang w:eastAsia="zh-CN"/>
        </w:rPr>
        <w:instrText xml:space="preserve"> REF _Ref243331674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[17]</w:t>
      </w:r>
      <w:r w:rsidR="00950D90" w:rsidRPr="00950D90">
        <w:rPr>
          <w:vertAlign w:val="superscript"/>
          <w:lang w:eastAsia="zh-CN"/>
        </w:rPr>
        <w:fldChar w:fldCharType="end"/>
      </w:r>
      <w:r>
        <w:rPr>
          <w:lang w:eastAsia="zh-CN"/>
        </w:rPr>
        <w:t>完善，是一种基于秩的非参数估计。</w:t>
      </w:r>
    </w:p>
    <w:p w14:paraId="14A5C211" w14:textId="4739C4C5" w:rsidR="00BA6FD8" w:rsidRDefault="000557BE">
      <w:pPr>
        <w:spacing w:after="80" w:line="360" w:lineRule="auto"/>
        <w:ind w:firstLine="480"/>
        <w:rPr>
          <w:lang w:eastAsia="zh-CN"/>
        </w:rPr>
      </w:pPr>
      <w:r w:rsidRPr="00950D90">
        <w:rPr>
          <w:lang w:eastAsia="zh-CN"/>
        </w:rPr>
        <w:t>模型假设</w:t>
      </w:r>
      <w:r>
        <w:rPr>
          <w:lang w:eastAsia="zh-CN"/>
        </w:rPr>
        <w:t>仅要求线性模型成立、误差独立同分布，不要求误差正态或方差有限</w:t>
      </w:r>
      <w:r w:rsidR="00950D90">
        <w:rPr>
          <w:rFonts w:hint="eastAsia"/>
          <w:lang w:eastAsia="zh-CN"/>
        </w:rPr>
        <w:t>，</w:t>
      </w:r>
      <w:r>
        <w:rPr>
          <w:lang w:eastAsia="zh-CN"/>
        </w:rPr>
        <w:t>同时要求解释变量取值足够分散以保证斜率可识别。</w:t>
      </w:r>
    </w:p>
    <w:p w14:paraId="3612B2E9" w14:textId="77777777" w:rsidR="00BA6FD8" w:rsidRDefault="000557BE">
      <w:pPr>
        <w:spacing w:after="80" w:line="360" w:lineRule="auto"/>
        <w:ind w:firstLine="480"/>
        <w:rPr>
          <w:lang w:eastAsia="zh-CN"/>
        </w:rPr>
      </w:pPr>
      <w:r>
        <w:rPr>
          <w:b/>
          <w:lang w:eastAsia="zh-CN"/>
        </w:rPr>
        <w:t>方法原理：</w:t>
      </w:r>
      <w:r>
        <w:rPr>
          <w:lang w:eastAsia="zh-CN"/>
        </w:rPr>
        <w:t>取所有两点配对斜率的中位数：</w:t>
      </w:r>
    </w:p>
    <w:p w14:paraId="066658FC" w14:textId="77777777" w:rsidR="00BA6FD8" w:rsidRDefault="000557BE">
      <w:pPr>
        <w:tabs>
          <w:tab w:val="center" w:pos="4252"/>
          <w:tab w:val="right" w:pos="8504"/>
        </w:tabs>
        <w:spacing w:before="80" w:after="160" w:line="360" w:lineRule="auto"/>
      </w:pPr>
      <w:r>
        <w:rPr>
          <w:lang w:eastAsia="zh-CN"/>
        </w:rPr>
        <w:tab/>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=median</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w:rPr>
                <w:rFonts w:ascii="Cambria Math" w:hAnsi="Cambria Math"/>
              </w:rPr>
              <m:t>:</m:t>
            </m:r>
            <m:r>
              <m:rPr>
                <m:sty m:val="p"/>
              </m:rPr>
              <w:rPr>
                <w:rFonts w:ascii="Cambria Math" w:hAnsi="Cambria Math"/>
              </w:rPr>
              <m:t> </m:t>
            </m:r>
            <m:r>
              <w:rPr>
                <w:rFonts w:ascii="Cambria Math" w:hAnsi="Cambria Math"/>
              </w:rPr>
              <m:t>i&lt;j,</m:t>
            </m:r>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oMath>
      <w:r>
        <w:tab/>
        <w:t>(7)</w:t>
      </w:r>
    </w:p>
    <w:p w14:paraId="1F7061D6" w14:textId="77777777" w:rsidR="00BA6FD8" w:rsidRDefault="000557BE">
      <w:pPr>
        <w:spacing w:after="80" w:line="360" w:lineRule="auto"/>
        <w:ind w:firstLine="480"/>
      </w:pPr>
      <w:r>
        <w:t>截距取</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w:rPr>
            <w:rFonts w:ascii="Cambria Math" w:hAnsi="Cambria Math"/>
          </w:rPr>
          <m:t>=median(</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t>。</w:t>
      </w:r>
    </w:p>
    <w:p w14:paraId="3566219D" w14:textId="1D9D233C" w:rsidR="00BA6FD8" w:rsidRDefault="000557BE">
      <w:pPr>
        <w:spacing w:after="80" w:line="360" w:lineRule="auto"/>
        <w:ind w:firstLine="480"/>
        <w:rPr>
          <w:lang w:eastAsia="zh-CN"/>
        </w:rPr>
      </w:pPr>
      <w:r>
        <w:rPr>
          <w:lang w:eastAsia="zh-CN"/>
        </w:rPr>
        <w:t>中位数使个别异常配对斜率无法主导结果，崩溃点约</w:t>
      </w:r>
      <w:r>
        <w:rPr>
          <w:lang w:eastAsia="zh-CN"/>
        </w:rPr>
        <w:t xml:space="preserve"> 29.3%</w:t>
      </w:r>
      <w:r w:rsidR="00950D90" w:rsidRPr="00950D90">
        <w:rPr>
          <w:vertAlign w:val="superscript"/>
          <w:lang w:eastAsia="zh-CN"/>
        </w:rPr>
        <w:fldChar w:fldCharType="begin"/>
      </w:r>
      <w:r w:rsidR="00950D90" w:rsidRPr="00950D90">
        <w:rPr>
          <w:vertAlign w:val="superscript"/>
          <w:lang w:eastAsia="zh-CN"/>
        </w:rPr>
        <w:instrText xml:space="preserve"> REF _Ref243331601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[11]</w:t>
      </w:r>
      <w:r w:rsidR="00950D90" w:rsidRPr="00950D90">
        <w:rPr>
          <w:vertAlign w:val="superscript"/>
          <w:lang w:eastAsia="zh-CN"/>
        </w:rPr>
        <w:fldChar w:fldCharType="end"/>
      </w:r>
      <w:r w:rsidR="00950D90">
        <w:rPr>
          <w:lang w:eastAsia="zh-CN"/>
        </w:rPr>
        <w:fldChar w:fldCharType="begin"/>
      </w:r>
      <w:r w:rsidR="00950D90">
        <w:rPr>
          <w:vertAlign w:val="superscript"/>
          <w:lang w:eastAsia="zh-CN"/>
        </w:rPr>
        <w:instrText xml:space="preserve"> REF _Ref243331616 \r \h </w:instrText>
      </w:r>
      <w:r w:rsidR="00950D90">
        <w:rPr>
          <w:lang w:eastAsia="zh-CN"/>
        </w:rPr>
      </w:r>
      <w:r w:rsidR="00950D90">
        <w:rPr>
          <w:lang w:eastAsia="zh-CN"/>
        </w:rPr>
        <w:fldChar w:fldCharType="separate"/>
      </w:r>
      <w:r w:rsidR="0027294B">
        <w:rPr>
          <w:vertAlign w:val="superscript"/>
          <w:lang w:eastAsia="zh-CN"/>
        </w:rPr>
        <w:t>[12]</w:t>
      </w:r>
      <w:r w:rsidR="00950D90">
        <w:rPr>
          <w:lang w:eastAsia="zh-CN"/>
        </w:rPr>
        <w:fldChar w:fldCharType="end"/>
      </w:r>
      <w:r>
        <w:rPr>
          <w:lang w:eastAsia="zh-CN"/>
        </w:rPr>
        <w:t>，高于一般</w:t>
      </w:r>
      <w:r>
        <w:rPr>
          <w:lang w:eastAsia="zh-CN"/>
        </w:rPr>
        <w:t xml:space="preserve"> M </w:t>
      </w:r>
      <w:r>
        <w:rPr>
          <w:lang w:eastAsia="zh-CN"/>
        </w:rPr>
        <w:t>估计</w:t>
      </w:r>
      <w:r w:rsidR="00950D90">
        <w:rPr>
          <w:rFonts w:hint="eastAsia"/>
          <w:lang w:eastAsia="zh-CN"/>
        </w:rPr>
        <w:t>，</w:t>
      </w:r>
      <w:r>
        <w:rPr>
          <w:lang w:eastAsia="zh-CN"/>
        </w:rPr>
        <w:t>正态下效率约</w:t>
      </w:r>
      <w:r>
        <w:rPr>
          <w:lang w:eastAsia="zh-CN"/>
        </w:rPr>
        <w:t xml:space="preserve"> 95.5%</w:t>
      </w:r>
      <w:r>
        <w:rPr>
          <w:lang w:eastAsia="zh-CN"/>
        </w:rPr>
        <w:t>，兼具简洁性与良好性质。局限在于高维推广不便，且面对集中于高杠杆位置的污染仍会受一定影响。本文用两两组合直接计算。</w:t>
      </w:r>
    </w:p>
    <w:p w14:paraId="2A2459D4" w14:textId="5F76C789" w:rsidR="00BA6FD8" w:rsidRPr="00DB5EA1" w:rsidRDefault="000557BE" w:rsidP="002D51E9">
      <w:pPr>
        <w:pStyle w:val="31"/>
        <w:widowControl w:val="0"/>
        <w:spacing w:beforeLines="50" w:before="120" w:afterLines="50" w:line="400" w:lineRule="atLeast"/>
        <w:rPr>
          <w:rFonts w:ascii="Times New Roman" w:eastAsia="黑体" w:hAnsi="Times New Roman" w:cs="Times New Roman"/>
          <w:color w:val="auto"/>
          <w:kern w:val="2"/>
          <w:sz w:val="28"/>
          <w:szCs w:val="28"/>
          <w:lang w:eastAsia="zh-CN"/>
        </w:rPr>
      </w:pPr>
      <w:bookmarkStart w:id="10" w:name="_Toc243587237"/>
      <w:r w:rsidRPr="00DB5EA1">
        <w:rPr>
          <w:rFonts w:ascii="Times New Roman" w:eastAsia="黑体" w:hAnsi="Times New Roman" w:cs="Times New Roman"/>
          <w:color w:val="auto"/>
          <w:kern w:val="2"/>
          <w:sz w:val="28"/>
          <w:szCs w:val="28"/>
          <w:lang w:eastAsia="zh-CN"/>
        </w:rPr>
        <w:t>2.</w:t>
      </w:r>
      <w:r w:rsidR="002D51E9" w:rsidRPr="00DB5EA1">
        <w:rPr>
          <w:rFonts w:ascii="Times New Roman" w:eastAsia="黑体" w:hAnsi="Times New Roman" w:cs="Times New Roman"/>
          <w:color w:val="auto"/>
          <w:kern w:val="2"/>
          <w:sz w:val="28"/>
          <w:szCs w:val="28"/>
          <w:lang w:eastAsia="zh-CN"/>
        </w:rPr>
        <w:t>3.4</w:t>
      </w:r>
      <w:r w:rsidRPr="00DB5EA1">
        <w:rPr>
          <w:rFonts w:ascii="Times New Roman" w:eastAsia="黑体" w:hAnsi="Times New Roman" w:cs="Times New Roman"/>
          <w:color w:val="auto"/>
          <w:kern w:val="2"/>
          <w:sz w:val="28"/>
          <w:szCs w:val="28"/>
          <w:lang w:eastAsia="zh-CN"/>
        </w:rPr>
        <w:t xml:space="preserve"> M </w:t>
      </w:r>
      <w:r w:rsidRPr="00DB5EA1">
        <w:rPr>
          <w:rFonts w:ascii="Times New Roman" w:eastAsia="黑体" w:hAnsi="Times New Roman" w:cs="Times New Roman"/>
          <w:color w:val="auto"/>
          <w:kern w:val="2"/>
          <w:sz w:val="28"/>
          <w:szCs w:val="28"/>
          <w:lang w:eastAsia="zh-CN"/>
        </w:rPr>
        <w:t>估计：</w:t>
      </w:r>
      <w:r w:rsidRPr="00DB5EA1">
        <w:rPr>
          <w:rFonts w:ascii="Times New Roman" w:eastAsia="黑体" w:hAnsi="Times New Roman" w:cs="Times New Roman"/>
          <w:color w:val="auto"/>
          <w:kern w:val="2"/>
          <w:sz w:val="28"/>
          <w:szCs w:val="28"/>
          <w:lang w:eastAsia="zh-CN"/>
        </w:rPr>
        <w:t xml:space="preserve">Huber </w:t>
      </w:r>
      <w:r w:rsidRPr="00DB5EA1">
        <w:rPr>
          <w:rFonts w:ascii="Times New Roman" w:eastAsia="黑体" w:hAnsi="Times New Roman" w:cs="Times New Roman"/>
          <w:color w:val="auto"/>
          <w:kern w:val="2"/>
          <w:sz w:val="28"/>
          <w:szCs w:val="28"/>
          <w:lang w:eastAsia="zh-CN"/>
        </w:rPr>
        <w:t>与</w:t>
      </w:r>
      <w:r w:rsidRPr="00DB5EA1">
        <w:rPr>
          <w:rFonts w:ascii="Times New Roman" w:eastAsia="黑体" w:hAnsi="Times New Roman" w:cs="Times New Roman"/>
          <w:color w:val="auto"/>
          <w:kern w:val="2"/>
          <w:sz w:val="28"/>
          <w:szCs w:val="28"/>
          <w:lang w:eastAsia="zh-CN"/>
        </w:rPr>
        <w:t xml:space="preserve"> Tukey </w:t>
      </w:r>
      <w:r w:rsidRPr="00DB5EA1">
        <w:rPr>
          <w:rFonts w:ascii="Times New Roman" w:eastAsia="黑体" w:hAnsi="Times New Roman" w:cs="Times New Roman"/>
          <w:color w:val="auto"/>
          <w:kern w:val="2"/>
          <w:sz w:val="28"/>
          <w:szCs w:val="28"/>
          <w:lang w:eastAsia="zh-CN"/>
        </w:rPr>
        <w:t>双权</w:t>
      </w:r>
      <w:bookmarkEnd w:id="10"/>
    </w:p>
    <w:p w14:paraId="4F96F308" w14:textId="298A535B" w:rsidR="00BA6FD8" w:rsidRDefault="000557BE">
      <w:pPr>
        <w:spacing w:after="80" w:line="360" w:lineRule="auto"/>
        <w:ind w:firstLine="480"/>
        <w:rPr>
          <w:lang w:eastAsia="zh-CN"/>
        </w:rPr>
      </w:pPr>
      <w:r>
        <w:rPr>
          <w:lang w:eastAsia="zh-CN"/>
        </w:rPr>
        <w:t>Huber</w:t>
      </w:r>
      <w:r>
        <w:rPr>
          <w:lang w:eastAsia="zh-CN"/>
        </w:rPr>
        <w:t>（</w:t>
      </w:r>
      <w:r>
        <w:rPr>
          <w:lang w:eastAsia="zh-CN"/>
        </w:rPr>
        <w:t>1964</w:t>
      </w:r>
      <w:r>
        <w:rPr>
          <w:lang w:eastAsia="zh-CN"/>
        </w:rPr>
        <w:t>）</w:t>
      </w:r>
      <w:r w:rsidR="00950D90" w:rsidRPr="00950D90">
        <w:rPr>
          <w:vertAlign w:val="superscript"/>
          <w:lang w:eastAsia="zh-CN"/>
        </w:rPr>
        <w:fldChar w:fldCharType="begin"/>
      </w:r>
      <w:r w:rsidR="00950D90" w:rsidRPr="00950D90">
        <w:rPr>
          <w:vertAlign w:val="superscript"/>
          <w:lang w:eastAsia="zh-CN"/>
        </w:rPr>
        <w:instrText xml:space="preserve"> REF _Ref243331538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[7]</w:t>
      </w:r>
      <w:r w:rsidR="00950D90" w:rsidRPr="00950D90">
        <w:rPr>
          <w:vertAlign w:val="superscript"/>
          <w:lang w:eastAsia="zh-CN"/>
        </w:rPr>
        <w:fldChar w:fldCharType="end"/>
      </w:r>
      <w:r w:rsidRPr="00950D90">
        <w:rPr>
          <w:vertAlign w:val="superscript"/>
          <w:lang w:eastAsia="zh-CN"/>
        </w:rPr>
        <w:t xml:space="preserve"> </w:t>
      </w:r>
      <w:r>
        <w:rPr>
          <w:lang w:eastAsia="zh-CN"/>
        </w:rPr>
        <w:t>针对位置参数提出</w:t>
      </w:r>
      <w:r>
        <w:rPr>
          <w:lang w:eastAsia="zh-CN"/>
        </w:rPr>
        <w:t xml:space="preserve"> M </w:t>
      </w:r>
      <w:r>
        <w:rPr>
          <w:lang w:eastAsia="zh-CN"/>
        </w:rPr>
        <w:t>估计，</w:t>
      </w:r>
      <w:r>
        <w:rPr>
          <w:lang w:eastAsia="zh-CN"/>
        </w:rPr>
        <w:t>Huber</w:t>
      </w:r>
      <w:r>
        <w:rPr>
          <w:lang w:eastAsia="zh-CN"/>
        </w:rPr>
        <w:t>（</w:t>
      </w:r>
      <w:r>
        <w:rPr>
          <w:lang w:eastAsia="zh-CN"/>
        </w:rPr>
        <w:t>1973</w:t>
      </w:r>
      <w:r>
        <w:rPr>
          <w:lang w:eastAsia="zh-CN"/>
        </w:rPr>
        <w:t>）</w:t>
      </w:r>
      <w:r w:rsidR="00950D90" w:rsidRPr="00950D90">
        <w:rPr>
          <w:vertAlign w:val="superscript"/>
          <w:lang w:eastAsia="zh-CN"/>
        </w:rPr>
        <w:fldChar w:fldCharType="begin"/>
      </w:r>
      <w:r w:rsidR="00950D90" w:rsidRPr="00950D90">
        <w:rPr>
          <w:vertAlign w:val="superscript"/>
          <w:lang w:eastAsia="zh-CN"/>
        </w:rPr>
        <w:instrText xml:space="preserve"> REF _Ref243331760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[8]</w:t>
      </w:r>
      <w:r w:rsidR="00950D90" w:rsidRPr="00950D90">
        <w:rPr>
          <w:vertAlign w:val="superscript"/>
          <w:lang w:eastAsia="zh-CN"/>
        </w:rPr>
        <w:fldChar w:fldCharType="end"/>
      </w:r>
      <w:r w:rsidRPr="00950D90">
        <w:rPr>
          <w:vertAlign w:val="superscript"/>
          <w:lang w:eastAsia="zh-CN"/>
        </w:rPr>
        <w:t xml:space="preserve"> </w:t>
      </w:r>
      <w:r w:rsidRPr="00950D90">
        <w:rPr>
          <w:vertAlign w:val="superscript"/>
          <w:lang w:eastAsia="zh-CN"/>
        </w:rPr>
        <w:t>将其推广至回归。</w:t>
      </w:r>
      <w:r>
        <w:rPr>
          <w:lang w:eastAsia="zh-CN"/>
        </w:rPr>
        <w:t>其系统总结见</w:t>
      </w:r>
      <w:r>
        <w:rPr>
          <w:lang w:eastAsia="zh-CN"/>
        </w:rPr>
        <w:t xml:space="preserve"> Huber </w:t>
      </w:r>
      <w:r>
        <w:rPr>
          <w:lang w:eastAsia="zh-CN"/>
        </w:rPr>
        <w:t>与</w:t>
      </w:r>
      <w:r>
        <w:rPr>
          <w:lang w:eastAsia="zh-CN"/>
        </w:rPr>
        <w:t xml:space="preserve"> Ronchetti</w:t>
      </w:r>
      <w:r>
        <w:rPr>
          <w:lang w:eastAsia="zh-CN"/>
        </w:rPr>
        <w:t>（</w:t>
      </w:r>
      <w:r>
        <w:rPr>
          <w:lang w:eastAsia="zh-CN"/>
        </w:rPr>
        <w:t>2009</w:t>
      </w:r>
      <w:r>
        <w:rPr>
          <w:lang w:eastAsia="zh-CN"/>
        </w:rPr>
        <w:t>）</w:t>
      </w:r>
      <w:r w:rsidR="00950D90" w:rsidRPr="00950D90">
        <w:rPr>
          <w:vertAlign w:val="superscript"/>
          <w:lang w:eastAsia="zh-CN"/>
        </w:rPr>
        <w:fldChar w:fldCharType="begin"/>
      </w:r>
      <w:r w:rsidR="00950D90" w:rsidRPr="00950D90">
        <w:rPr>
          <w:vertAlign w:val="superscript"/>
          <w:lang w:eastAsia="zh-CN"/>
        </w:rPr>
        <w:instrText xml:space="preserve"> REF _Ref243333176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[27]</w:t>
      </w:r>
      <w:r w:rsidR="00950D90" w:rsidRPr="00950D90">
        <w:rPr>
          <w:vertAlign w:val="superscript"/>
          <w:lang w:eastAsia="zh-CN"/>
        </w:rPr>
        <w:fldChar w:fldCharType="end"/>
      </w:r>
      <w:r>
        <w:rPr>
          <w:lang w:eastAsia="zh-CN"/>
        </w:rPr>
        <w:t>。</w:t>
      </w:r>
      <w:r>
        <w:rPr>
          <w:lang w:eastAsia="zh-CN"/>
        </w:rPr>
        <w:t xml:space="preserve">Tukey </w:t>
      </w:r>
      <w:r>
        <w:rPr>
          <w:lang w:eastAsia="zh-CN"/>
        </w:rPr>
        <w:t>双权</w:t>
      </w:r>
      <w:r>
        <w:rPr>
          <w:lang w:eastAsia="zh-CN"/>
        </w:rPr>
        <w:t xml:space="preserve"> ψ </w:t>
      </w:r>
      <w:r>
        <w:rPr>
          <w:lang w:eastAsia="zh-CN"/>
        </w:rPr>
        <w:t>函数源自</w:t>
      </w:r>
      <w:r>
        <w:rPr>
          <w:lang w:eastAsia="zh-CN"/>
        </w:rPr>
        <w:t xml:space="preserve"> Beaton </w:t>
      </w:r>
      <w:r>
        <w:rPr>
          <w:lang w:eastAsia="zh-CN"/>
        </w:rPr>
        <w:t>与</w:t>
      </w:r>
      <w:r>
        <w:rPr>
          <w:lang w:eastAsia="zh-CN"/>
        </w:rPr>
        <w:t xml:space="preserve"> Tukey</w:t>
      </w:r>
      <w:r>
        <w:rPr>
          <w:lang w:eastAsia="zh-CN"/>
        </w:rPr>
        <w:t>（</w:t>
      </w:r>
      <w:r>
        <w:rPr>
          <w:lang w:eastAsia="zh-CN"/>
        </w:rPr>
        <w:t>1974</w:t>
      </w:r>
      <w:r>
        <w:rPr>
          <w:lang w:eastAsia="zh-CN"/>
        </w:rPr>
        <w:t>）</w:t>
      </w:r>
      <w:r w:rsidR="00950D90" w:rsidRPr="00950D90">
        <w:rPr>
          <w:vertAlign w:val="superscript"/>
          <w:lang w:eastAsia="zh-CN"/>
        </w:rPr>
        <w:fldChar w:fldCharType="begin"/>
      </w:r>
      <w:r w:rsidR="00950D90" w:rsidRPr="00950D90">
        <w:rPr>
          <w:vertAlign w:val="superscript"/>
          <w:lang w:eastAsia="zh-CN"/>
        </w:rPr>
        <w:instrText xml:space="preserve"> REF _Ref243381845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[18]</w:t>
      </w:r>
      <w:r w:rsidR="00950D90" w:rsidRPr="00950D90">
        <w:rPr>
          <w:vertAlign w:val="superscript"/>
          <w:lang w:eastAsia="zh-CN"/>
        </w:rPr>
        <w:fldChar w:fldCharType="end"/>
      </w:r>
      <w:r>
        <w:rPr>
          <w:lang w:eastAsia="zh-CN"/>
        </w:rPr>
        <w:t>。</w:t>
      </w:r>
    </w:p>
    <w:p w14:paraId="6CF64BA7" w14:textId="3EE64001" w:rsidR="00BA6FD8" w:rsidRDefault="00950D90">
      <w:pPr>
        <w:spacing w:after="80" w:line="360" w:lineRule="auto"/>
        <w:ind w:firstLine="480"/>
        <w:rPr>
          <w:lang w:eastAsia="zh-CN"/>
        </w:rPr>
      </w:pPr>
      <w:r w:rsidRPr="00950D90">
        <w:rPr>
          <w:rFonts w:hint="eastAsia"/>
          <w:lang w:eastAsia="zh-CN"/>
        </w:rPr>
        <w:lastRenderedPageBreak/>
        <w:t>模型假设</w:t>
      </w:r>
      <w:r w:rsidR="000557BE">
        <w:rPr>
          <w:lang w:eastAsia="zh-CN"/>
        </w:rPr>
        <w:t>要求线性模型成立，且误差分布关于</w:t>
      </w:r>
      <w:r w:rsidR="000557BE">
        <w:rPr>
          <w:lang w:eastAsia="zh-CN"/>
        </w:rPr>
        <w:t xml:space="preserve"> 0 </w:t>
      </w:r>
      <w:r w:rsidR="000557BE">
        <w:rPr>
          <w:lang w:eastAsia="zh-CN"/>
        </w:rPr>
        <w:t>对称、单峰、尾部不太厚；需要同时估计稳健尺度</w:t>
      </w:r>
      <w:r w:rsidR="000557BE">
        <w:rPr>
          <w:lang w:eastAsia="zh-CN"/>
        </w:rPr>
        <w:t xml:space="preserve"> </w:t>
      </w:r>
      <m:oMath>
        <m:r>
          <w:rPr>
            <w:rFonts w:ascii="Cambria Math" w:hAnsi="Cambria Math"/>
            <w:lang w:eastAsia="zh-CN"/>
          </w:rPr>
          <m:t>σ</m:t>
        </m:r>
      </m:oMath>
      <w:r w:rsidR="000557BE">
        <w:rPr>
          <w:lang w:eastAsia="zh-CN"/>
        </w:rPr>
        <w:t>。其</w:t>
      </w:r>
      <w:r w:rsidR="000557BE">
        <w:rPr>
          <w:lang w:eastAsia="zh-CN"/>
        </w:rPr>
        <w:t xml:space="preserve"> IF </w:t>
      </w:r>
      <w:r w:rsidR="000557BE">
        <w:rPr>
          <w:lang w:eastAsia="zh-CN"/>
        </w:rPr>
        <w:t>只在残差方向有界，因此隐含</w:t>
      </w:r>
      <w:r w:rsidR="000557BE">
        <w:rPr>
          <w:lang w:eastAsia="zh-CN"/>
        </w:rPr>
        <w:t>“</w:t>
      </w:r>
      <w:r w:rsidR="000557BE">
        <w:rPr>
          <w:lang w:eastAsia="zh-CN"/>
        </w:rPr>
        <w:t>不存在高杠杆污染</w:t>
      </w:r>
      <w:r w:rsidR="000557BE">
        <w:rPr>
          <w:lang w:eastAsia="zh-CN"/>
        </w:rPr>
        <w:t>”</w:t>
      </w:r>
      <w:r w:rsidR="000557BE">
        <w:rPr>
          <w:lang w:eastAsia="zh-CN"/>
        </w:rPr>
        <w:t>这一假定。</w:t>
      </w:r>
    </w:p>
    <w:p w14:paraId="3FC12607" w14:textId="184745A2" w:rsidR="00BA6FD8" w:rsidRDefault="000557BE">
      <w:pPr>
        <w:spacing w:after="80" w:line="360" w:lineRule="auto"/>
        <w:ind w:firstLine="480"/>
        <w:rPr>
          <w:lang w:eastAsia="zh-CN"/>
        </w:rPr>
      </w:pPr>
      <w:r>
        <w:rPr>
          <w:lang w:eastAsia="zh-CN"/>
        </w:rPr>
        <w:t xml:space="preserve">M </w:t>
      </w:r>
      <w:r>
        <w:rPr>
          <w:lang w:eastAsia="zh-CN"/>
        </w:rPr>
        <w:t>估计将极大似然思想推广为广义损失极小化：</w:t>
      </w:r>
    </w:p>
    <w:p w14:paraId="6FDCA4CB" w14:textId="77777777" w:rsidR="00BA6FD8" w:rsidRDefault="000557BE">
      <w:pPr>
        <w:tabs>
          <w:tab w:val="center" w:pos="4252"/>
          <w:tab w:val="right" w:pos="8504"/>
        </w:tabs>
        <w:spacing w:before="80" w:after="160" w:line="360" w:lineRule="auto"/>
      </w:pPr>
      <w:r>
        <w:rPr>
          <w:lang w:eastAsia="zh-CN"/>
        </w:rPr>
        <w:tab/>
      </w:r>
      <m:oMath>
        <m:sSub>
          <m:sSubPr>
            <m:ctrlPr>
              <w:rPr>
                <w:rFonts w:ascii="Cambria Math" w:hAnsi="Cambria Math"/>
              </w:rPr>
            </m:ctrlPr>
          </m:sSubPr>
          <m:e>
            <m:r>
              <w:rPr>
                <w:rFonts w:ascii="Cambria Math" w:hAnsi="Cambria Math"/>
              </w:rPr>
              <m:t>argmin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ρ</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σ</m:t>
                </m:r>
              </m:den>
            </m:f>
          </m:e>
        </m:d>
      </m:oMath>
      <w:r>
        <w:tab/>
        <w:t>(8)</w:t>
      </w:r>
    </w:p>
    <w:p w14:paraId="7EAB002B" w14:textId="77777777" w:rsidR="00BA6FD8" w:rsidRDefault="000557BE">
      <w:pPr>
        <w:spacing w:after="80" w:line="360" w:lineRule="auto"/>
        <w:ind w:firstLine="480"/>
        <w:rPr>
          <w:lang w:eastAsia="zh-CN"/>
        </w:rPr>
      </w:pPr>
      <w:r>
        <w:rPr>
          <w:lang w:eastAsia="zh-CN"/>
        </w:rPr>
        <w:t>其一阶条件为</w:t>
      </w:r>
    </w:p>
    <w:p w14:paraId="01327EB7" w14:textId="77777777" w:rsidR="00BA6FD8" w:rsidRDefault="000557BE">
      <w:pPr>
        <w:tabs>
          <w:tab w:val="center" w:pos="4252"/>
          <w:tab w:val="right" w:pos="8504"/>
        </w:tabs>
        <w:spacing w:before="80" w:after="160" w:line="360" w:lineRule="auto"/>
        <w:rPr>
          <w:lang w:eastAsia="zh-CN"/>
        </w:rPr>
      </w:pPr>
      <w:r>
        <w:rPr>
          <w:lang w:eastAsia="zh-CN"/>
        </w:rPr>
        <w:tab/>
      </w:r>
      <m:oMath>
        <m:nary>
          <m:naryPr>
            <m:chr m:val="∑"/>
            <m:limLoc m:val="subSup"/>
            <m:grow m:val="1"/>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r>
              <w:rPr>
                <w:rFonts w:ascii="Cambria Math" w:hAnsi="Cambria Math"/>
                <w:lang w:eastAsia="zh-CN"/>
              </w:rPr>
              <m:t>ψ</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num>
              <m:den>
                <m:r>
                  <w:rPr>
                    <w:rFonts w:ascii="Cambria Math" w:hAnsi="Cambria Math"/>
                    <w:lang w:eastAsia="zh-CN"/>
                  </w:rPr>
                  <m:t>σ</m:t>
                </m:r>
              </m:den>
            </m:f>
          </m:e>
        </m:d>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=0</m:t>
        </m:r>
      </m:oMath>
      <w:r>
        <w:rPr>
          <w:lang w:eastAsia="zh-CN"/>
        </w:rPr>
        <w:tab/>
        <w:t>(9)</w:t>
      </w:r>
    </w:p>
    <w:p w14:paraId="0933E729" w14:textId="0216BB54" w:rsidR="00BA6FD8" w:rsidRDefault="000557BE">
      <w:pPr>
        <w:spacing w:after="80" w:line="360" w:lineRule="auto"/>
        <w:ind w:firstLine="480"/>
        <w:rPr>
          <w:lang w:eastAsia="zh-CN"/>
        </w:rPr>
      </w:pPr>
      <w:r>
        <w:rPr>
          <w:lang w:eastAsia="zh-CN"/>
        </w:rPr>
        <w:t>其中</w:t>
      </w:r>
      <w:r>
        <w:rPr>
          <w:lang w:eastAsia="zh-CN"/>
        </w:rPr>
        <w:t xml:space="preserve"> </w:t>
      </w:r>
      <m:oMath>
        <m:r>
          <w:rPr>
            <w:rFonts w:ascii="Cambria Math" w:hAnsi="Cambria Math"/>
            <w:lang w:eastAsia="zh-CN"/>
          </w:rPr>
          <m:t>ψ=</m:t>
        </m:r>
        <m:sSup>
          <m:sSupPr>
            <m:ctrlPr>
              <w:rPr>
                <w:rFonts w:ascii="Cambria Math" w:hAnsi="Cambria Math"/>
              </w:rPr>
            </m:ctrlPr>
          </m:sSupPr>
          <m:e>
            <m:r>
              <w:rPr>
                <w:rFonts w:ascii="Cambria Math" w:hAnsi="Cambria Math"/>
                <w:lang w:eastAsia="zh-CN"/>
              </w:rPr>
              <m:t>ρ</m:t>
            </m:r>
          </m:e>
          <m:sup>
            <m:r>
              <w:rPr>
                <w:rFonts w:ascii="Cambria Math" w:hAnsi="Cambria Math"/>
                <w:lang w:eastAsia="zh-CN"/>
              </w:rPr>
              <m:t>'</m:t>
            </m:r>
          </m:sup>
        </m:sSup>
      </m:oMath>
      <w:r>
        <w:rPr>
          <w:lang w:eastAsia="zh-CN"/>
        </w:rPr>
        <w:t>。尺度</w:t>
      </w:r>
      <w:r>
        <w:rPr>
          <w:lang w:eastAsia="zh-CN"/>
        </w:rPr>
        <w:t xml:space="preserve"> </w:t>
      </w:r>
      <m:oMath>
        <m:r>
          <w:rPr>
            <w:rFonts w:ascii="Cambria Math" w:hAnsi="Cambria Math"/>
            <w:lang w:eastAsia="zh-CN"/>
          </w:rPr>
          <m:t>σ</m:t>
        </m:r>
      </m:oMath>
      <w:r>
        <w:rPr>
          <w:lang w:eastAsia="zh-CN"/>
        </w:rPr>
        <w:t xml:space="preserve"> </w:t>
      </w:r>
      <w:r>
        <w:rPr>
          <w:lang w:eastAsia="zh-CN"/>
        </w:rPr>
        <w:t>通常用残差的绝对中位偏差（</w:t>
      </w:r>
      <w:r>
        <w:rPr>
          <w:lang w:eastAsia="zh-CN"/>
        </w:rPr>
        <w:t>median absolute deviation, MAD</w:t>
      </w:r>
      <w:r>
        <w:rPr>
          <w:lang w:eastAsia="zh-CN"/>
        </w:rPr>
        <w:t>）同步稳健估计</w:t>
      </w:r>
      <w:r>
        <w:rPr>
          <w:vertAlign w:val="superscript"/>
          <w:lang w:eastAsia="zh-CN"/>
        </w:rPr>
        <w:t>[22]</w:t>
      </w:r>
      <w:r>
        <w:rPr>
          <w:lang w:eastAsia="zh-CN"/>
        </w:rPr>
        <w:t>；若需要更高的效率，也可采用</w:t>
      </w:r>
      <w:r>
        <w:rPr>
          <w:lang w:eastAsia="zh-CN"/>
        </w:rPr>
        <w:t xml:space="preserve"> Sn</w:t>
      </w:r>
      <w:r>
        <w:rPr>
          <w:lang w:eastAsia="zh-CN"/>
        </w:rPr>
        <w:t>、</w:t>
      </w:r>
      <w:r>
        <w:rPr>
          <w:lang w:eastAsia="zh-CN"/>
        </w:rPr>
        <w:t xml:space="preserve">Qn </w:t>
      </w:r>
      <w:r>
        <w:rPr>
          <w:lang w:eastAsia="zh-CN"/>
        </w:rPr>
        <w:t>等替代尺度</w:t>
      </w:r>
      <w:r>
        <w:rPr>
          <w:vertAlign w:val="superscript"/>
          <w:lang w:eastAsia="zh-CN"/>
        </w:rPr>
        <w:t>[33]</w:t>
      </w:r>
      <w:r>
        <w:rPr>
          <w:lang w:eastAsia="zh-CN"/>
        </w:rPr>
        <w:t>：</w:t>
      </w:r>
    </w:p>
    <w:p w14:paraId="2737B79C" w14:textId="77777777" w:rsidR="00BA6FD8" w:rsidRDefault="000557BE">
      <w:pPr>
        <w:tabs>
          <w:tab w:val="center" w:pos="4252"/>
          <w:tab w:val="right" w:pos="8504"/>
        </w:tabs>
        <w:spacing w:before="80" w:after="160" w:line="360" w:lineRule="auto"/>
      </w:pPr>
      <w:r>
        <w:rPr>
          <w:lang w:eastAsia="zh-CN"/>
        </w:rPr>
        <w:tab/>
      </w:r>
      <m:oMath>
        <m:acc>
          <m:accPr>
            <m:ctrlPr>
              <w:rPr>
                <w:rFonts w:ascii="Cambria Math" w:hAnsi="Cambria Math"/>
              </w:rPr>
            </m:ctrlPr>
          </m:accPr>
          <m:e>
            <m:r>
              <w:rPr>
                <w:rFonts w:ascii="Cambria Math" w:hAnsi="Cambria Math"/>
              </w:rPr>
              <m:t>σ</m:t>
            </m:r>
          </m:e>
        </m:acc>
        <m:r>
          <w:rPr>
            <w:rFonts w:ascii="Cambria Math" w:hAnsi="Cambria Math"/>
          </w:rPr>
          <m:t>=1.4826</m:t>
        </m:r>
        <m:sSub>
          <m:sSubPr>
            <m:ctrlPr>
              <w:rPr>
                <w:rFonts w:ascii="Cambria Math" w:hAnsi="Cambria Math"/>
              </w:rPr>
            </m:ctrlPr>
          </m:sSubPr>
          <m:e>
            <m:r>
              <w:rPr>
                <w:rFonts w:ascii="Cambria Math" w:hAnsi="Cambria Math"/>
              </w:rPr>
              <m:t>median</m:t>
            </m:r>
          </m:e>
          <m:sub>
            <m:r>
              <w:rPr>
                <w:rFonts w:ascii="Cambria Math" w:hAnsi="Cambria Math"/>
              </w:rPr>
              <m:t>i</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e>
            <m:sSub>
              <m:sSubPr>
                <m:ctrlPr>
                  <w:rPr>
                    <w:rFonts w:ascii="Cambria Math" w:hAnsi="Cambria Math"/>
                  </w:rPr>
                </m:ctrlPr>
              </m:sSubPr>
              <m:e>
                <m:r>
                  <w:rPr>
                    <w:rFonts w:ascii="Cambria Math" w:hAnsi="Cambria Math"/>
                  </w:rPr>
                  <m:t>median</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e>
        </m:d>
      </m:oMath>
      <w:r>
        <w:tab/>
        <w:t>(10)</w:t>
      </w:r>
    </w:p>
    <w:p w14:paraId="1F8BA4FE" w14:textId="77777777" w:rsidR="00BA6FD8" w:rsidRDefault="000557BE">
      <w:pPr>
        <w:spacing w:after="80" w:line="360" w:lineRule="auto"/>
        <w:ind w:firstLine="480"/>
      </w:pPr>
      <w:r>
        <w:t>求解采用迭代重加权最小二乘（</w:t>
      </w:r>
      <w:r>
        <w:t>iteratively reweighted least squares, IRLS</w:t>
      </w:r>
      <w:r>
        <w:t>）。</w:t>
      </w:r>
      <w:r>
        <w:t xml:space="preserve">ψ </w:t>
      </w:r>
      <w:r>
        <w:t>函数的形状决定稳健性与效率：</w:t>
      </w:r>
    </w:p>
    <w:p w14:paraId="4B4560C7" w14:textId="77777777" w:rsidR="00BA6FD8" w:rsidRDefault="000557BE">
      <w:pPr>
        <w:spacing w:after="80" w:line="360" w:lineRule="auto"/>
        <w:ind w:firstLine="480"/>
      </w:pPr>
      <w:r>
        <w:rPr>
          <w:b/>
        </w:rPr>
        <w:t>（</w:t>
      </w:r>
      <w:r>
        <w:rPr>
          <w:b/>
        </w:rPr>
        <w:t>a</w:t>
      </w:r>
      <w:r>
        <w:rPr>
          <w:b/>
        </w:rPr>
        <w:t>）</w:t>
      </w:r>
      <w:r>
        <w:rPr>
          <w:b/>
        </w:rPr>
        <w:t xml:space="preserve">Huber ψ </w:t>
      </w:r>
      <w:r>
        <w:rPr>
          <w:b/>
        </w:rPr>
        <w:t>函数：</w:t>
      </w:r>
    </w:p>
    <w:p w14:paraId="3F9E92D7" w14:textId="77777777" w:rsidR="00BA6FD8" w:rsidRDefault="000557BE">
      <w:pPr>
        <w:tabs>
          <w:tab w:val="center" w:pos="4252"/>
          <w:tab w:val="right" w:pos="8504"/>
        </w:tabs>
        <w:spacing w:before="80" w:after="160" w:line="360" w:lineRule="auto"/>
      </w:pPr>
      <w:r>
        <w:tab/>
      </w:r>
      <m:oMath>
        <m:sSub>
          <m:sSubPr>
            <m:ctrlPr>
              <w:rPr>
                <w:rFonts w:ascii="Cambria Math" w:hAnsi="Cambria Math"/>
              </w:rPr>
            </m:ctrlPr>
          </m:sSubPr>
          <m:e>
            <m:r>
              <w:rPr>
                <w:rFonts w:ascii="Cambria Math" w:hAnsi="Cambria Math"/>
              </w:rPr>
              <m:t>ψ</m:t>
            </m:r>
          </m:e>
          <m:sub>
            <m:r>
              <w:rPr>
                <w:rFonts w:ascii="Cambria Math" w:hAnsi="Cambria Math"/>
              </w:rPr>
              <m:t>k</m:t>
            </m:r>
          </m:sub>
        </m:sSub>
        <m:r>
          <w:rPr>
            <w:rFonts w:ascii="Cambria Math" w:hAnsi="Cambria Math"/>
          </w:rPr>
          <m:t>(t)=t</m:t>
        </m:r>
        <m:sSub>
          <m:sSubPr>
            <m:ctrlPr>
              <w:rPr>
                <w:rFonts w:ascii="Cambria Math" w:hAnsi="Cambria Math"/>
              </w:rPr>
            </m:ctrlPr>
          </m:sSubPr>
          <m:e>
            <m:r>
              <m:rPr>
                <m:sty m:val="b"/>
              </m:rPr>
              <w:rPr>
                <w:rFonts w:ascii="Cambria Math" w:hAnsi="Cambria Math"/>
              </w:rPr>
              <m:t>1</m:t>
            </m:r>
          </m:e>
          <m:sub>
            <m:r>
              <w:rPr>
                <w:rFonts w:ascii="Cambria Math" w:hAnsi="Cambria Math"/>
              </w:rPr>
              <m:t>|t|≤k</m:t>
            </m:r>
          </m:sub>
        </m:sSub>
        <m:r>
          <w:rPr>
            <w:rFonts w:ascii="Cambria Math" w:hAnsi="Cambria Math"/>
          </w:rPr>
          <m:t>+ksign(t)</m:t>
        </m:r>
        <m:sSub>
          <m:sSubPr>
            <m:ctrlPr>
              <w:rPr>
                <w:rFonts w:ascii="Cambria Math" w:hAnsi="Cambria Math"/>
              </w:rPr>
            </m:ctrlPr>
          </m:sSubPr>
          <m:e>
            <m:r>
              <m:rPr>
                <m:sty m:val="b"/>
              </m:rPr>
              <w:rPr>
                <w:rFonts w:ascii="Cambria Math" w:hAnsi="Cambria Math"/>
              </w:rPr>
              <m:t>1</m:t>
            </m:r>
          </m:e>
          <m:sub>
            <m:r>
              <w:rPr>
                <w:rFonts w:ascii="Cambria Math" w:hAnsi="Cambria Math"/>
              </w:rPr>
              <m:t>|t|&gt;k</m:t>
            </m:r>
          </m:sub>
        </m:sSub>
      </m:oMath>
      <w:r>
        <w:tab/>
        <w:t>(11)</w:t>
      </w:r>
    </w:p>
    <w:p w14:paraId="41740A7D" w14:textId="77777777" w:rsidR="00BA6FD8" w:rsidRDefault="000557BE">
      <w:pPr>
        <w:spacing w:after="40" w:line="360" w:lineRule="auto"/>
        <w:ind w:firstLine="480"/>
        <w:rPr>
          <w:lang w:eastAsia="zh-CN"/>
        </w:rPr>
      </w:pPr>
      <w:r>
        <w:rPr>
          <w:lang w:eastAsia="zh-CN"/>
        </w:rPr>
        <w:t>小残差保持二次损失（保效率），大残差退化为线性增长（限影响）。</w:t>
      </w:r>
    </w:p>
    <w:p w14:paraId="1BC322B9" w14:textId="77777777" w:rsidR="00BA6FD8" w:rsidRDefault="000557BE">
      <w:pPr>
        <w:spacing w:after="80" w:line="360" w:lineRule="auto"/>
        <w:ind w:firstLine="480"/>
        <w:rPr>
          <w:lang w:eastAsia="zh-CN"/>
        </w:rPr>
      </w:pPr>
      <w:r>
        <w:rPr>
          <w:b/>
          <w:lang w:eastAsia="zh-CN"/>
        </w:rPr>
        <w:t>（</w:t>
      </w:r>
      <w:r>
        <w:rPr>
          <w:b/>
          <w:lang w:eastAsia="zh-CN"/>
        </w:rPr>
        <w:t>b</w:t>
      </w:r>
      <w:r>
        <w:rPr>
          <w:b/>
          <w:lang w:eastAsia="zh-CN"/>
        </w:rPr>
        <w:t>）</w:t>
      </w:r>
      <w:r>
        <w:rPr>
          <w:b/>
          <w:lang w:eastAsia="zh-CN"/>
        </w:rPr>
        <w:t xml:space="preserve">Tukey </w:t>
      </w:r>
      <w:r>
        <w:rPr>
          <w:b/>
          <w:lang w:eastAsia="zh-CN"/>
        </w:rPr>
        <w:t>双权</w:t>
      </w:r>
      <w:r>
        <w:rPr>
          <w:b/>
          <w:lang w:eastAsia="zh-CN"/>
        </w:rPr>
        <w:t xml:space="preserve"> </w:t>
      </w:r>
      <w:r>
        <w:rPr>
          <w:b/>
        </w:rPr>
        <w:t>ψ</w:t>
      </w:r>
      <w:r>
        <w:rPr>
          <w:b/>
          <w:lang w:eastAsia="zh-CN"/>
        </w:rPr>
        <w:t xml:space="preserve"> </w:t>
      </w:r>
      <w:r>
        <w:rPr>
          <w:b/>
          <w:lang w:eastAsia="zh-CN"/>
        </w:rPr>
        <w:t>函数：</w:t>
      </w:r>
    </w:p>
    <w:p w14:paraId="2817C75C" w14:textId="77777777" w:rsidR="00BA6FD8" w:rsidRDefault="000557BE">
      <w:pPr>
        <w:tabs>
          <w:tab w:val="center" w:pos="4252"/>
          <w:tab w:val="right" w:pos="8504"/>
        </w:tabs>
        <w:spacing w:before="80" w:after="160" w:line="360" w:lineRule="auto"/>
      </w:pPr>
      <w:r>
        <w:rPr>
          <w:lang w:eastAsia="zh-CN"/>
        </w:rPr>
        <w:tab/>
      </w:r>
      <m:oMath>
        <m:sSub>
          <m:sSubPr>
            <m:ctrlPr>
              <w:rPr>
                <w:rFonts w:ascii="Cambria Math" w:hAnsi="Cambria Math"/>
              </w:rPr>
            </m:ctrlPr>
          </m:sSubPr>
          <m:e>
            <m:r>
              <w:rPr>
                <w:rFonts w:ascii="Cambria Math" w:hAnsi="Cambria Math"/>
              </w:rPr>
              <m:t>ψ</m:t>
            </m:r>
          </m:e>
          <m:sub>
            <m:r>
              <w:rPr>
                <w:rFonts w:ascii="Cambria Math" w:hAnsi="Cambria Math"/>
              </w:rPr>
              <m:t>c</m:t>
            </m:r>
          </m:sub>
        </m:sSub>
        <m:r>
          <w:rPr>
            <w:rFonts w:ascii="Cambria Math" w:hAnsi="Cambria Math"/>
          </w:rPr>
          <m:t>(t)=t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1-(t/c</m:t>
                </m:r>
                <m:sSup>
                  <m:sSupPr>
                    <m:ctrlPr>
                      <w:rPr>
                        <w:rFonts w:ascii="Cambria Math" w:hAnsi="Cambria Math"/>
                      </w:rPr>
                    </m:ctrlPr>
                  </m:sSupPr>
                  <m:e>
                    <m:r>
                      <w:rPr>
                        <w:rFonts w:ascii="Cambria Math" w:hAnsi="Cambria Math"/>
                      </w:rPr>
                      <m:t>)</m:t>
                    </m:r>
                  </m:e>
                  <m:sup>
                    <m:r>
                      <w:rPr>
                        <w:rFonts w:ascii="Cambria Math" w:hAnsi="Cambria Math"/>
                      </w:rPr>
                      <m:t>2</m:t>
                    </m:r>
                  </m:sup>
                </m:sSup>
              </m:e>
            </m:d>
          </m:e>
          <m:sup>
            <m:r>
              <w:rPr>
                <w:rFonts w:ascii="Cambria Math" w:hAnsi="Cambria Math"/>
              </w:rPr>
              <m:t>2</m:t>
            </m:r>
          </m:sup>
        </m:sSup>
        <m:sSub>
          <m:sSubPr>
            <m:ctrlPr>
              <w:rPr>
                <w:rFonts w:ascii="Cambria Math" w:hAnsi="Cambria Math"/>
              </w:rPr>
            </m:ctrlPr>
          </m:sSubPr>
          <m:e>
            <m:r>
              <m:rPr>
                <m:sty m:val="b"/>
              </m:rPr>
              <w:rPr>
                <w:rFonts w:ascii="Cambria Math" w:hAnsi="Cambria Math"/>
              </w:rPr>
              <m:t>1</m:t>
            </m:r>
          </m:e>
          <m:sub>
            <m:r>
              <w:rPr>
                <w:rFonts w:ascii="Cambria Math" w:hAnsi="Cambria Math"/>
              </w:rPr>
              <m:t>|t|≤c</m:t>
            </m:r>
          </m:sub>
        </m:sSub>
      </m:oMath>
      <w:r>
        <w:tab/>
        <w:t>(12)</w:t>
      </w:r>
    </w:p>
    <w:p w14:paraId="3347D815" w14:textId="6D0E7A9C" w:rsidR="00BA6FD8" w:rsidRDefault="000557BE">
      <w:pPr>
        <w:spacing w:after="80" w:line="360" w:lineRule="auto"/>
        <w:ind w:firstLine="480"/>
        <w:rPr>
          <w:lang w:eastAsia="zh-CN"/>
        </w:rPr>
      </w:pPr>
      <w:r>
        <w:rPr>
          <w:lang w:eastAsia="zh-CN"/>
        </w:rPr>
        <w:t>属于回降型：极端离群的残差影响降为零，抗污染能力更强。</w:t>
      </w:r>
      <w:r>
        <w:rPr>
          <w:lang w:eastAsia="zh-CN"/>
        </w:rPr>
        <w:t xml:space="preserve">Huber </w:t>
      </w:r>
      <w:r>
        <w:rPr>
          <w:lang w:eastAsia="zh-CN"/>
        </w:rPr>
        <w:t>取</w:t>
      </w:r>
      <w:r>
        <w:rPr>
          <w:lang w:eastAsia="zh-CN"/>
        </w:rPr>
        <w:t xml:space="preserve"> </w:t>
      </w:r>
      <m:oMath>
        <m:r>
          <w:rPr>
            <w:rFonts w:ascii="Cambria Math" w:hAnsi="Cambria Math"/>
            <w:lang w:eastAsia="zh-CN"/>
          </w:rPr>
          <m:t>k=1.345</m:t>
        </m:r>
      </m:oMath>
      <w:r>
        <w:rPr>
          <w:lang w:eastAsia="zh-CN"/>
        </w:rPr>
        <w:t>、双权取</w:t>
      </w:r>
      <w:r>
        <w:rPr>
          <w:lang w:eastAsia="zh-CN"/>
        </w:rPr>
        <w:t xml:space="preserve"> </w:t>
      </w:r>
      <m:oMath>
        <m:r>
          <w:rPr>
            <w:rFonts w:ascii="Cambria Math" w:hAnsi="Cambria Math"/>
            <w:lang w:eastAsia="zh-CN"/>
          </w:rPr>
          <m:t>c=4.685</m:t>
        </m:r>
      </m:oMath>
      <w:r>
        <w:rPr>
          <w:lang w:eastAsia="zh-CN"/>
        </w:rPr>
        <w:t xml:space="preserve"> </w:t>
      </w:r>
      <w:r>
        <w:rPr>
          <w:lang w:eastAsia="zh-CN"/>
        </w:rPr>
        <w:t>时正态效率均约</w:t>
      </w:r>
      <w:r>
        <w:rPr>
          <w:lang w:eastAsia="zh-CN"/>
        </w:rPr>
        <w:t xml:space="preserve"> 95%</w:t>
      </w:r>
      <w:r w:rsidR="00950D90" w:rsidRPr="00950D90">
        <w:rPr>
          <w:vertAlign w:val="superscript"/>
          <w:lang w:eastAsia="zh-CN"/>
        </w:rPr>
        <w:fldChar w:fldCharType="begin"/>
      </w:r>
      <w:r w:rsidR="00950D90" w:rsidRPr="00950D90">
        <w:rPr>
          <w:vertAlign w:val="superscript"/>
          <w:lang w:eastAsia="zh-CN"/>
        </w:rPr>
        <w:instrText xml:space="preserve"> REF _Ref243331538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[7]</w:t>
      </w:r>
      <w:r w:rsidR="00950D90" w:rsidRPr="00950D90">
        <w:rPr>
          <w:vertAlign w:val="superscript"/>
          <w:lang w:eastAsia="zh-CN"/>
        </w:rPr>
        <w:fldChar w:fldCharType="end"/>
      </w:r>
      <w:r w:rsidR="00950D90" w:rsidRPr="00950D90">
        <w:rPr>
          <w:vertAlign w:val="superscript"/>
          <w:lang w:eastAsia="zh-CN"/>
        </w:rPr>
        <w:fldChar w:fldCharType="begin"/>
      </w:r>
      <w:r w:rsidR="00950D90" w:rsidRPr="00950D90">
        <w:rPr>
          <w:vertAlign w:val="superscript"/>
          <w:lang w:eastAsia="zh-CN"/>
        </w:rPr>
        <w:instrText xml:space="preserve"> REF _Ref243333176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[27]</w:t>
      </w:r>
      <w:r w:rsidR="00950D90" w:rsidRPr="00950D90">
        <w:rPr>
          <w:vertAlign w:val="superscript"/>
          <w:lang w:eastAsia="zh-CN"/>
        </w:rPr>
        <w:fldChar w:fldCharType="end"/>
      </w:r>
      <w:r>
        <w:rPr>
          <w:lang w:eastAsia="zh-CN"/>
        </w:rPr>
        <w:t>。回降型的目标非凸，需要较好的初值与稳健尺度。</w:t>
      </w:r>
    </w:p>
    <w:p w14:paraId="6639784A" w14:textId="33883389" w:rsidR="00BA6FD8" w:rsidRDefault="000557BE">
      <w:pPr>
        <w:spacing w:after="80" w:line="360" w:lineRule="auto"/>
        <w:ind w:firstLine="480"/>
        <w:rPr>
          <w:lang w:eastAsia="zh-CN"/>
        </w:rPr>
      </w:pPr>
      <w:r>
        <w:rPr>
          <w:lang w:eastAsia="zh-CN"/>
        </w:rPr>
        <w:t>两类</w:t>
      </w:r>
      <w:r>
        <w:rPr>
          <w:lang w:eastAsia="zh-CN"/>
        </w:rPr>
        <w:t xml:space="preserve"> M </w:t>
      </w:r>
      <w:r>
        <w:rPr>
          <w:lang w:eastAsia="zh-CN"/>
        </w:rPr>
        <w:t>估计的</w:t>
      </w:r>
      <w:r>
        <w:rPr>
          <w:lang w:eastAsia="zh-CN"/>
        </w:rPr>
        <w:t xml:space="preserve"> IF </w:t>
      </w:r>
      <w:r>
        <w:rPr>
          <w:lang w:eastAsia="zh-CN"/>
        </w:rPr>
        <w:t>都只在残差（</w:t>
      </w:r>
      <m:oMath>
        <m:r>
          <w:rPr>
            <w:rFonts w:ascii="Cambria Math" w:hAnsi="Cambria Math"/>
            <w:lang w:eastAsia="zh-CN"/>
          </w:rPr>
          <m:t>y</m:t>
        </m:r>
      </m:oMath>
      <w:r>
        <w:rPr>
          <w:lang w:eastAsia="zh-CN"/>
        </w:rPr>
        <w:t>）方向有界，在自变量（</w:t>
      </w:r>
      <m:oMath>
        <m:r>
          <w:rPr>
            <w:rFonts w:ascii="Cambria Math" w:hAnsi="Cambria Math"/>
            <w:lang w:eastAsia="zh-CN"/>
          </w:rPr>
          <m:t>x</m:t>
        </m:r>
      </m:oMath>
      <w:r>
        <w:rPr>
          <w:lang w:eastAsia="zh-CN"/>
        </w:rPr>
        <w:t>）方向无界，崩溃点为</w:t>
      </w:r>
      <w:r>
        <w:rPr>
          <w:lang w:eastAsia="zh-CN"/>
        </w:rPr>
        <w:t xml:space="preserve"> 0</w:t>
      </w:r>
      <w:r w:rsidR="00950D90" w:rsidRPr="00950D90">
        <w:rPr>
          <w:vertAlign w:val="superscript"/>
          <w:lang w:eastAsia="zh-CN"/>
        </w:rPr>
        <w:fldChar w:fldCharType="begin"/>
      </w:r>
      <w:r w:rsidR="00950D90" w:rsidRPr="00950D90">
        <w:rPr>
          <w:vertAlign w:val="superscript"/>
          <w:lang w:eastAsia="zh-CN"/>
        </w:rPr>
        <w:instrText xml:space="preserve"> REF _Ref243331616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[12]</w:t>
      </w:r>
      <w:r w:rsidR="00950D90" w:rsidRPr="00950D90">
        <w:rPr>
          <w:vertAlign w:val="superscript"/>
          <w:lang w:eastAsia="zh-CN"/>
        </w:rPr>
        <w:fldChar w:fldCharType="end"/>
      </w:r>
      <w:r>
        <w:rPr>
          <w:lang w:eastAsia="zh-CN"/>
        </w:rPr>
        <w:t>——</w:t>
      </w:r>
      <w:r>
        <w:rPr>
          <w:lang w:eastAsia="zh-CN"/>
        </w:rPr>
        <w:t>它们能抵抗纵向离群点，却无法抵抗坏杠杆点，第</w:t>
      </w:r>
      <w:r>
        <w:rPr>
          <w:lang w:eastAsia="zh-CN"/>
        </w:rPr>
        <w:t xml:space="preserve"> 3 </w:t>
      </w:r>
      <w:r>
        <w:rPr>
          <w:lang w:eastAsia="zh-CN"/>
        </w:rPr>
        <w:t>节模拟将清楚展示这一点。</w:t>
      </w:r>
    </w:p>
    <w:p w14:paraId="45C8A6D8" w14:textId="368BFDB4" w:rsidR="00BA6FD8" w:rsidRPr="00DB5EA1" w:rsidRDefault="000557BE" w:rsidP="002D51E9">
      <w:pPr>
        <w:pStyle w:val="31"/>
        <w:widowControl w:val="0"/>
        <w:spacing w:beforeLines="50" w:before="120" w:afterLines="50" w:line="400" w:lineRule="atLeast"/>
        <w:rPr>
          <w:rFonts w:ascii="Times New Roman" w:eastAsia="黑体" w:hAnsi="Times New Roman" w:cs="Times New Roman"/>
          <w:color w:val="auto"/>
          <w:kern w:val="2"/>
          <w:sz w:val="28"/>
          <w:szCs w:val="28"/>
          <w:lang w:eastAsia="zh-CN"/>
        </w:rPr>
      </w:pPr>
      <w:bookmarkStart w:id="11" w:name="_Toc243587238"/>
      <w:r w:rsidRPr="00DB5EA1">
        <w:rPr>
          <w:rFonts w:ascii="Times New Roman" w:eastAsia="黑体" w:hAnsi="Times New Roman" w:cs="Times New Roman"/>
          <w:color w:val="auto"/>
          <w:kern w:val="2"/>
          <w:sz w:val="28"/>
          <w:szCs w:val="28"/>
          <w:lang w:eastAsia="zh-CN"/>
        </w:rPr>
        <w:t>2.</w:t>
      </w:r>
      <w:r w:rsidR="002D51E9" w:rsidRPr="00DB5EA1">
        <w:rPr>
          <w:rFonts w:ascii="Times New Roman" w:eastAsia="黑体" w:hAnsi="Times New Roman" w:cs="Times New Roman"/>
          <w:color w:val="auto"/>
          <w:kern w:val="2"/>
          <w:sz w:val="28"/>
          <w:szCs w:val="28"/>
          <w:lang w:eastAsia="zh-CN"/>
        </w:rPr>
        <w:t>3.5</w:t>
      </w:r>
      <w:r w:rsidRPr="00DB5EA1">
        <w:rPr>
          <w:rFonts w:ascii="Times New Roman" w:eastAsia="黑体" w:hAnsi="Times New Roman" w:cs="Times New Roman"/>
          <w:color w:val="auto"/>
          <w:kern w:val="2"/>
          <w:sz w:val="28"/>
          <w:szCs w:val="28"/>
          <w:lang w:eastAsia="zh-CN"/>
        </w:rPr>
        <w:t xml:space="preserve"> S </w:t>
      </w:r>
      <w:r w:rsidRPr="00DB5EA1">
        <w:rPr>
          <w:rFonts w:ascii="Times New Roman" w:eastAsia="黑体" w:hAnsi="Times New Roman" w:cs="Times New Roman"/>
          <w:color w:val="auto"/>
          <w:kern w:val="2"/>
          <w:sz w:val="28"/>
          <w:szCs w:val="28"/>
          <w:lang w:eastAsia="zh-CN"/>
        </w:rPr>
        <w:t>估计</w:t>
      </w:r>
      <w:bookmarkEnd w:id="11"/>
    </w:p>
    <w:p w14:paraId="3DB57EE4" w14:textId="790B33D1" w:rsidR="00BA6FD8" w:rsidRDefault="000557BE">
      <w:pPr>
        <w:spacing w:after="80" w:line="360" w:lineRule="auto"/>
        <w:ind w:firstLine="480"/>
        <w:rPr>
          <w:lang w:eastAsia="zh-CN"/>
        </w:rPr>
      </w:pPr>
      <w:r>
        <w:rPr>
          <w:lang w:eastAsia="zh-CN"/>
        </w:rPr>
        <w:t>由</w:t>
      </w:r>
      <w:r>
        <w:rPr>
          <w:lang w:eastAsia="zh-CN"/>
        </w:rPr>
        <w:t xml:space="preserve"> Rousseeuw </w:t>
      </w:r>
      <w:r>
        <w:rPr>
          <w:lang w:eastAsia="zh-CN"/>
        </w:rPr>
        <w:t>与</w:t>
      </w:r>
      <w:r>
        <w:rPr>
          <w:lang w:eastAsia="zh-CN"/>
        </w:rPr>
        <w:t xml:space="preserve"> Yohai</w:t>
      </w:r>
      <w:r>
        <w:rPr>
          <w:lang w:eastAsia="zh-CN"/>
        </w:rPr>
        <w:t>（</w:t>
      </w:r>
      <w:r>
        <w:rPr>
          <w:lang w:eastAsia="zh-CN"/>
        </w:rPr>
        <w:t>1984</w:t>
      </w:r>
      <w:r>
        <w:rPr>
          <w:lang w:eastAsia="zh-CN"/>
        </w:rPr>
        <w:t>）</w:t>
      </w:r>
      <w:r w:rsidR="00950D90" w:rsidRPr="00950D90">
        <w:rPr>
          <w:vertAlign w:val="superscript"/>
          <w:lang w:eastAsia="zh-CN"/>
        </w:rPr>
        <w:fldChar w:fldCharType="begin"/>
      </w:r>
      <w:r w:rsidR="00950D90" w:rsidRPr="00950D90">
        <w:rPr>
          <w:vertAlign w:val="superscript"/>
          <w:lang w:eastAsia="zh-CN"/>
        </w:rPr>
        <w:instrText xml:space="preserve"> REF _Ref243331811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[20]</w:t>
      </w:r>
      <w:r w:rsidR="00950D90" w:rsidRPr="00950D90">
        <w:rPr>
          <w:vertAlign w:val="superscript"/>
          <w:lang w:eastAsia="zh-CN"/>
        </w:rPr>
        <w:fldChar w:fldCharType="end"/>
      </w:r>
      <w:r w:rsidRPr="00950D90">
        <w:rPr>
          <w:vertAlign w:val="superscript"/>
          <w:lang w:eastAsia="zh-CN"/>
        </w:rPr>
        <w:t xml:space="preserve"> </w:t>
      </w:r>
      <w:r>
        <w:rPr>
          <w:lang w:eastAsia="zh-CN"/>
        </w:rPr>
        <w:t>提出，是第一个兼顾高崩溃点与较好效率的回归估计。</w:t>
      </w:r>
    </w:p>
    <w:p w14:paraId="76D1C32C" w14:textId="70F6F157" w:rsidR="00BA6FD8" w:rsidRDefault="000557BE">
      <w:pPr>
        <w:spacing w:after="80" w:line="360" w:lineRule="auto"/>
        <w:ind w:firstLine="480"/>
        <w:rPr>
          <w:lang w:eastAsia="zh-CN"/>
        </w:rPr>
      </w:pPr>
      <w:r w:rsidRPr="00950D90">
        <w:rPr>
          <w:bCs/>
          <w:lang w:eastAsia="zh-CN"/>
        </w:rPr>
        <w:lastRenderedPageBreak/>
        <w:t>模型假设</w:t>
      </w:r>
      <w:r>
        <w:rPr>
          <w:lang w:eastAsia="zh-CN"/>
        </w:rPr>
        <w:t>几乎不依赖误差的分布形态，只要求模型正确且内点比例超过</w:t>
      </w:r>
      <w:r>
        <w:rPr>
          <w:lang w:eastAsia="zh-CN"/>
        </w:rPr>
        <w:t xml:space="preserve"> 50%</w:t>
      </w:r>
      <w:r>
        <w:rPr>
          <w:lang w:eastAsia="zh-CN"/>
        </w:rPr>
        <w:t>。</w:t>
      </w:r>
    </w:p>
    <w:p w14:paraId="683960B9" w14:textId="4C9584AD" w:rsidR="00BA6FD8" w:rsidRDefault="000557BE">
      <w:pPr>
        <w:spacing w:after="80" w:line="360" w:lineRule="auto"/>
        <w:ind w:firstLine="480"/>
        <w:rPr>
          <w:lang w:eastAsia="zh-CN"/>
        </w:rPr>
      </w:pPr>
      <w:r>
        <w:rPr>
          <w:lang w:eastAsia="zh-CN"/>
        </w:rPr>
        <w:t xml:space="preserve">S </w:t>
      </w:r>
      <w:r>
        <w:rPr>
          <w:lang w:eastAsia="zh-CN"/>
        </w:rPr>
        <w:t>估计直接极小化残差的稳健尺度</w:t>
      </w:r>
      <w:r>
        <w:rPr>
          <w:lang w:eastAsia="zh-CN"/>
        </w:rPr>
        <w:t xml:space="preserve"> </w:t>
      </w:r>
      <m:oMath>
        <m:acc>
          <m:accPr>
            <m:ctrlPr>
              <w:rPr>
                <w:rFonts w:ascii="Cambria Math" w:hAnsi="Cambria Math"/>
              </w:rPr>
            </m:ctrlPr>
          </m:accPr>
          <m:e>
            <m:r>
              <w:rPr>
                <w:rFonts w:ascii="Cambria Math" w:hAnsi="Cambria Math"/>
                <w:lang w:eastAsia="zh-CN"/>
              </w:rPr>
              <m:t>σ</m:t>
            </m:r>
          </m:e>
        </m:acc>
        <m:r>
          <w:rPr>
            <w:rFonts w:ascii="Cambria Math" w:hAnsi="Cambria Math"/>
            <w:lang w:eastAsia="zh-CN"/>
          </w:rPr>
          <m:t>(r)</m:t>
        </m:r>
      </m:oMath>
      <w:r>
        <w:rPr>
          <w:lang w:eastAsia="zh-CN"/>
        </w:rPr>
        <w:t>：</w:t>
      </w:r>
    </w:p>
    <w:p w14:paraId="7C408F37" w14:textId="77777777" w:rsidR="00BA6FD8" w:rsidRDefault="000557BE">
      <w:pPr>
        <w:tabs>
          <w:tab w:val="center" w:pos="4252"/>
          <w:tab w:val="right" w:pos="8504"/>
        </w:tabs>
        <w:spacing w:before="80" w:after="160" w:line="360" w:lineRule="auto"/>
        <w:rPr>
          <w:lang w:eastAsia="zh-CN"/>
        </w:rPr>
      </w:pPr>
      <w:r>
        <w:rPr>
          <w:lang w:eastAsia="zh-CN"/>
        </w:rPr>
        <w:tab/>
      </w:r>
      <m:oMath>
        <m:r>
          <w:rPr>
            <w:rFonts w:ascii="Cambria Math" w:hAnsi="Cambria Math"/>
            <w:lang w:eastAsia="zh-CN"/>
          </w:rPr>
          <m:t>argmin</m:t>
        </m:r>
        <m:r>
          <m:rPr>
            <m:sty m:val="p"/>
          </m:rPr>
          <w:rPr>
            <w:rFonts w:ascii="Cambria Math" w:hAnsi="Cambria Math"/>
            <w:lang w:eastAsia="zh-CN"/>
          </w:rPr>
          <m:t> </m:t>
        </m:r>
        <m:acc>
          <m:accPr>
            <m:ctrlPr>
              <w:rPr>
                <w:rFonts w:ascii="Cambria Math" w:hAnsi="Cambria Math"/>
              </w:rPr>
            </m:ctrlPr>
          </m:accPr>
          <m:e>
            <m:r>
              <w:rPr>
                <w:rFonts w:ascii="Cambria Math" w:hAnsi="Cambria Math"/>
                <w:lang w:eastAsia="zh-CN"/>
              </w:rPr>
              <m:t>σ</m:t>
            </m:r>
          </m:e>
        </m:acc>
        <m:r>
          <w:rPr>
            <w:rFonts w:ascii="Cambria Math" w:hAnsi="Cambria Math"/>
            <w:lang w:eastAsia="zh-CN"/>
          </w:rPr>
          <m:t>(r)</m:t>
        </m:r>
        <m:r>
          <m:rPr>
            <m:nor/>
          </m:rPr>
          <w:rPr>
            <w:lang w:eastAsia="zh-CN"/>
          </w:rPr>
          <m:t>s.t.</m:t>
        </m:r>
        <m:f>
          <m:fPr>
            <m:ctrlPr>
              <w:rPr>
                <w:rFonts w:ascii="Cambria Math" w:hAnsi="Cambria Math"/>
              </w:rPr>
            </m:ctrlPr>
          </m:fPr>
          <m:num>
            <m:r>
              <w:rPr>
                <w:rFonts w:ascii="Cambria Math" w:hAnsi="Cambria Math"/>
                <w:lang w:eastAsia="zh-CN"/>
              </w:rPr>
              <m:t>1</m:t>
            </m:r>
          </m:num>
          <m:den>
            <m:r>
              <w:rPr>
                <w:rFonts w:ascii="Cambria Math" w:hAnsi="Cambria Math"/>
                <w:lang w:eastAsia="zh-CN"/>
              </w:rPr>
              <m:t>n</m:t>
            </m:r>
          </m:den>
        </m:f>
        <m:nary>
          <m:naryPr>
            <m:chr m:val="∑"/>
            <m:limLoc m:val="subSup"/>
            <m:grow m:val="1"/>
            <m:ctrlPr>
              <w:rPr>
                <w:rFonts w:ascii="Cambria Math" w:hAnsi="Cambria Math"/>
              </w:rPr>
            </m:ctrlPr>
          </m:naryPr>
          <m:sub>
            <m:r>
              <w:rPr>
                <w:rFonts w:ascii="Cambria Math" w:hAnsi="Cambria Math"/>
                <w:lang w:eastAsia="zh-CN"/>
              </w:rPr>
              <m:t>i=1</m:t>
            </m:r>
          </m:sub>
          <m:sup>
            <m:r>
              <w:rPr>
                <w:rFonts w:ascii="Cambria Math" w:hAnsi="Cambria Math"/>
                <w:lang w:eastAsia="zh-CN"/>
              </w:rPr>
              <m:t>n</m:t>
            </m:r>
          </m:sup>
          <m:e>
            <m:r>
              <w:rPr>
                <w:rFonts w:ascii="Cambria Math" w:hAnsi="Cambria Math"/>
                <w:lang w:eastAsia="zh-CN"/>
              </w:rPr>
              <m:t>ρ</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num>
              <m:den>
                <m:acc>
                  <m:accPr>
                    <m:ctrlPr>
                      <w:rPr>
                        <w:rFonts w:ascii="Cambria Math" w:hAnsi="Cambria Math"/>
                      </w:rPr>
                    </m:ctrlPr>
                  </m:accPr>
                  <m:e>
                    <m:r>
                      <w:rPr>
                        <w:rFonts w:ascii="Cambria Math" w:hAnsi="Cambria Math"/>
                        <w:lang w:eastAsia="zh-CN"/>
                      </w:rPr>
                      <m:t>σ</m:t>
                    </m:r>
                  </m:e>
                </m:acc>
              </m:den>
            </m:f>
          </m:e>
        </m:d>
        <m:r>
          <w:rPr>
            <w:rFonts w:ascii="Cambria Math" w:hAnsi="Cambria Math"/>
            <w:lang w:eastAsia="zh-CN"/>
          </w:rPr>
          <m:t>=b</m:t>
        </m:r>
      </m:oMath>
      <w:r>
        <w:rPr>
          <w:lang w:eastAsia="zh-CN"/>
        </w:rPr>
        <w:tab/>
        <w:t>(13)</w:t>
      </w:r>
    </w:p>
    <w:p w14:paraId="02BE4457" w14:textId="7D354644" w:rsidR="00BA6FD8" w:rsidRDefault="000557BE" w:rsidP="00950D90">
      <w:pPr>
        <w:spacing w:after="80" w:line="360" w:lineRule="auto"/>
        <w:ind w:firstLine="480"/>
        <w:rPr>
          <w:lang w:eastAsia="zh-CN"/>
        </w:rPr>
      </w:pPr>
      <w:r>
        <w:rPr>
          <w:lang w:eastAsia="zh-CN"/>
        </w:rPr>
        <w:t>取回降型</w:t>
      </w:r>
      <w:r>
        <w:rPr>
          <w:lang w:eastAsia="zh-CN"/>
        </w:rPr>
        <w:t xml:space="preserve"> </w:t>
      </w:r>
      <m:oMath>
        <m:r>
          <w:rPr>
            <w:rFonts w:ascii="Cambria Math" w:hAnsi="Cambria Math"/>
            <w:lang w:eastAsia="zh-CN"/>
          </w:rPr>
          <m:t>ρ</m:t>
        </m:r>
      </m:oMath>
      <w:r>
        <w:rPr>
          <w:lang w:eastAsia="zh-CN"/>
        </w:rPr>
        <w:t xml:space="preserve"> </w:t>
      </w:r>
      <w:r>
        <w:rPr>
          <w:lang w:eastAsia="zh-CN"/>
        </w:rPr>
        <w:t>与合适常数</w:t>
      </w:r>
      <w:r>
        <w:rPr>
          <w:lang w:eastAsia="zh-CN"/>
        </w:rPr>
        <w:t xml:space="preserve"> </w:t>
      </w:r>
      <m:oMath>
        <m:r>
          <w:rPr>
            <w:rFonts w:ascii="Cambria Math" w:hAnsi="Cambria Math"/>
            <w:lang w:eastAsia="zh-CN"/>
          </w:rPr>
          <m:t>b</m:t>
        </m:r>
      </m:oMath>
      <w:r>
        <w:rPr>
          <w:lang w:eastAsia="zh-CN"/>
        </w:rPr>
        <w:t>（如</w:t>
      </w:r>
      <w:r>
        <w:rPr>
          <w:lang w:eastAsia="zh-CN"/>
        </w:rPr>
        <w:t xml:space="preserve"> </w:t>
      </w:r>
      <m:oMath>
        <m:r>
          <w:rPr>
            <w:rFonts w:ascii="Cambria Math" w:hAnsi="Cambria Math"/>
            <w:lang w:eastAsia="zh-CN"/>
          </w:rPr>
          <m:t>b=0.5</m:t>
        </m:r>
      </m:oMath>
      <w:r>
        <w:rPr>
          <w:lang w:eastAsia="zh-CN"/>
        </w:rPr>
        <w:t>）可使崩溃点达到</w:t>
      </w:r>
      <w:r>
        <w:rPr>
          <w:lang w:eastAsia="zh-CN"/>
        </w:rPr>
        <w:t xml:space="preserve"> 50%</w:t>
      </w:r>
      <w:r w:rsidR="00950D90" w:rsidRPr="00950D90">
        <w:rPr>
          <w:vertAlign w:val="superscript"/>
          <w:lang w:eastAsia="zh-CN"/>
        </w:rPr>
        <w:fldChar w:fldCharType="begin"/>
      </w:r>
      <w:r w:rsidR="00950D90" w:rsidRPr="00950D90">
        <w:rPr>
          <w:vertAlign w:val="superscript"/>
          <w:lang w:eastAsia="zh-CN"/>
        </w:rPr>
        <w:instrText xml:space="preserve"> REF _Ref243331811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[20]</w:t>
      </w:r>
      <w:r w:rsidR="00950D90" w:rsidRPr="00950D90">
        <w:rPr>
          <w:vertAlign w:val="superscript"/>
          <w:lang w:eastAsia="zh-CN"/>
        </w:rPr>
        <w:fldChar w:fldCharType="end"/>
      </w:r>
      <w:r>
        <w:rPr>
          <w:lang w:eastAsia="zh-CN"/>
        </w:rPr>
        <w:t>。快速算法见</w:t>
      </w:r>
      <w:r>
        <w:rPr>
          <w:lang w:eastAsia="zh-CN"/>
        </w:rPr>
        <w:t xml:space="preserve"> Salibián-Barrera </w:t>
      </w:r>
      <w:r>
        <w:rPr>
          <w:lang w:eastAsia="zh-CN"/>
        </w:rPr>
        <w:t>与</w:t>
      </w:r>
      <w:r>
        <w:rPr>
          <w:lang w:eastAsia="zh-CN"/>
        </w:rPr>
        <w:t xml:space="preserve"> Yohai</w:t>
      </w:r>
      <w:r>
        <w:rPr>
          <w:lang w:eastAsia="zh-CN"/>
        </w:rPr>
        <w:t>（</w:t>
      </w:r>
      <w:r>
        <w:rPr>
          <w:lang w:eastAsia="zh-CN"/>
        </w:rPr>
        <w:t>2006</w:t>
      </w:r>
      <w:r>
        <w:rPr>
          <w:lang w:eastAsia="zh-CN"/>
        </w:rPr>
        <w:t>）</w:t>
      </w:r>
      <w:r w:rsidR="00950D90" w:rsidRPr="00950D90">
        <w:rPr>
          <w:vertAlign w:val="superscript"/>
          <w:lang w:eastAsia="zh-CN"/>
        </w:rPr>
        <w:fldChar w:fldCharType="begin"/>
      </w:r>
      <w:r w:rsidR="00950D90" w:rsidRPr="00950D90">
        <w:rPr>
          <w:vertAlign w:val="superscript"/>
          <w:lang w:eastAsia="zh-CN"/>
        </w:rPr>
        <w:instrText xml:space="preserve"> REF _Ref243331929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[25]</w:t>
      </w:r>
      <w:r w:rsidR="00950D90" w:rsidRPr="00950D90">
        <w:rPr>
          <w:vertAlign w:val="superscript"/>
          <w:lang w:eastAsia="zh-CN"/>
        </w:rPr>
        <w:fldChar w:fldCharType="end"/>
      </w:r>
      <w:r>
        <w:rPr>
          <w:lang w:eastAsia="zh-CN"/>
        </w:rPr>
        <w:t>。同一</w:t>
      </w:r>
      <w:r>
        <w:rPr>
          <w:lang w:eastAsia="zh-CN"/>
        </w:rPr>
        <w:t xml:space="preserve"> </w:t>
      </w:r>
      <m:oMath>
        <m:r>
          <w:rPr>
            <w:rFonts w:ascii="Cambria Math" w:hAnsi="Cambria Math"/>
            <w:lang w:eastAsia="zh-CN"/>
          </w:rPr>
          <m:t>ρ</m:t>
        </m:r>
      </m:oMath>
      <w:r>
        <w:rPr>
          <w:lang w:eastAsia="zh-CN"/>
        </w:rPr>
        <w:t xml:space="preserve"> </w:t>
      </w:r>
      <w:r>
        <w:rPr>
          <w:lang w:eastAsia="zh-CN"/>
        </w:rPr>
        <w:t>函数难以同时兼顾高崩溃点与高效率，故</w:t>
      </w:r>
      <w:r>
        <w:rPr>
          <w:lang w:eastAsia="zh-CN"/>
        </w:rPr>
        <w:t xml:space="preserve"> S </w:t>
      </w:r>
      <w:r>
        <w:rPr>
          <w:lang w:eastAsia="zh-CN"/>
        </w:rPr>
        <w:t>估计效率偏低，实践中常作为</w:t>
      </w:r>
      <w:r>
        <w:rPr>
          <w:lang w:eastAsia="zh-CN"/>
        </w:rPr>
        <w:t xml:space="preserve"> MM </w:t>
      </w:r>
      <w:r>
        <w:rPr>
          <w:lang w:eastAsia="zh-CN"/>
        </w:rPr>
        <w:t>估计的初值</w:t>
      </w:r>
      <w:r w:rsidR="00950D90" w:rsidRPr="00950D90">
        <w:rPr>
          <w:vertAlign w:val="superscript"/>
          <w:lang w:eastAsia="zh-CN"/>
        </w:rPr>
        <w:fldChar w:fldCharType="begin"/>
      </w:r>
      <w:r w:rsidR="00950D90" w:rsidRPr="00950D90">
        <w:rPr>
          <w:vertAlign w:val="superscript"/>
          <w:lang w:eastAsia="zh-CN"/>
        </w:rPr>
        <w:instrText xml:space="preserve"> REF _Ref243331811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[20]</w:t>
      </w:r>
      <w:r w:rsidR="00950D90" w:rsidRPr="00950D90">
        <w:rPr>
          <w:vertAlign w:val="superscript"/>
          <w:lang w:eastAsia="zh-CN"/>
        </w:rPr>
        <w:fldChar w:fldCharType="end"/>
      </w:r>
      <w:r w:rsidR="00950D90">
        <w:rPr>
          <w:lang w:eastAsia="zh-CN"/>
        </w:rPr>
        <w:fldChar w:fldCharType="begin"/>
      </w:r>
      <w:r w:rsidR="00950D90">
        <w:rPr>
          <w:vertAlign w:val="superscript"/>
          <w:lang w:eastAsia="zh-CN"/>
        </w:rPr>
        <w:instrText xml:space="preserve"> REF _Ref243331969 \r \h </w:instrText>
      </w:r>
      <w:r w:rsidR="00950D90">
        <w:rPr>
          <w:lang w:eastAsia="zh-CN"/>
        </w:rPr>
      </w:r>
      <w:r w:rsidR="00950D90">
        <w:rPr>
          <w:lang w:eastAsia="zh-CN"/>
        </w:rPr>
        <w:fldChar w:fldCharType="separate"/>
      </w:r>
      <w:r w:rsidR="0027294B">
        <w:rPr>
          <w:vertAlign w:val="superscript"/>
          <w:lang w:eastAsia="zh-CN"/>
        </w:rPr>
        <w:t>[26]</w:t>
      </w:r>
      <w:r w:rsidR="00950D90">
        <w:rPr>
          <w:lang w:eastAsia="zh-CN"/>
        </w:rPr>
        <w:fldChar w:fldCharType="end"/>
      </w:r>
      <w:r>
        <w:rPr>
          <w:lang w:eastAsia="zh-CN"/>
        </w:rPr>
        <w:t>。</w:t>
      </w:r>
    </w:p>
    <w:p w14:paraId="585066D1" w14:textId="526E7DF4" w:rsidR="00BA6FD8" w:rsidRPr="00DB5EA1" w:rsidRDefault="000557BE" w:rsidP="002D51E9">
      <w:pPr>
        <w:pStyle w:val="31"/>
        <w:widowControl w:val="0"/>
        <w:spacing w:beforeLines="50" w:before="120" w:afterLines="50" w:line="400" w:lineRule="atLeast"/>
        <w:rPr>
          <w:rFonts w:ascii="Times New Roman" w:eastAsia="黑体" w:hAnsi="Times New Roman" w:cs="Times New Roman"/>
          <w:color w:val="auto"/>
          <w:kern w:val="2"/>
          <w:sz w:val="28"/>
          <w:szCs w:val="28"/>
          <w:lang w:eastAsia="zh-CN"/>
        </w:rPr>
      </w:pPr>
      <w:bookmarkStart w:id="12" w:name="_Toc243587239"/>
      <w:r w:rsidRPr="00DB5EA1">
        <w:rPr>
          <w:rFonts w:ascii="Times New Roman" w:eastAsia="黑体" w:hAnsi="Times New Roman" w:cs="Times New Roman"/>
          <w:color w:val="auto"/>
          <w:kern w:val="2"/>
          <w:sz w:val="28"/>
          <w:szCs w:val="28"/>
          <w:lang w:eastAsia="zh-CN"/>
        </w:rPr>
        <w:t>2.</w:t>
      </w:r>
      <w:r w:rsidR="002D51E9" w:rsidRPr="00DB5EA1">
        <w:rPr>
          <w:rFonts w:ascii="Times New Roman" w:eastAsia="黑体" w:hAnsi="Times New Roman" w:cs="Times New Roman"/>
          <w:color w:val="auto"/>
          <w:kern w:val="2"/>
          <w:sz w:val="28"/>
          <w:szCs w:val="28"/>
          <w:lang w:eastAsia="zh-CN"/>
        </w:rPr>
        <w:t>3.6</w:t>
      </w:r>
      <w:r w:rsidRPr="00DB5EA1">
        <w:rPr>
          <w:rFonts w:ascii="Times New Roman" w:eastAsia="黑体" w:hAnsi="Times New Roman" w:cs="Times New Roman"/>
          <w:color w:val="auto"/>
          <w:kern w:val="2"/>
          <w:sz w:val="28"/>
          <w:szCs w:val="28"/>
          <w:lang w:eastAsia="zh-CN"/>
        </w:rPr>
        <w:t xml:space="preserve"> MM </w:t>
      </w:r>
      <w:r w:rsidRPr="00DB5EA1">
        <w:rPr>
          <w:rFonts w:ascii="Times New Roman" w:eastAsia="黑体" w:hAnsi="Times New Roman" w:cs="Times New Roman"/>
          <w:color w:val="auto"/>
          <w:kern w:val="2"/>
          <w:sz w:val="28"/>
          <w:szCs w:val="28"/>
          <w:lang w:eastAsia="zh-CN"/>
        </w:rPr>
        <w:t>估计</w:t>
      </w:r>
      <w:bookmarkEnd w:id="12"/>
    </w:p>
    <w:p w14:paraId="54764358" w14:textId="4185D8B8" w:rsidR="00BA6FD8" w:rsidRDefault="000557BE" w:rsidP="00950D90">
      <w:pPr>
        <w:spacing w:after="80" w:line="360" w:lineRule="auto"/>
        <w:ind w:firstLine="480"/>
        <w:rPr>
          <w:lang w:eastAsia="zh-CN"/>
        </w:rPr>
      </w:pPr>
      <w:r>
        <w:rPr>
          <w:lang w:eastAsia="zh-CN"/>
        </w:rPr>
        <w:t>由</w:t>
      </w:r>
      <w:r>
        <w:rPr>
          <w:lang w:eastAsia="zh-CN"/>
        </w:rPr>
        <w:t xml:space="preserve"> Yohai</w:t>
      </w:r>
      <w:r>
        <w:rPr>
          <w:lang w:eastAsia="zh-CN"/>
        </w:rPr>
        <w:t>（</w:t>
      </w:r>
      <w:r>
        <w:rPr>
          <w:lang w:eastAsia="zh-CN"/>
        </w:rPr>
        <w:t>1987</w:t>
      </w:r>
      <w:r>
        <w:rPr>
          <w:lang w:eastAsia="zh-CN"/>
        </w:rPr>
        <w:t>）</w:t>
      </w:r>
      <w:r w:rsidR="00950D90" w:rsidRPr="00950D90">
        <w:rPr>
          <w:vertAlign w:val="superscript"/>
          <w:lang w:eastAsia="zh-CN"/>
        </w:rPr>
        <w:fldChar w:fldCharType="begin"/>
      </w:r>
      <w:r w:rsidR="00950D90" w:rsidRPr="00950D90">
        <w:rPr>
          <w:vertAlign w:val="superscript"/>
          <w:lang w:eastAsia="zh-CN"/>
        </w:rPr>
        <w:instrText xml:space="preserve"> REF _Ref243331826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[21]</w:t>
      </w:r>
      <w:r w:rsidR="00950D90" w:rsidRPr="00950D90">
        <w:rPr>
          <w:vertAlign w:val="superscript"/>
          <w:lang w:eastAsia="zh-CN"/>
        </w:rPr>
        <w:fldChar w:fldCharType="end"/>
      </w:r>
      <w:r w:rsidRPr="00950D90">
        <w:rPr>
          <w:vertAlign w:val="superscript"/>
          <w:lang w:eastAsia="zh-CN"/>
        </w:rPr>
        <w:t xml:space="preserve"> </w:t>
      </w:r>
      <w:r>
        <w:rPr>
          <w:lang w:eastAsia="zh-CN"/>
        </w:rPr>
        <w:t>提出，是当前稳健回归的主流默认方法。</w:t>
      </w:r>
      <w:r w:rsidR="00950D90">
        <w:rPr>
          <w:rFonts w:hint="eastAsia"/>
          <w:bCs/>
          <w:lang w:eastAsia="zh-CN"/>
        </w:rPr>
        <w:t xml:space="preserve">MM </w:t>
      </w:r>
      <w:r w:rsidR="00950D90">
        <w:rPr>
          <w:rFonts w:hint="eastAsia"/>
          <w:bCs/>
          <w:lang w:eastAsia="zh-CN"/>
        </w:rPr>
        <w:t>估计继承</w:t>
      </w:r>
      <w:r>
        <w:rPr>
          <w:lang w:eastAsia="zh-CN"/>
        </w:rPr>
        <w:t xml:space="preserve"> S </w:t>
      </w:r>
      <w:r>
        <w:rPr>
          <w:lang w:eastAsia="zh-CN"/>
        </w:rPr>
        <w:t>估计的高崩溃点假定</w:t>
      </w:r>
      <w:r w:rsidR="00950D90">
        <w:rPr>
          <w:rFonts w:hint="eastAsia"/>
          <w:lang w:eastAsia="zh-CN"/>
        </w:rPr>
        <w:t>，</w:t>
      </w:r>
      <w:r>
        <w:rPr>
          <w:lang w:eastAsia="zh-CN"/>
        </w:rPr>
        <w:t>内点比例超过</w:t>
      </w:r>
      <w:r>
        <w:rPr>
          <w:lang w:eastAsia="zh-CN"/>
        </w:rPr>
        <w:t xml:space="preserve"> 50%</w:t>
      </w:r>
      <w:r>
        <w:rPr>
          <w:lang w:eastAsia="zh-CN"/>
        </w:rPr>
        <w:t>，并额外追求高效率</w:t>
      </w:r>
      <w:r w:rsidR="00950D90">
        <w:rPr>
          <w:rFonts w:hint="eastAsia"/>
          <w:lang w:eastAsia="zh-CN"/>
        </w:rPr>
        <w:t>，</w:t>
      </w:r>
      <w:r>
        <w:rPr>
          <w:lang w:eastAsia="zh-CN"/>
        </w:rPr>
        <w:t>对误差分布形态要求很弱。</w:t>
      </w:r>
    </w:p>
    <w:p w14:paraId="58026587" w14:textId="157FCF19" w:rsidR="00BA6FD8" w:rsidRDefault="000557BE">
      <w:pPr>
        <w:spacing w:after="80" w:line="360" w:lineRule="auto"/>
        <w:ind w:firstLine="480"/>
        <w:rPr>
          <w:lang w:eastAsia="zh-CN"/>
        </w:rPr>
      </w:pPr>
      <w:r>
        <w:rPr>
          <w:lang w:eastAsia="zh-CN"/>
        </w:rPr>
        <w:t xml:space="preserve">MM </w:t>
      </w:r>
      <w:r>
        <w:rPr>
          <w:lang w:eastAsia="zh-CN"/>
        </w:rPr>
        <w:t>估计分三步构造：</w:t>
      </w:r>
    </w:p>
    <w:p w14:paraId="6EFDCEB9" w14:textId="77777777" w:rsidR="00BA6FD8" w:rsidRDefault="000557BE">
      <w:pPr>
        <w:spacing w:after="40" w:line="360" w:lineRule="auto"/>
        <w:ind w:firstLine="480"/>
        <w:rPr>
          <w:lang w:eastAsia="zh-CN"/>
        </w:rPr>
      </w:pPr>
      <w:r>
        <w:rPr>
          <w:lang w:eastAsia="zh-CN"/>
        </w:rPr>
        <w:t>（</w:t>
      </w:r>
      <w:r>
        <w:rPr>
          <w:lang w:eastAsia="zh-CN"/>
        </w:rPr>
        <w:t>1</w:t>
      </w:r>
      <w:r>
        <w:rPr>
          <w:lang w:eastAsia="zh-CN"/>
        </w:rPr>
        <w:t>）用高崩溃点</w:t>
      </w:r>
      <w:r>
        <w:rPr>
          <w:lang w:eastAsia="zh-CN"/>
        </w:rPr>
        <w:t xml:space="preserve"> S </w:t>
      </w:r>
      <w:r>
        <w:rPr>
          <w:lang w:eastAsia="zh-CN"/>
        </w:rPr>
        <w:t>估计（</w:t>
      </w:r>
      <w:r>
        <w:rPr>
          <w:lang w:eastAsia="zh-CN"/>
        </w:rPr>
        <w:t xml:space="preserve">50% </w:t>
      </w:r>
      <w:r>
        <w:rPr>
          <w:lang w:eastAsia="zh-CN"/>
        </w:rPr>
        <w:t>崩溃点）计算初始回归系数与残差尺度</w:t>
      </w:r>
      <w:r>
        <w:rPr>
          <w:lang w:eastAsia="zh-CN"/>
        </w:rPr>
        <w:t xml:space="preserve"> </w:t>
      </w:r>
      <m:oMath>
        <m:acc>
          <m:accPr>
            <m:ctrlPr>
              <w:rPr>
                <w:rFonts w:ascii="Cambria Math" w:hAnsi="Cambria Math"/>
              </w:rPr>
            </m:ctrlPr>
          </m:accPr>
          <m:e>
            <m:r>
              <w:rPr>
                <w:rFonts w:ascii="Cambria Math" w:hAnsi="Cambria Math"/>
                <w:lang w:eastAsia="zh-CN"/>
              </w:rPr>
              <m:t>σ</m:t>
            </m:r>
          </m:e>
        </m:acc>
      </m:oMath>
      <w:r>
        <w:rPr>
          <w:lang w:eastAsia="zh-CN"/>
        </w:rPr>
        <w:t>；</w:t>
      </w:r>
    </w:p>
    <w:p w14:paraId="19F07184" w14:textId="0E59BA74" w:rsidR="00BA6FD8" w:rsidRDefault="000557BE">
      <w:pPr>
        <w:spacing w:after="40" w:line="360" w:lineRule="auto"/>
        <w:ind w:firstLine="480"/>
        <w:rPr>
          <w:lang w:eastAsia="zh-CN"/>
        </w:rPr>
      </w:pPr>
      <w:r>
        <w:rPr>
          <w:lang w:eastAsia="zh-CN"/>
        </w:rPr>
        <w:t>（</w:t>
      </w:r>
      <w:r>
        <w:rPr>
          <w:lang w:eastAsia="zh-CN"/>
        </w:rPr>
        <w:t>2</w:t>
      </w:r>
      <w:r>
        <w:rPr>
          <w:lang w:eastAsia="zh-CN"/>
        </w:rPr>
        <w:t>）固定</w:t>
      </w:r>
      <w:r>
        <w:rPr>
          <w:lang w:eastAsia="zh-CN"/>
        </w:rPr>
        <w:t xml:space="preserve"> </w:t>
      </w:r>
      <m:oMath>
        <m:acc>
          <m:accPr>
            <m:ctrlPr>
              <w:rPr>
                <w:rFonts w:ascii="Cambria Math" w:hAnsi="Cambria Math"/>
              </w:rPr>
            </m:ctrlPr>
          </m:accPr>
          <m:e>
            <m:r>
              <w:rPr>
                <w:rFonts w:ascii="Cambria Math" w:hAnsi="Cambria Math"/>
                <w:lang w:eastAsia="zh-CN"/>
              </w:rPr>
              <m:t>σ</m:t>
            </m:r>
          </m:e>
        </m:acc>
      </m:oMath>
      <w:r>
        <w:rPr>
          <w:lang w:eastAsia="zh-CN"/>
        </w:rPr>
        <w:t>，用回降型</w:t>
      </w:r>
      <w:r>
        <w:rPr>
          <w:lang w:eastAsia="zh-CN"/>
        </w:rPr>
        <w:t xml:space="preserve"> </w:t>
      </w:r>
      <m:oMath>
        <m:r>
          <w:rPr>
            <w:rFonts w:ascii="Cambria Math" w:hAnsi="Cambria Math"/>
            <w:lang w:eastAsia="zh-CN"/>
          </w:rPr>
          <m:t>ψ</m:t>
        </m:r>
      </m:oMath>
      <w:r>
        <w:rPr>
          <w:lang w:eastAsia="zh-CN"/>
        </w:rPr>
        <w:t>做一步</w:t>
      </w:r>
      <w:r>
        <w:rPr>
          <w:lang w:eastAsia="zh-CN"/>
        </w:rPr>
        <w:t xml:space="preserve"> M </w:t>
      </w:r>
      <w:r>
        <w:rPr>
          <w:lang w:eastAsia="zh-CN"/>
        </w:rPr>
        <w:t>估计，并将常数</w:t>
      </w:r>
      <w:r>
        <w:rPr>
          <w:lang w:eastAsia="zh-CN"/>
        </w:rPr>
        <w:t xml:space="preserve"> </w:t>
      </w:r>
      <m:oMath>
        <m:r>
          <w:rPr>
            <w:rFonts w:ascii="Cambria Math" w:hAnsi="Cambria Math"/>
            <w:lang w:eastAsia="zh-CN"/>
          </w:rPr>
          <m:t>c</m:t>
        </m:r>
      </m:oMath>
      <w:r>
        <w:rPr>
          <w:lang w:eastAsia="zh-CN"/>
        </w:rPr>
        <w:t xml:space="preserve"> </w:t>
      </w:r>
      <w:r>
        <w:rPr>
          <w:lang w:eastAsia="zh-CN"/>
        </w:rPr>
        <w:t>调至使正态下效率达到</w:t>
      </w:r>
      <w:r>
        <w:rPr>
          <w:lang w:eastAsia="zh-CN"/>
        </w:rPr>
        <w:t xml:space="preserve"> 85%</w:t>
      </w:r>
      <w:r>
        <w:rPr>
          <w:lang w:eastAsia="zh-CN"/>
        </w:rPr>
        <w:t>（中间步）；</w:t>
      </w:r>
    </w:p>
    <w:p w14:paraId="383F946B" w14:textId="77777777" w:rsidR="00BA6FD8" w:rsidRDefault="000557BE">
      <w:pPr>
        <w:spacing w:after="40" w:line="360" w:lineRule="auto"/>
        <w:ind w:firstLine="480"/>
        <w:rPr>
          <w:lang w:eastAsia="zh-CN"/>
        </w:rPr>
      </w:pPr>
      <w:r>
        <w:rPr>
          <w:lang w:eastAsia="zh-CN"/>
        </w:rPr>
        <w:t>（</w:t>
      </w:r>
      <w:r>
        <w:rPr>
          <w:lang w:eastAsia="zh-CN"/>
        </w:rPr>
        <w:t>3</w:t>
      </w:r>
      <w:r>
        <w:rPr>
          <w:lang w:eastAsia="zh-CN"/>
        </w:rPr>
        <w:t>）以第（</w:t>
      </w:r>
      <w:r>
        <w:rPr>
          <w:lang w:eastAsia="zh-CN"/>
        </w:rPr>
        <w:t>2</w:t>
      </w:r>
      <w:r>
        <w:rPr>
          <w:lang w:eastAsia="zh-CN"/>
        </w:rPr>
        <w:t>）步结果为初值，将常数</w:t>
      </w:r>
      <w:r>
        <w:rPr>
          <w:lang w:eastAsia="zh-CN"/>
        </w:rPr>
        <w:t xml:space="preserve"> c </w:t>
      </w:r>
      <w:r>
        <w:rPr>
          <w:lang w:eastAsia="zh-CN"/>
        </w:rPr>
        <w:t>调至</w:t>
      </w:r>
      <w:r>
        <w:rPr>
          <w:lang w:eastAsia="zh-CN"/>
        </w:rPr>
        <w:t xml:space="preserve"> 95% </w:t>
      </w:r>
      <w:r>
        <w:rPr>
          <w:lang w:eastAsia="zh-CN"/>
        </w:rPr>
        <w:t>效率再作一次</w:t>
      </w:r>
      <w:r>
        <w:rPr>
          <w:lang w:eastAsia="zh-CN"/>
        </w:rPr>
        <w:t xml:space="preserve"> M </w:t>
      </w:r>
      <w:r>
        <w:rPr>
          <w:lang w:eastAsia="zh-CN"/>
        </w:rPr>
        <w:t>估计，所得估计继承</w:t>
      </w:r>
      <w:r>
        <w:rPr>
          <w:lang w:eastAsia="zh-CN"/>
        </w:rPr>
        <w:t xml:space="preserve"> S </w:t>
      </w:r>
      <w:r>
        <w:rPr>
          <w:lang w:eastAsia="zh-CN"/>
        </w:rPr>
        <w:t>初值的</w:t>
      </w:r>
      <w:r>
        <w:rPr>
          <w:lang w:eastAsia="zh-CN"/>
        </w:rPr>
        <w:t xml:space="preserve"> 50% </w:t>
      </w:r>
      <w:r>
        <w:rPr>
          <w:lang w:eastAsia="zh-CN"/>
        </w:rPr>
        <w:t>崩溃点，同时保持</w:t>
      </w:r>
      <w:r>
        <w:rPr>
          <w:lang w:eastAsia="zh-CN"/>
        </w:rPr>
        <w:t xml:space="preserve"> 95% </w:t>
      </w:r>
      <w:r>
        <w:rPr>
          <w:lang w:eastAsia="zh-CN"/>
        </w:rPr>
        <w:t>的渐近效率，且</w:t>
      </w:r>
      <w:r>
        <w:rPr>
          <w:lang w:eastAsia="zh-CN"/>
        </w:rPr>
        <w:t xml:space="preserve"> IF </w:t>
      </w:r>
      <w:r>
        <w:rPr>
          <w:lang w:eastAsia="zh-CN"/>
        </w:rPr>
        <w:t>有界并回降。</w:t>
      </w:r>
    </w:p>
    <w:p w14:paraId="7A2DA0F0" w14:textId="15CB4AA7" w:rsidR="00BA6FD8" w:rsidRDefault="000557BE">
      <w:pPr>
        <w:spacing w:after="80" w:line="360" w:lineRule="auto"/>
        <w:ind w:firstLine="480"/>
        <w:rPr>
          <w:lang w:eastAsia="zh-CN"/>
        </w:rPr>
      </w:pPr>
      <w:r>
        <w:rPr>
          <w:lang w:eastAsia="zh-CN"/>
        </w:rPr>
        <w:t xml:space="preserve">MM </w:t>
      </w:r>
      <w:r>
        <w:rPr>
          <w:lang w:eastAsia="zh-CN"/>
        </w:rPr>
        <w:t>估计在理论上同时实现了</w:t>
      </w:r>
      <w:r>
        <w:rPr>
          <w:lang w:eastAsia="zh-CN"/>
        </w:rPr>
        <w:t>“</w:t>
      </w:r>
      <w:r>
        <w:rPr>
          <w:lang w:eastAsia="zh-CN"/>
        </w:rPr>
        <w:t>高崩溃点</w:t>
      </w:r>
      <w:r>
        <w:rPr>
          <w:lang w:eastAsia="zh-CN"/>
        </w:rPr>
        <w:t xml:space="preserve"> + </w:t>
      </w:r>
      <w:r>
        <w:rPr>
          <w:lang w:eastAsia="zh-CN"/>
        </w:rPr>
        <w:t>高效率</w:t>
      </w:r>
      <w:r>
        <w:rPr>
          <w:lang w:eastAsia="zh-CN"/>
        </w:rPr>
        <w:t>”</w:t>
      </w:r>
      <w:r>
        <w:rPr>
          <w:lang w:eastAsia="zh-CN"/>
        </w:rPr>
        <w:t>，其渐近正态性与基于稳健协方差的推断也已成熟</w:t>
      </w:r>
      <w:r w:rsidR="00950D90" w:rsidRPr="00950D90">
        <w:rPr>
          <w:vertAlign w:val="superscript"/>
          <w:lang w:eastAsia="zh-CN"/>
        </w:rPr>
        <w:fldChar w:fldCharType="begin"/>
      </w:r>
      <w:r w:rsidR="00950D90" w:rsidRPr="00950D90">
        <w:rPr>
          <w:vertAlign w:val="superscript"/>
          <w:lang w:eastAsia="zh-CN"/>
        </w:rPr>
        <w:instrText xml:space="preserve"> REF _Ref243331901 \r \h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[28]</w:t>
      </w:r>
      <w:r w:rsidR="00950D90" w:rsidRPr="00950D90">
        <w:rPr>
          <w:vertAlign w:val="superscript"/>
          <w:lang w:eastAsia="zh-CN"/>
        </w:rPr>
        <w:fldChar w:fldCharType="end"/>
      </w:r>
      <w:r>
        <w:rPr>
          <w:lang w:eastAsia="zh-CN"/>
        </w:rPr>
        <w:t>。本文使用</w:t>
      </w:r>
      <w:r>
        <w:rPr>
          <w:lang w:eastAsia="zh-CN"/>
        </w:rPr>
        <w:t xml:space="preserve"> </w:t>
      </w:r>
      <m:oMath>
        <m:r>
          <w:rPr>
            <w:rFonts w:ascii="Cambria Math" w:hAnsi="Cambria Math"/>
            <w:lang w:eastAsia="zh-CN"/>
          </w:rPr>
          <m:t>robustbase::lmrob</m:t>
        </m:r>
      </m:oMath>
      <w:r w:rsidR="00950D90">
        <w:rPr>
          <w:rFonts w:hint="eastAsia"/>
          <w:lang w:eastAsia="zh-CN"/>
        </w:rPr>
        <w:t xml:space="preserve"> </w:t>
      </w:r>
      <w:r w:rsidR="00950D90" w:rsidRPr="00950D90">
        <w:rPr>
          <w:vertAlign w:val="superscript"/>
          <w:lang w:eastAsia="zh-CN"/>
        </w:rPr>
        <w:fldChar w:fldCharType="begin"/>
      </w:r>
      <w:r w:rsidR="00950D90" w:rsidRPr="00950D90">
        <w:rPr>
          <w:vertAlign w:val="superscript"/>
          <w:lang w:eastAsia="zh-CN"/>
        </w:rPr>
        <w:instrText xml:space="preserve"> </w:instrText>
      </w:r>
      <w:r w:rsidR="00950D90" w:rsidRPr="00950D90">
        <w:rPr>
          <w:rFonts w:hint="eastAsia"/>
          <w:vertAlign w:val="superscript"/>
          <w:lang w:eastAsia="zh-CN"/>
        </w:rPr>
        <w:instrText>REF _Ref243332008 \r \h</w:instrText>
      </w:r>
      <w:r w:rsidR="00950D90" w:rsidRPr="00950D90">
        <w:rPr>
          <w:vertAlign w:val="superscript"/>
          <w:lang w:eastAsia="zh-CN"/>
        </w:rPr>
        <w:instrText xml:space="preserve"> </w:instrText>
      </w:r>
      <w:r w:rsidR="00950D90">
        <w:rPr>
          <w:vertAlign w:val="superscript"/>
          <w:lang w:eastAsia="zh-CN"/>
        </w:rPr>
        <w:instrText xml:space="preserve"> \* MERGEFORMAT </w:instrText>
      </w:r>
      <w:r w:rsidR="00950D90" w:rsidRPr="00950D90">
        <w:rPr>
          <w:vertAlign w:val="superscript"/>
          <w:lang w:eastAsia="zh-CN"/>
        </w:rPr>
      </w:r>
      <w:r w:rsidR="00950D90" w:rsidRPr="00950D90">
        <w:rPr>
          <w:vertAlign w:val="superscript"/>
          <w:lang w:eastAsia="zh-CN"/>
        </w:rPr>
        <w:fldChar w:fldCharType="separate"/>
      </w:r>
      <w:r w:rsidR="0027294B">
        <w:rPr>
          <w:vertAlign w:val="superscript"/>
          <w:lang w:eastAsia="zh-CN"/>
        </w:rPr>
        <w:t>[31]</w:t>
      </w:r>
      <w:r w:rsidR="00950D90" w:rsidRPr="00950D90">
        <w:rPr>
          <w:vertAlign w:val="superscript"/>
          <w:lang w:eastAsia="zh-CN"/>
        </w:rPr>
        <w:fldChar w:fldCharType="end"/>
      </w:r>
      <w:r>
        <w:rPr>
          <w:lang w:eastAsia="zh-CN"/>
        </w:rPr>
        <w:t>的默认配置。</w:t>
      </w:r>
    </w:p>
    <w:p w14:paraId="43840FBF" w14:textId="61E12E39" w:rsidR="00BA6FD8" w:rsidRPr="002D51E9" w:rsidRDefault="000557BE" w:rsidP="002D51E9">
      <w:pPr>
        <w:pStyle w:val="31"/>
        <w:widowControl w:val="0"/>
        <w:spacing w:beforeLines="50" w:before="120" w:afterLines="50" w:line="400" w:lineRule="atLeast"/>
        <w:rPr>
          <w:rFonts w:ascii="黑体" w:eastAsia="黑体" w:hAnsi="黑体" w:cs="Times New Roman" w:hint="eastAsia"/>
          <w:color w:val="auto"/>
          <w:kern w:val="2"/>
          <w:sz w:val="28"/>
          <w:szCs w:val="28"/>
          <w:lang w:eastAsia="zh-CN"/>
        </w:rPr>
      </w:pPr>
      <w:bookmarkStart w:id="13" w:name="_Toc243587240"/>
      <w:r w:rsidRPr="002D51E9">
        <w:rPr>
          <w:rFonts w:ascii="黑体" w:eastAsia="黑体" w:hAnsi="黑体" w:cs="Times New Roman"/>
          <w:color w:val="auto"/>
          <w:kern w:val="2"/>
          <w:sz w:val="28"/>
          <w:szCs w:val="28"/>
          <w:lang w:eastAsia="zh-CN"/>
        </w:rPr>
        <w:t>2.</w:t>
      </w:r>
      <w:r w:rsidR="002D51E9">
        <w:rPr>
          <w:rFonts w:ascii="黑体" w:eastAsia="黑体" w:hAnsi="黑体" w:cs="Times New Roman" w:hint="eastAsia"/>
          <w:color w:val="auto"/>
          <w:kern w:val="2"/>
          <w:sz w:val="28"/>
          <w:szCs w:val="28"/>
          <w:lang w:eastAsia="zh-CN"/>
        </w:rPr>
        <w:t>3.7</w:t>
      </w:r>
      <w:r w:rsidRPr="002D51E9">
        <w:rPr>
          <w:rFonts w:ascii="黑体" w:eastAsia="黑体" w:hAnsi="黑体" w:cs="Times New Roman"/>
          <w:color w:val="auto"/>
          <w:kern w:val="2"/>
          <w:sz w:val="28"/>
          <w:szCs w:val="28"/>
          <w:lang w:eastAsia="zh-CN"/>
        </w:rPr>
        <w:t xml:space="preserve"> 最小截尾平方</w:t>
      </w:r>
      <w:bookmarkEnd w:id="13"/>
    </w:p>
    <w:p w14:paraId="55606D69" w14:textId="654550D7" w:rsidR="00BA6FD8" w:rsidRDefault="0082399C" w:rsidP="0082399C">
      <w:pPr>
        <w:spacing w:after="80" w:line="360" w:lineRule="auto"/>
        <w:ind w:firstLine="480"/>
        <w:rPr>
          <w:lang w:eastAsia="zh-CN"/>
        </w:rPr>
      </w:pPr>
      <w:r w:rsidRPr="0082399C">
        <w:rPr>
          <w:lang w:eastAsia="zh-CN"/>
        </w:rPr>
        <w:t xml:space="preserve">LTS </w:t>
      </w:r>
      <w:r w:rsidRPr="0082399C">
        <w:rPr>
          <w:lang w:eastAsia="zh-CN"/>
        </w:rPr>
        <w:t>的系统阐述见</w:t>
      </w:r>
      <w:r w:rsidRPr="0082399C">
        <w:rPr>
          <w:lang w:eastAsia="zh-CN"/>
        </w:rPr>
        <w:t xml:space="preserve"> Rousseeuw &amp; Leroy</w:t>
      </w:r>
      <w:r w:rsidRPr="0082399C">
        <w:rPr>
          <w:lang w:eastAsia="zh-CN"/>
        </w:rPr>
        <w:t>（</w:t>
      </w:r>
      <w:r w:rsidRPr="0082399C">
        <w:rPr>
          <w:lang w:eastAsia="zh-CN"/>
        </w:rPr>
        <w:t>1987</w:t>
      </w:r>
      <w:r w:rsidRPr="0082399C">
        <w:rPr>
          <w:lang w:eastAsia="zh-CN"/>
        </w:rPr>
        <w:t>）</w:t>
      </w:r>
      <w:r w:rsidRPr="0082399C">
        <w:rPr>
          <w:vertAlign w:val="superscript"/>
          <w:lang w:eastAsia="zh-CN"/>
        </w:rPr>
        <w:fldChar w:fldCharType="begin"/>
      </w:r>
      <w:r w:rsidRPr="0082399C">
        <w:rPr>
          <w:vertAlign w:val="superscript"/>
          <w:lang w:eastAsia="zh-CN"/>
        </w:rPr>
        <w:instrText xml:space="preserve"> REF _Ref243382688 \r \h  \* MERGEFORMAT </w:instrText>
      </w:r>
      <w:r w:rsidRPr="0082399C">
        <w:rPr>
          <w:vertAlign w:val="superscript"/>
          <w:lang w:eastAsia="zh-CN"/>
        </w:rPr>
      </w:r>
      <w:r w:rsidRPr="0082399C">
        <w:rPr>
          <w:vertAlign w:val="superscript"/>
          <w:lang w:eastAsia="zh-CN"/>
        </w:rPr>
        <w:fldChar w:fldCharType="separate"/>
      </w:r>
      <w:r w:rsidR="0027294B">
        <w:rPr>
          <w:vertAlign w:val="superscript"/>
          <w:lang w:eastAsia="zh-CN"/>
        </w:rPr>
        <w:t>[22]</w:t>
      </w:r>
      <w:r w:rsidRPr="0082399C">
        <w:rPr>
          <w:vertAlign w:val="superscript"/>
          <w:lang w:eastAsia="zh-CN"/>
        </w:rPr>
        <w:fldChar w:fldCharType="end"/>
      </w:r>
      <w:r>
        <w:rPr>
          <w:rFonts w:hint="eastAsia"/>
          <w:lang w:eastAsia="zh-CN"/>
        </w:rPr>
        <w:t>，</w:t>
      </w:r>
      <w:r w:rsidRPr="0082399C">
        <w:rPr>
          <w:lang w:eastAsia="zh-CN"/>
        </w:rPr>
        <w:t>与之同源的</w:t>
      </w:r>
      <w:r w:rsidRPr="0082399C">
        <w:rPr>
          <w:lang w:eastAsia="zh-CN"/>
        </w:rPr>
        <w:t xml:space="preserve"> LMS </w:t>
      </w:r>
      <w:r w:rsidRPr="0082399C">
        <w:rPr>
          <w:lang w:eastAsia="zh-CN"/>
        </w:rPr>
        <w:t>由</w:t>
      </w:r>
      <w:r w:rsidRPr="0082399C">
        <w:rPr>
          <w:lang w:eastAsia="zh-CN"/>
        </w:rPr>
        <w:t xml:space="preserve"> Rousseeuw</w:t>
      </w:r>
      <w:r w:rsidRPr="0082399C">
        <w:rPr>
          <w:lang w:eastAsia="zh-CN"/>
        </w:rPr>
        <w:t>（</w:t>
      </w:r>
      <w:r w:rsidRPr="0082399C">
        <w:rPr>
          <w:lang w:eastAsia="zh-CN"/>
        </w:rPr>
        <w:t>1984</w:t>
      </w:r>
      <w:r w:rsidRPr="0082399C">
        <w:rPr>
          <w:lang w:eastAsia="zh-CN"/>
        </w:rPr>
        <w:t>）</w:t>
      </w:r>
      <w:r w:rsidRPr="0082399C">
        <w:rPr>
          <w:vertAlign w:val="superscript"/>
          <w:lang w:eastAsia="zh-CN"/>
        </w:rPr>
        <w:fldChar w:fldCharType="begin"/>
      </w:r>
      <w:r w:rsidRPr="0082399C">
        <w:rPr>
          <w:vertAlign w:val="superscript"/>
          <w:lang w:eastAsia="zh-CN"/>
        </w:rPr>
        <w:instrText xml:space="preserve"> REF _Ref243332204 \r \h </w:instrText>
      </w:r>
      <w:r>
        <w:rPr>
          <w:vertAlign w:val="superscript"/>
          <w:lang w:eastAsia="zh-CN"/>
        </w:rPr>
        <w:instrText xml:space="preserve"> \* MERGEFORMAT </w:instrText>
      </w:r>
      <w:r w:rsidRPr="0082399C">
        <w:rPr>
          <w:vertAlign w:val="superscript"/>
          <w:lang w:eastAsia="zh-CN"/>
        </w:rPr>
      </w:r>
      <w:r w:rsidRPr="0082399C">
        <w:rPr>
          <w:vertAlign w:val="superscript"/>
          <w:lang w:eastAsia="zh-CN"/>
        </w:rPr>
        <w:fldChar w:fldCharType="separate"/>
      </w:r>
      <w:r w:rsidR="0027294B">
        <w:rPr>
          <w:vertAlign w:val="superscript"/>
          <w:lang w:eastAsia="zh-CN"/>
        </w:rPr>
        <w:t>[19]</w:t>
      </w:r>
      <w:r w:rsidRPr="0082399C">
        <w:rPr>
          <w:vertAlign w:val="superscript"/>
          <w:lang w:eastAsia="zh-CN"/>
        </w:rPr>
        <w:fldChar w:fldCharType="end"/>
      </w:r>
      <w:r w:rsidRPr="0082399C">
        <w:rPr>
          <w:lang w:eastAsia="zh-CN"/>
        </w:rPr>
        <w:t xml:space="preserve"> </w:t>
      </w:r>
      <w:r w:rsidRPr="0082399C">
        <w:rPr>
          <w:lang w:eastAsia="zh-CN"/>
        </w:rPr>
        <w:t>提出</w:t>
      </w:r>
      <w:r w:rsidR="000557BE">
        <w:rPr>
          <w:lang w:eastAsia="zh-CN"/>
        </w:rPr>
        <w:t>。</w:t>
      </w:r>
      <w:r>
        <w:rPr>
          <w:rFonts w:hint="eastAsia"/>
          <w:lang w:eastAsia="zh-CN"/>
        </w:rPr>
        <w:t>它</w:t>
      </w:r>
      <w:r w:rsidR="000557BE">
        <w:rPr>
          <w:lang w:eastAsia="zh-CN"/>
        </w:rPr>
        <w:t>假定内点比例至少为</w:t>
      </w:r>
      <w:r w:rsidR="000557BE">
        <w:rPr>
          <w:lang w:eastAsia="zh-CN"/>
        </w:rPr>
        <w:t xml:space="preserve"> 50%</w:t>
      </w:r>
      <w:r w:rsidR="000557BE">
        <w:rPr>
          <w:lang w:eastAsia="zh-CN"/>
        </w:rPr>
        <w:t>（取</w:t>
      </w:r>
      <w:r w:rsidR="000557BE">
        <w:rPr>
          <w:lang w:eastAsia="zh-CN"/>
        </w:rPr>
        <w:t xml:space="preserve"> </w:t>
      </w:r>
      <m:oMath>
        <m:r>
          <w:rPr>
            <w:rFonts w:ascii="Cambria Math" w:hAnsi="Cambria Math"/>
            <w:lang w:eastAsia="zh-CN"/>
          </w:rPr>
          <m:t>h≈⌊n/2⌋+1</m:t>
        </m:r>
      </m:oMath>
      <w:r w:rsidR="000557BE">
        <w:rPr>
          <w:lang w:eastAsia="zh-CN"/>
        </w:rPr>
        <w:t>），对误差分布形态几乎无要求。</w:t>
      </w:r>
    </w:p>
    <w:p w14:paraId="6F5245C2" w14:textId="5894B4AE" w:rsidR="00BA6FD8" w:rsidRDefault="000557BE">
      <w:pPr>
        <w:spacing w:after="80" w:line="360" w:lineRule="auto"/>
        <w:ind w:firstLine="480"/>
        <w:rPr>
          <w:lang w:eastAsia="zh-CN"/>
        </w:rPr>
      </w:pPr>
      <w:r>
        <w:rPr>
          <w:lang w:eastAsia="zh-CN"/>
        </w:rPr>
        <w:t xml:space="preserve">LTS </w:t>
      </w:r>
      <w:r>
        <w:rPr>
          <w:lang w:eastAsia="zh-CN"/>
        </w:rPr>
        <w:t>直接抛弃最大的</w:t>
      </w:r>
      <w:r>
        <w:rPr>
          <w:lang w:eastAsia="zh-CN"/>
        </w:rPr>
        <w:t xml:space="preserve"> </w:t>
      </w:r>
      <m:oMath>
        <m:r>
          <w:rPr>
            <w:rFonts w:ascii="Cambria Math" w:hAnsi="Cambria Math"/>
            <w:lang w:eastAsia="zh-CN"/>
          </w:rPr>
          <m:t>n-h</m:t>
        </m:r>
      </m:oMath>
      <w:r>
        <w:rPr>
          <w:lang w:eastAsia="zh-CN"/>
        </w:rPr>
        <w:t xml:space="preserve"> </w:t>
      </w:r>
      <w:r>
        <w:rPr>
          <w:lang w:eastAsia="zh-CN"/>
        </w:rPr>
        <w:t>个残差：</w:t>
      </w:r>
    </w:p>
    <w:p w14:paraId="424B23E7" w14:textId="77777777" w:rsidR="00BA6FD8" w:rsidRDefault="000557BE">
      <w:pPr>
        <w:tabs>
          <w:tab w:val="center" w:pos="4252"/>
          <w:tab w:val="right" w:pos="8504"/>
        </w:tabs>
        <w:spacing w:before="80" w:after="160" w:line="360" w:lineRule="auto"/>
      </w:pPr>
      <w:r>
        <w:rPr>
          <w:lang w:eastAsia="zh-CN"/>
        </w:rPr>
        <w:tab/>
      </w:r>
      <m:oMath>
        <m:sSub>
          <m:sSubPr>
            <m:ctrlPr>
              <w:rPr>
                <w:rFonts w:ascii="Cambria Math" w:hAnsi="Cambria Math"/>
              </w:rPr>
            </m:ctrlPr>
          </m:sSubPr>
          <m:e>
            <m:r>
              <w:rPr>
                <w:rFonts w:ascii="Cambria Math" w:hAnsi="Cambria Math"/>
              </w:rPr>
              <m:t>argmin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h</m:t>
            </m:r>
          </m:sup>
          <m:e>
            <m:sSubSup>
              <m:sSubSupPr>
                <m:ctrlPr>
                  <w:rPr>
                    <w:rFonts w:ascii="Cambria Math" w:hAnsi="Cambria Math"/>
                  </w:rPr>
                </m:ctrlPr>
              </m:sSubSupPr>
              <m:e>
                <m:r>
                  <w:rPr>
                    <w:rFonts w:ascii="Cambria Math" w:hAnsi="Cambria Math"/>
                  </w:rPr>
                  <m:t>r</m:t>
                </m:r>
              </m:e>
              <m:sub>
                <m:d>
                  <m:dPr>
                    <m:ctrlPr>
                      <w:rPr>
                        <w:rFonts w:ascii="Cambria Math" w:hAnsi="Cambria Math"/>
                      </w:rPr>
                    </m:ctrlPr>
                  </m:dPr>
                  <m:e>
                    <m:r>
                      <w:rPr>
                        <w:rFonts w:ascii="Cambria Math" w:hAnsi="Cambria Math"/>
                      </w:rPr>
                      <m:t>i</m:t>
                    </m:r>
                  </m:e>
                </m:d>
              </m:sub>
              <m:sup>
                <m:r>
                  <w:rPr>
                    <w:rFonts w:ascii="Cambria Math" w:hAnsi="Cambria Math"/>
                  </w:rPr>
                  <m:t>2</m:t>
                </m:r>
              </m:sup>
            </m:sSubSup>
          </m:e>
        </m:nary>
      </m:oMath>
      <w:r>
        <w:tab/>
        <w:t>(14)</w:t>
      </w:r>
    </w:p>
    <w:p w14:paraId="57AD3BA5" w14:textId="0B4CEA2F" w:rsidR="00BA6FD8" w:rsidRDefault="000557BE">
      <w:pPr>
        <w:spacing w:after="80" w:line="360" w:lineRule="auto"/>
        <w:ind w:firstLine="480"/>
        <w:rPr>
          <w:lang w:eastAsia="zh-CN"/>
        </w:rPr>
      </w:pPr>
      <w:r>
        <w:rPr>
          <w:lang w:eastAsia="zh-CN"/>
        </w:rPr>
        <w:lastRenderedPageBreak/>
        <w:t>其中</w:t>
      </w:r>
      <w:r>
        <w:rPr>
          <w:lang w:eastAsia="zh-CN"/>
        </w:rPr>
        <w:t xml:space="preserve"> </w:t>
      </w:r>
      <m:oMath>
        <m:sSubSup>
          <m:sSubSupPr>
            <m:ctrlPr>
              <w:rPr>
                <w:rFonts w:ascii="Cambria Math" w:hAnsi="Cambria Math"/>
              </w:rPr>
            </m:ctrlPr>
          </m:sSubSupPr>
          <m:e>
            <m:r>
              <w:rPr>
                <w:rFonts w:ascii="Cambria Math" w:hAnsi="Cambria Math"/>
                <w:lang w:eastAsia="zh-CN"/>
              </w:rPr>
              <m:t>r</m:t>
            </m:r>
          </m:e>
          <m:sub>
            <m:d>
              <m:dPr>
                <m:ctrlPr>
                  <w:rPr>
                    <w:rFonts w:ascii="Cambria Math" w:hAnsi="Cambria Math"/>
                  </w:rPr>
                </m:ctrlPr>
              </m:dPr>
              <m:e>
                <m:r>
                  <w:rPr>
                    <w:rFonts w:ascii="Cambria Math" w:hAnsi="Cambria Math"/>
                    <w:lang w:eastAsia="zh-CN"/>
                  </w:rPr>
                  <m:t>1</m:t>
                </m:r>
              </m:e>
            </m:d>
          </m:sub>
          <m:sup>
            <m:r>
              <w:rPr>
                <w:rFonts w:ascii="Cambria Math" w:hAnsi="Cambria Math"/>
                <w:lang w:eastAsia="zh-CN"/>
              </w:rPr>
              <m:t>2</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d>
              <m:dPr>
                <m:ctrlPr>
                  <w:rPr>
                    <w:rFonts w:ascii="Cambria Math" w:hAnsi="Cambria Math"/>
                  </w:rPr>
                </m:ctrlPr>
              </m:dPr>
              <m:e>
                <m:r>
                  <w:rPr>
                    <w:rFonts w:ascii="Cambria Math" w:hAnsi="Cambria Math"/>
                    <w:lang w:eastAsia="zh-CN"/>
                  </w:rPr>
                  <m:t>n</m:t>
                </m:r>
              </m:e>
            </m:d>
          </m:sub>
          <m:sup>
            <m:r>
              <w:rPr>
                <w:rFonts w:ascii="Cambria Math" w:hAnsi="Cambria Math"/>
                <w:lang w:eastAsia="zh-CN"/>
              </w:rPr>
              <m:t>2</m:t>
            </m:r>
          </m:sup>
        </m:sSubSup>
      </m:oMath>
      <w:r>
        <w:rPr>
          <w:lang w:eastAsia="zh-CN"/>
        </w:rPr>
        <w:t xml:space="preserve"> </w:t>
      </w:r>
      <w:r>
        <w:rPr>
          <w:lang w:eastAsia="zh-CN"/>
        </w:rPr>
        <w:t>为排序后的残差平方。目标函数不连续，需用集中步加随机子采样搜索，即</w:t>
      </w:r>
      <w:r>
        <w:rPr>
          <w:lang w:eastAsia="zh-CN"/>
        </w:rPr>
        <w:t xml:space="preserve"> FastLTS </w:t>
      </w:r>
      <w:r>
        <w:rPr>
          <w:lang w:eastAsia="zh-CN"/>
        </w:rPr>
        <w:t>算法</w:t>
      </w:r>
      <w:r w:rsidR="0082399C" w:rsidRPr="0082399C">
        <w:rPr>
          <w:vertAlign w:val="superscript"/>
          <w:lang w:eastAsia="zh-CN"/>
        </w:rPr>
        <w:fldChar w:fldCharType="begin"/>
      </w:r>
      <w:r w:rsidR="0082399C" w:rsidRPr="0082399C">
        <w:rPr>
          <w:vertAlign w:val="superscript"/>
          <w:lang w:eastAsia="zh-CN"/>
        </w:rPr>
        <w:instrText xml:space="preserve"> REF _Ref243331919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[24]</w:t>
      </w:r>
      <w:r w:rsidR="0082399C" w:rsidRPr="0082399C">
        <w:rPr>
          <w:vertAlign w:val="superscript"/>
          <w:lang w:eastAsia="zh-CN"/>
        </w:rPr>
        <w:fldChar w:fldCharType="end"/>
      </w:r>
      <w:r>
        <w:rPr>
          <w:lang w:eastAsia="zh-CN"/>
        </w:rPr>
        <w:t>。</w:t>
      </w:r>
    </w:p>
    <w:p w14:paraId="2BD603E8" w14:textId="6A7B16F6" w:rsidR="00BA6FD8" w:rsidRDefault="000557BE">
      <w:pPr>
        <w:spacing w:after="80" w:line="360" w:lineRule="auto"/>
        <w:ind w:firstLine="480"/>
        <w:rPr>
          <w:lang w:eastAsia="zh-CN"/>
        </w:rPr>
      </w:pPr>
      <w:r>
        <w:rPr>
          <w:lang w:eastAsia="zh-CN"/>
        </w:rPr>
        <w:t>崩溃点约为</w:t>
      </w:r>
      <w:r>
        <w:rPr>
          <w:lang w:eastAsia="zh-CN"/>
        </w:rPr>
        <w:t xml:space="preserve"> 50%</w:t>
      </w:r>
      <w:r>
        <w:rPr>
          <w:lang w:eastAsia="zh-CN"/>
        </w:rPr>
        <w:t>，抗污染能力极强，但正态下效率明显低于</w:t>
      </w:r>
      <w:r>
        <w:rPr>
          <w:lang w:eastAsia="zh-CN"/>
        </w:rPr>
        <w:t xml:space="preserve"> MM</w:t>
      </w:r>
      <w:r>
        <w:rPr>
          <w:lang w:eastAsia="zh-CN"/>
        </w:rPr>
        <w:t>。与之同源的</w:t>
      </w:r>
      <w:r>
        <w:rPr>
          <w:lang w:eastAsia="zh-CN"/>
        </w:rPr>
        <w:t xml:space="preserve"> LMS</w:t>
      </w:r>
      <w:r w:rsidR="0082399C" w:rsidRPr="0082399C">
        <w:rPr>
          <w:vertAlign w:val="superscript"/>
          <w:lang w:eastAsia="zh-CN"/>
        </w:rPr>
        <w:fldChar w:fldCharType="begin"/>
      </w:r>
      <w:r w:rsidR="0082399C" w:rsidRPr="0082399C">
        <w:rPr>
          <w:vertAlign w:val="superscript"/>
          <w:lang w:eastAsia="zh-CN"/>
        </w:rPr>
        <w:instrText xml:space="preserve"> REF _Ref243332204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[19]</w:t>
      </w:r>
      <w:r w:rsidR="0082399C" w:rsidRPr="0082399C">
        <w:rPr>
          <w:vertAlign w:val="superscript"/>
          <w:lang w:eastAsia="zh-CN"/>
        </w:rPr>
        <w:fldChar w:fldCharType="end"/>
      </w:r>
      <w:r w:rsidR="0082399C">
        <w:rPr>
          <w:rFonts w:hint="eastAsia"/>
          <w:lang w:eastAsia="zh-CN"/>
        </w:rPr>
        <w:t>，</w:t>
      </w:r>
      <w:r>
        <w:rPr>
          <w:lang w:eastAsia="zh-CN"/>
        </w:rPr>
        <w:t>以最小化残差中位数平方达到</w:t>
      </w:r>
      <w:r>
        <w:rPr>
          <w:lang w:eastAsia="zh-CN"/>
        </w:rPr>
        <w:t xml:space="preserve"> 50% </w:t>
      </w:r>
      <w:r>
        <w:rPr>
          <w:lang w:eastAsia="zh-CN"/>
        </w:rPr>
        <w:t>崩溃点</w:t>
      </w:r>
      <w:r w:rsidR="0082399C">
        <w:rPr>
          <w:rFonts w:hint="eastAsia"/>
          <w:lang w:eastAsia="zh-CN"/>
        </w:rPr>
        <w:t>，</w:t>
      </w:r>
      <w:r>
        <w:rPr>
          <w:lang w:eastAsia="zh-CN"/>
        </w:rPr>
        <w:t>与计算机视觉中的随机抽样一致（</w:t>
      </w:r>
      <w:r>
        <w:rPr>
          <w:lang w:eastAsia="zh-CN"/>
        </w:rPr>
        <w:t>random sample consensus, RANSAC</w:t>
      </w:r>
      <w:r>
        <w:rPr>
          <w:lang w:eastAsia="zh-CN"/>
        </w:rPr>
        <w:t>）</w:t>
      </w:r>
      <w:r w:rsidR="0082399C" w:rsidRPr="0082399C">
        <w:rPr>
          <w:vertAlign w:val="superscript"/>
          <w:lang w:eastAsia="zh-CN"/>
        </w:rPr>
        <w:fldChar w:fldCharType="begin"/>
      </w:r>
      <w:r w:rsidR="0082399C" w:rsidRPr="0082399C">
        <w:rPr>
          <w:vertAlign w:val="superscript"/>
          <w:lang w:eastAsia="zh-CN"/>
        </w:rPr>
        <w:instrText xml:space="preserve"> REF _Ref243382790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[23]</w:t>
      </w:r>
      <w:r w:rsidR="0082399C" w:rsidRPr="0082399C">
        <w:rPr>
          <w:vertAlign w:val="superscript"/>
          <w:lang w:eastAsia="zh-CN"/>
        </w:rPr>
        <w:fldChar w:fldCharType="end"/>
      </w:r>
      <w:r>
        <w:rPr>
          <w:lang w:eastAsia="zh-CN"/>
        </w:rPr>
        <w:t>，后者通过</w:t>
      </w:r>
      <w:r>
        <w:rPr>
          <w:lang w:eastAsia="zh-CN"/>
        </w:rPr>
        <w:t>“</w:t>
      </w:r>
      <w:r>
        <w:rPr>
          <w:lang w:eastAsia="zh-CN"/>
        </w:rPr>
        <w:t>随机采样</w:t>
      </w:r>
      <w:r>
        <w:rPr>
          <w:lang w:eastAsia="zh-CN"/>
        </w:rPr>
        <w:t>—</w:t>
      </w:r>
      <w:r>
        <w:rPr>
          <w:lang w:eastAsia="zh-CN"/>
        </w:rPr>
        <w:t>一致性检验</w:t>
      </w:r>
      <w:r>
        <w:rPr>
          <w:lang w:eastAsia="zh-CN"/>
        </w:rPr>
        <w:t>”</w:t>
      </w:r>
      <w:r>
        <w:rPr>
          <w:lang w:eastAsia="zh-CN"/>
        </w:rPr>
        <w:t>寻找内点集，思想与</w:t>
      </w:r>
      <w:r>
        <w:rPr>
          <w:lang w:eastAsia="zh-CN"/>
        </w:rPr>
        <w:t xml:space="preserve"> LTS </w:t>
      </w:r>
      <w:r>
        <w:rPr>
          <w:lang w:eastAsia="zh-CN"/>
        </w:rPr>
        <w:t>相通。</w:t>
      </w:r>
    </w:p>
    <w:p w14:paraId="4C60A263" w14:textId="44049DE9" w:rsidR="00BA6FD8" w:rsidRPr="007B7363" w:rsidRDefault="000557BE" w:rsidP="007B7363">
      <w:pPr>
        <w:pStyle w:val="2a"/>
        <w:spacing w:before="120" w:after="120"/>
        <w:rPr>
          <w:rFonts w:ascii="黑体" w:hAnsi="黑体" w:hint="eastAsia"/>
        </w:rPr>
      </w:pPr>
      <w:bookmarkStart w:id="14" w:name="_Toc243587241"/>
      <w:r w:rsidRPr="007B7363">
        <w:rPr>
          <w:rFonts w:ascii="黑体" w:hAnsi="黑体"/>
        </w:rPr>
        <w:t>2.</w:t>
      </w:r>
      <w:r w:rsidR="002D51E9">
        <w:rPr>
          <w:rFonts w:ascii="黑体" w:hAnsi="黑体" w:hint="eastAsia"/>
        </w:rPr>
        <w:t>4</w:t>
      </w:r>
      <w:r w:rsidRPr="007B7363">
        <w:rPr>
          <w:rFonts w:ascii="黑体" w:hAnsi="黑体"/>
        </w:rPr>
        <w:t xml:space="preserve"> </w:t>
      </w:r>
      <w:r w:rsidR="002D51E9">
        <w:rPr>
          <w:rFonts w:ascii="黑体" w:hAnsi="黑体" w:hint="eastAsia"/>
        </w:rPr>
        <w:t>各</w:t>
      </w:r>
      <w:r w:rsidRPr="007B7363">
        <w:rPr>
          <w:rFonts w:ascii="黑体" w:hAnsi="黑体"/>
        </w:rPr>
        <w:t>方法性质</w:t>
      </w:r>
      <w:r w:rsidR="002D51E9">
        <w:rPr>
          <w:rFonts w:ascii="黑体" w:hAnsi="黑体" w:hint="eastAsia"/>
        </w:rPr>
        <w:t>对比</w:t>
      </w:r>
      <w:bookmarkEnd w:id="14"/>
    </w:p>
    <w:p w14:paraId="32429844" w14:textId="77777777" w:rsidR="00BA6FD8" w:rsidRDefault="000557BE" w:rsidP="0082399C">
      <w:pPr>
        <w:pStyle w:val="111"/>
      </w:pPr>
      <w:r w:rsidRPr="0082399C">
        <w:t>表</w:t>
      </w:r>
      <w:r w:rsidRPr="0082399C">
        <w:t xml:space="preserve"> 1  </w:t>
      </w:r>
      <w:r w:rsidRPr="0082399C">
        <w:t>八类估计方法的理论性质比较</w:t>
      </w:r>
    </w:p>
    <w:tbl>
      <w:tblPr>
        <w:tblW w:w="8731" w:type="dxa"/>
        <w:jc w:val="center"/>
        <w:tblBorders>
          <w:top w:val="single" w:sz="12" w:space="0" w:color="000000"/>
          <w:bottom w:val="single" w:sz="12" w:space="0" w:color="000000"/>
        </w:tblBorders>
        <w:tblLayout w:type="fixed"/>
        <w:tblLook w:val="04A0" w:firstRow="1" w:lastRow="0" w:firstColumn="1" w:lastColumn="0" w:noHBand="0" w:noVBand="1"/>
      </w:tblPr>
      <w:tblGrid>
        <w:gridCol w:w="1474"/>
        <w:gridCol w:w="1901"/>
        <w:gridCol w:w="1274"/>
        <w:gridCol w:w="1587"/>
        <w:gridCol w:w="1134"/>
        <w:gridCol w:w="1361"/>
      </w:tblGrid>
      <w:tr w:rsidR="00BA6FD8" w14:paraId="7DBD6B76" w14:textId="77777777" w:rsidTr="0082399C">
        <w:trPr>
          <w:jc w:val="center"/>
        </w:trPr>
        <w:tc>
          <w:tcPr>
            <w:tcW w:w="1474" w:type="dxa"/>
            <w:tcBorders>
              <w:bottom w:val="single" w:sz="6" w:space="0" w:color="000000"/>
            </w:tcBorders>
            <w:vAlign w:val="center"/>
          </w:tcPr>
          <w:p w14:paraId="3FD83C8C" w14:textId="77777777" w:rsidR="00BA6FD8" w:rsidRDefault="000557BE">
            <w:pPr>
              <w:spacing w:after="0"/>
              <w:jc w:val="center"/>
            </w:pPr>
            <w:r>
              <w:rPr>
                <w:b/>
                <w:sz w:val="21"/>
              </w:rPr>
              <w:t>方法</w:t>
            </w:r>
          </w:p>
        </w:tc>
        <w:tc>
          <w:tcPr>
            <w:tcW w:w="1901" w:type="dxa"/>
            <w:tcBorders>
              <w:bottom w:val="single" w:sz="6" w:space="0" w:color="000000"/>
            </w:tcBorders>
            <w:vAlign w:val="center"/>
          </w:tcPr>
          <w:p w14:paraId="6597AA83" w14:textId="77777777" w:rsidR="00BA6FD8" w:rsidRDefault="000557BE">
            <w:pPr>
              <w:spacing w:after="0"/>
              <w:jc w:val="center"/>
            </w:pPr>
            <w:r>
              <w:rPr>
                <w:b/>
                <w:sz w:val="21"/>
              </w:rPr>
              <w:t>类别</w:t>
            </w:r>
          </w:p>
        </w:tc>
        <w:tc>
          <w:tcPr>
            <w:tcW w:w="1274" w:type="dxa"/>
            <w:tcBorders>
              <w:bottom w:val="single" w:sz="6" w:space="0" w:color="000000"/>
            </w:tcBorders>
            <w:vAlign w:val="center"/>
          </w:tcPr>
          <w:p w14:paraId="067553C3" w14:textId="77777777" w:rsidR="00BA6FD8" w:rsidRDefault="000557BE">
            <w:pPr>
              <w:spacing w:after="0"/>
              <w:jc w:val="center"/>
            </w:pPr>
            <w:r>
              <w:rPr>
                <w:b/>
                <w:sz w:val="21"/>
              </w:rPr>
              <w:t>IF</w:t>
            </w:r>
            <w:r>
              <w:rPr>
                <w:b/>
                <w:sz w:val="21"/>
              </w:rPr>
              <w:t>（残差方向）</w:t>
            </w:r>
          </w:p>
        </w:tc>
        <w:tc>
          <w:tcPr>
            <w:tcW w:w="1587" w:type="dxa"/>
            <w:tcBorders>
              <w:bottom w:val="single" w:sz="6" w:space="0" w:color="000000"/>
            </w:tcBorders>
            <w:vAlign w:val="center"/>
          </w:tcPr>
          <w:p w14:paraId="5E1B1018" w14:textId="77777777" w:rsidR="00BA6FD8" w:rsidRDefault="000557BE">
            <w:pPr>
              <w:spacing w:after="0"/>
              <w:jc w:val="center"/>
            </w:pPr>
            <w:r>
              <w:rPr>
                <w:b/>
                <w:sz w:val="21"/>
              </w:rPr>
              <w:t>IF</w:t>
            </w:r>
            <w:r>
              <w:rPr>
                <w:b/>
                <w:sz w:val="21"/>
              </w:rPr>
              <w:t>（自变量方向）</w:t>
            </w:r>
          </w:p>
        </w:tc>
        <w:tc>
          <w:tcPr>
            <w:tcW w:w="1134" w:type="dxa"/>
            <w:tcBorders>
              <w:bottom w:val="single" w:sz="6" w:space="0" w:color="000000"/>
            </w:tcBorders>
            <w:vAlign w:val="center"/>
          </w:tcPr>
          <w:p w14:paraId="4F4541A8" w14:textId="77777777" w:rsidR="00BA6FD8" w:rsidRDefault="000557BE">
            <w:pPr>
              <w:spacing w:after="0"/>
              <w:jc w:val="center"/>
            </w:pPr>
            <w:r>
              <w:rPr>
                <w:b/>
                <w:sz w:val="21"/>
              </w:rPr>
              <w:t>崩溃点</w:t>
            </w:r>
          </w:p>
        </w:tc>
        <w:tc>
          <w:tcPr>
            <w:tcW w:w="1361" w:type="dxa"/>
            <w:tcBorders>
              <w:bottom w:val="single" w:sz="6" w:space="0" w:color="000000"/>
            </w:tcBorders>
            <w:vAlign w:val="center"/>
          </w:tcPr>
          <w:p w14:paraId="2EF4BB2D" w14:textId="77777777" w:rsidR="00BA6FD8" w:rsidRDefault="000557BE">
            <w:pPr>
              <w:spacing w:after="0"/>
              <w:jc w:val="center"/>
            </w:pPr>
            <w:r>
              <w:rPr>
                <w:b/>
                <w:sz w:val="21"/>
              </w:rPr>
              <w:t>正态下</w:t>
            </w:r>
            <w:r>
              <w:rPr>
                <w:b/>
                <w:sz w:val="21"/>
              </w:rPr>
              <w:t xml:space="preserve"> ARE</w:t>
            </w:r>
          </w:p>
        </w:tc>
      </w:tr>
      <w:tr w:rsidR="00BA6FD8" w14:paraId="728C26CB" w14:textId="77777777" w:rsidTr="0082399C">
        <w:trPr>
          <w:jc w:val="center"/>
        </w:trPr>
        <w:tc>
          <w:tcPr>
            <w:tcW w:w="1474" w:type="dxa"/>
            <w:vAlign w:val="center"/>
          </w:tcPr>
          <w:p w14:paraId="66D07DF5" w14:textId="77777777" w:rsidR="00BA6FD8" w:rsidRDefault="000557BE">
            <w:pPr>
              <w:spacing w:after="0"/>
              <w:jc w:val="center"/>
            </w:pPr>
            <w:r>
              <w:rPr>
                <w:sz w:val="21"/>
              </w:rPr>
              <w:t>OLS</w:t>
            </w:r>
          </w:p>
        </w:tc>
        <w:tc>
          <w:tcPr>
            <w:tcW w:w="1901" w:type="dxa"/>
            <w:vAlign w:val="center"/>
          </w:tcPr>
          <w:p w14:paraId="677D1604" w14:textId="77777777" w:rsidR="00BA6FD8" w:rsidRDefault="000557BE">
            <w:pPr>
              <w:spacing w:after="0"/>
              <w:jc w:val="center"/>
            </w:pPr>
            <w:r>
              <w:rPr>
                <w:sz w:val="21"/>
              </w:rPr>
              <w:t>平方损失</w:t>
            </w:r>
          </w:p>
        </w:tc>
        <w:tc>
          <w:tcPr>
            <w:tcW w:w="1274" w:type="dxa"/>
            <w:vAlign w:val="center"/>
          </w:tcPr>
          <w:p w14:paraId="44C27484" w14:textId="77777777" w:rsidR="00BA6FD8" w:rsidRDefault="000557BE">
            <w:pPr>
              <w:spacing w:after="0"/>
              <w:jc w:val="center"/>
            </w:pPr>
            <w:r>
              <w:rPr>
                <w:sz w:val="21"/>
              </w:rPr>
              <w:t>无界</w:t>
            </w:r>
          </w:p>
        </w:tc>
        <w:tc>
          <w:tcPr>
            <w:tcW w:w="1587" w:type="dxa"/>
            <w:vAlign w:val="center"/>
          </w:tcPr>
          <w:p w14:paraId="72FCB65B" w14:textId="77777777" w:rsidR="00BA6FD8" w:rsidRDefault="000557BE">
            <w:pPr>
              <w:spacing w:after="0"/>
              <w:jc w:val="center"/>
            </w:pPr>
            <w:r>
              <w:rPr>
                <w:sz w:val="21"/>
              </w:rPr>
              <w:t>无界</w:t>
            </w:r>
          </w:p>
        </w:tc>
        <w:tc>
          <w:tcPr>
            <w:tcW w:w="1134" w:type="dxa"/>
            <w:vAlign w:val="center"/>
          </w:tcPr>
          <w:p w14:paraId="63ECA90F" w14:textId="77777777" w:rsidR="00BA6FD8" w:rsidRDefault="000557BE">
            <w:pPr>
              <w:spacing w:after="0"/>
              <w:jc w:val="center"/>
            </w:pPr>
            <w:r>
              <w:rPr>
                <w:sz w:val="21"/>
              </w:rPr>
              <w:t>0</w:t>
            </w:r>
          </w:p>
        </w:tc>
        <w:tc>
          <w:tcPr>
            <w:tcW w:w="1361" w:type="dxa"/>
            <w:vAlign w:val="center"/>
          </w:tcPr>
          <w:p w14:paraId="091E82CA" w14:textId="77777777" w:rsidR="00BA6FD8" w:rsidRDefault="000557BE">
            <w:pPr>
              <w:spacing w:after="0"/>
              <w:jc w:val="center"/>
            </w:pPr>
            <w:r>
              <w:rPr>
                <w:sz w:val="21"/>
              </w:rPr>
              <w:t>100%</w:t>
            </w:r>
          </w:p>
        </w:tc>
      </w:tr>
      <w:tr w:rsidR="00BA6FD8" w14:paraId="40ACBFBD" w14:textId="77777777" w:rsidTr="0082399C">
        <w:trPr>
          <w:jc w:val="center"/>
        </w:trPr>
        <w:tc>
          <w:tcPr>
            <w:tcW w:w="1474" w:type="dxa"/>
            <w:vAlign w:val="center"/>
          </w:tcPr>
          <w:p w14:paraId="05B9286B" w14:textId="77777777" w:rsidR="00BA6FD8" w:rsidRDefault="000557BE">
            <w:pPr>
              <w:spacing w:after="0"/>
              <w:jc w:val="center"/>
            </w:pPr>
            <w:r>
              <w:rPr>
                <w:sz w:val="21"/>
              </w:rPr>
              <w:t>LAD</w:t>
            </w:r>
          </w:p>
        </w:tc>
        <w:tc>
          <w:tcPr>
            <w:tcW w:w="1901" w:type="dxa"/>
            <w:vAlign w:val="center"/>
          </w:tcPr>
          <w:p w14:paraId="2B504F4A" w14:textId="7A3078A7" w:rsidR="00BA6FD8" w:rsidRDefault="000557BE">
            <w:pPr>
              <w:spacing w:after="0"/>
              <w:jc w:val="center"/>
              <w:rPr>
                <w:lang w:eastAsia="zh-CN"/>
              </w:rPr>
            </w:pPr>
            <w:r>
              <w:rPr>
                <w:sz w:val="21"/>
              </w:rPr>
              <w:t>绝对值损失</w:t>
            </w:r>
          </w:p>
        </w:tc>
        <w:tc>
          <w:tcPr>
            <w:tcW w:w="1274" w:type="dxa"/>
            <w:vAlign w:val="center"/>
          </w:tcPr>
          <w:p w14:paraId="42FE891F" w14:textId="77777777" w:rsidR="00BA6FD8" w:rsidRDefault="000557BE">
            <w:pPr>
              <w:spacing w:after="0"/>
              <w:jc w:val="center"/>
            </w:pPr>
            <w:r>
              <w:rPr>
                <w:sz w:val="21"/>
              </w:rPr>
              <w:t>有界</w:t>
            </w:r>
          </w:p>
        </w:tc>
        <w:tc>
          <w:tcPr>
            <w:tcW w:w="1587" w:type="dxa"/>
            <w:vAlign w:val="center"/>
          </w:tcPr>
          <w:p w14:paraId="39DF4FCA" w14:textId="77777777" w:rsidR="00BA6FD8" w:rsidRDefault="000557BE">
            <w:pPr>
              <w:spacing w:after="0"/>
              <w:jc w:val="center"/>
            </w:pPr>
            <w:r>
              <w:rPr>
                <w:sz w:val="21"/>
              </w:rPr>
              <w:t>无界</w:t>
            </w:r>
          </w:p>
        </w:tc>
        <w:tc>
          <w:tcPr>
            <w:tcW w:w="1134" w:type="dxa"/>
            <w:vAlign w:val="center"/>
          </w:tcPr>
          <w:p w14:paraId="4704D6F1" w14:textId="77777777" w:rsidR="00BA6FD8" w:rsidRDefault="000557BE">
            <w:pPr>
              <w:spacing w:after="0"/>
              <w:jc w:val="center"/>
            </w:pPr>
            <w:r>
              <w:rPr>
                <w:sz w:val="21"/>
              </w:rPr>
              <w:t>0</w:t>
            </w:r>
            <w:r>
              <w:rPr>
                <w:sz w:val="21"/>
              </w:rPr>
              <w:t>（对</w:t>
            </w:r>
            <w:r>
              <w:rPr>
                <w:sz w:val="21"/>
              </w:rPr>
              <w:t xml:space="preserve"> x </w:t>
            </w:r>
            <w:r>
              <w:rPr>
                <w:sz w:val="21"/>
              </w:rPr>
              <w:t>污染）</w:t>
            </w:r>
          </w:p>
        </w:tc>
        <w:tc>
          <w:tcPr>
            <w:tcW w:w="1361" w:type="dxa"/>
            <w:vAlign w:val="center"/>
          </w:tcPr>
          <w:p w14:paraId="1FB6BE3C" w14:textId="77777777" w:rsidR="00BA6FD8" w:rsidRDefault="000557BE">
            <w:pPr>
              <w:spacing w:after="0"/>
              <w:jc w:val="center"/>
            </w:pPr>
            <w:r>
              <w:rPr>
                <w:sz w:val="21"/>
              </w:rPr>
              <w:t>≈ 63.7%</w:t>
            </w:r>
          </w:p>
        </w:tc>
      </w:tr>
      <w:tr w:rsidR="00BA6FD8" w14:paraId="6F980454" w14:textId="77777777" w:rsidTr="0082399C">
        <w:trPr>
          <w:jc w:val="center"/>
        </w:trPr>
        <w:tc>
          <w:tcPr>
            <w:tcW w:w="1474" w:type="dxa"/>
            <w:vAlign w:val="center"/>
          </w:tcPr>
          <w:p w14:paraId="3E449B7D" w14:textId="77777777" w:rsidR="00BA6FD8" w:rsidRDefault="000557BE">
            <w:pPr>
              <w:spacing w:after="0"/>
              <w:jc w:val="center"/>
            </w:pPr>
            <w:r>
              <w:rPr>
                <w:sz w:val="21"/>
              </w:rPr>
              <w:t>Theil–Sen</w:t>
            </w:r>
          </w:p>
        </w:tc>
        <w:tc>
          <w:tcPr>
            <w:tcW w:w="1901" w:type="dxa"/>
            <w:vAlign w:val="center"/>
          </w:tcPr>
          <w:p w14:paraId="690DDE7A" w14:textId="77777777" w:rsidR="00BA6FD8" w:rsidRDefault="000557BE">
            <w:pPr>
              <w:spacing w:after="0"/>
              <w:jc w:val="center"/>
            </w:pPr>
            <w:r>
              <w:rPr>
                <w:sz w:val="21"/>
              </w:rPr>
              <w:t>秩方法</w:t>
            </w:r>
          </w:p>
        </w:tc>
        <w:tc>
          <w:tcPr>
            <w:tcW w:w="1274" w:type="dxa"/>
            <w:vAlign w:val="center"/>
          </w:tcPr>
          <w:p w14:paraId="541CE6E1" w14:textId="77777777" w:rsidR="00BA6FD8" w:rsidRDefault="000557BE">
            <w:pPr>
              <w:spacing w:after="0"/>
              <w:jc w:val="center"/>
            </w:pPr>
            <w:r>
              <w:rPr>
                <w:sz w:val="21"/>
              </w:rPr>
              <w:t>有界</w:t>
            </w:r>
          </w:p>
        </w:tc>
        <w:tc>
          <w:tcPr>
            <w:tcW w:w="1587" w:type="dxa"/>
            <w:vAlign w:val="center"/>
          </w:tcPr>
          <w:p w14:paraId="73D2298A" w14:textId="77777777" w:rsidR="00BA6FD8" w:rsidRDefault="000557BE">
            <w:pPr>
              <w:spacing w:after="0"/>
              <w:jc w:val="center"/>
            </w:pPr>
            <w:r>
              <w:rPr>
                <w:sz w:val="21"/>
              </w:rPr>
              <w:t>部分有界</w:t>
            </w:r>
          </w:p>
        </w:tc>
        <w:tc>
          <w:tcPr>
            <w:tcW w:w="1134" w:type="dxa"/>
            <w:vAlign w:val="center"/>
          </w:tcPr>
          <w:p w14:paraId="6090913C" w14:textId="77777777" w:rsidR="00BA6FD8" w:rsidRDefault="000557BE">
            <w:pPr>
              <w:spacing w:after="0"/>
              <w:jc w:val="center"/>
            </w:pPr>
            <w:r>
              <w:rPr>
                <w:sz w:val="21"/>
              </w:rPr>
              <w:t>≈ 29.3%</w:t>
            </w:r>
          </w:p>
        </w:tc>
        <w:tc>
          <w:tcPr>
            <w:tcW w:w="1361" w:type="dxa"/>
            <w:vAlign w:val="center"/>
          </w:tcPr>
          <w:p w14:paraId="25209F9D" w14:textId="77777777" w:rsidR="00BA6FD8" w:rsidRDefault="000557BE">
            <w:pPr>
              <w:spacing w:after="0"/>
              <w:jc w:val="center"/>
            </w:pPr>
            <w:r>
              <w:rPr>
                <w:sz w:val="21"/>
              </w:rPr>
              <w:t>≈ 95.5%</w:t>
            </w:r>
          </w:p>
        </w:tc>
      </w:tr>
      <w:tr w:rsidR="00BA6FD8" w14:paraId="1C1C2110" w14:textId="77777777" w:rsidTr="0082399C">
        <w:trPr>
          <w:jc w:val="center"/>
        </w:trPr>
        <w:tc>
          <w:tcPr>
            <w:tcW w:w="1474" w:type="dxa"/>
            <w:vAlign w:val="center"/>
          </w:tcPr>
          <w:p w14:paraId="35EAF07E" w14:textId="77777777" w:rsidR="00BA6FD8" w:rsidRDefault="000557BE">
            <w:pPr>
              <w:spacing w:after="0"/>
              <w:jc w:val="center"/>
            </w:pPr>
            <w:r>
              <w:rPr>
                <w:sz w:val="21"/>
              </w:rPr>
              <w:t>Huber M</w:t>
            </w:r>
          </w:p>
        </w:tc>
        <w:tc>
          <w:tcPr>
            <w:tcW w:w="1901" w:type="dxa"/>
            <w:vAlign w:val="center"/>
          </w:tcPr>
          <w:p w14:paraId="1118F3DC" w14:textId="77777777" w:rsidR="00BA6FD8" w:rsidRDefault="000557BE">
            <w:pPr>
              <w:spacing w:after="0"/>
              <w:jc w:val="center"/>
            </w:pPr>
            <w:r>
              <w:rPr>
                <w:sz w:val="21"/>
              </w:rPr>
              <w:t xml:space="preserve">M </w:t>
            </w:r>
            <w:r>
              <w:rPr>
                <w:sz w:val="21"/>
              </w:rPr>
              <w:t>估计（单调）</w:t>
            </w:r>
          </w:p>
        </w:tc>
        <w:tc>
          <w:tcPr>
            <w:tcW w:w="1274" w:type="dxa"/>
            <w:vAlign w:val="center"/>
          </w:tcPr>
          <w:p w14:paraId="054FE97C" w14:textId="77777777" w:rsidR="00BA6FD8" w:rsidRDefault="000557BE">
            <w:pPr>
              <w:spacing w:after="0"/>
              <w:jc w:val="center"/>
            </w:pPr>
            <w:r>
              <w:rPr>
                <w:sz w:val="21"/>
              </w:rPr>
              <w:t>有界</w:t>
            </w:r>
          </w:p>
        </w:tc>
        <w:tc>
          <w:tcPr>
            <w:tcW w:w="1587" w:type="dxa"/>
            <w:vAlign w:val="center"/>
          </w:tcPr>
          <w:p w14:paraId="65BCF41D" w14:textId="77777777" w:rsidR="00BA6FD8" w:rsidRDefault="000557BE">
            <w:pPr>
              <w:spacing w:after="0"/>
              <w:jc w:val="center"/>
            </w:pPr>
            <w:r>
              <w:rPr>
                <w:sz w:val="21"/>
              </w:rPr>
              <w:t>无界</w:t>
            </w:r>
          </w:p>
        </w:tc>
        <w:tc>
          <w:tcPr>
            <w:tcW w:w="1134" w:type="dxa"/>
            <w:vAlign w:val="center"/>
          </w:tcPr>
          <w:p w14:paraId="1CEDF3F9" w14:textId="77777777" w:rsidR="00BA6FD8" w:rsidRDefault="000557BE">
            <w:pPr>
              <w:spacing w:after="0"/>
              <w:jc w:val="center"/>
            </w:pPr>
            <w:r>
              <w:rPr>
                <w:sz w:val="21"/>
              </w:rPr>
              <w:t>0</w:t>
            </w:r>
          </w:p>
        </w:tc>
        <w:tc>
          <w:tcPr>
            <w:tcW w:w="1361" w:type="dxa"/>
            <w:vAlign w:val="center"/>
          </w:tcPr>
          <w:p w14:paraId="6FB55F76" w14:textId="77777777" w:rsidR="00BA6FD8" w:rsidRDefault="000557BE">
            <w:pPr>
              <w:spacing w:after="0"/>
              <w:jc w:val="center"/>
            </w:pPr>
            <w:r>
              <w:rPr>
                <w:sz w:val="21"/>
              </w:rPr>
              <w:t>≈ 95%</w:t>
            </w:r>
          </w:p>
        </w:tc>
      </w:tr>
      <w:tr w:rsidR="00BA6FD8" w14:paraId="450F3013" w14:textId="77777777" w:rsidTr="0082399C">
        <w:trPr>
          <w:jc w:val="center"/>
        </w:trPr>
        <w:tc>
          <w:tcPr>
            <w:tcW w:w="1474" w:type="dxa"/>
            <w:vAlign w:val="center"/>
          </w:tcPr>
          <w:p w14:paraId="7E2D2B90" w14:textId="77777777" w:rsidR="00BA6FD8" w:rsidRDefault="000557BE">
            <w:pPr>
              <w:spacing w:after="0"/>
              <w:jc w:val="center"/>
            </w:pPr>
            <w:r>
              <w:rPr>
                <w:sz w:val="21"/>
              </w:rPr>
              <w:t xml:space="preserve">Tukey </w:t>
            </w:r>
            <w:r>
              <w:rPr>
                <w:sz w:val="21"/>
              </w:rPr>
              <w:t>双权</w:t>
            </w:r>
            <w:r>
              <w:rPr>
                <w:sz w:val="21"/>
              </w:rPr>
              <w:t xml:space="preserve"> M</w:t>
            </w:r>
          </w:p>
        </w:tc>
        <w:tc>
          <w:tcPr>
            <w:tcW w:w="1901" w:type="dxa"/>
            <w:vAlign w:val="center"/>
          </w:tcPr>
          <w:p w14:paraId="25ED41D4" w14:textId="77777777" w:rsidR="00BA6FD8" w:rsidRDefault="000557BE">
            <w:pPr>
              <w:spacing w:after="0"/>
              <w:jc w:val="center"/>
            </w:pPr>
            <w:r>
              <w:rPr>
                <w:sz w:val="21"/>
              </w:rPr>
              <w:t xml:space="preserve">M </w:t>
            </w:r>
            <w:r>
              <w:rPr>
                <w:sz w:val="21"/>
              </w:rPr>
              <w:t>估计（回降）</w:t>
            </w:r>
          </w:p>
        </w:tc>
        <w:tc>
          <w:tcPr>
            <w:tcW w:w="1274" w:type="dxa"/>
            <w:vAlign w:val="center"/>
          </w:tcPr>
          <w:p w14:paraId="1A032814" w14:textId="77777777" w:rsidR="00BA6FD8" w:rsidRDefault="000557BE">
            <w:pPr>
              <w:spacing w:after="0"/>
              <w:jc w:val="center"/>
            </w:pPr>
            <w:r>
              <w:rPr>
                <w:sz w:val="21"/>
              </w:rPr>
              <w:t>有界且回降</w:t>
            </w:r>
          </w:p>
        </w:tc>
        <w:tc>
          <w:tcPr>
            <w:tcW w:w="1587" w:type="dxa"/>
            <w:vAlign w:val="center"/>
          </w:tcPr>
          <w:p w14:paraId="06253460" w14:textId="77777777" w:rsidR="00BA6FD8" w:rsidRDefault="000557BE">
            <w:pPr>
              <w:spacing w:after="0"/>
              <w:jc w:val="center"/>
            </w:pPr>
            <w:r>
              <w:rPr>
                <w:sz w:val="21"/>
              </w:rPr>
              <w:t>无界</w:t>
            </w:r>
          </w:p>
        </w:tc>
        <w:tc>
          <w:tcPr>
            <w:tcW w:w="1134" w:type="dxa"/>
            <w:vAlign w:val="center"/>
          </w:tcPr>
          <w:p w14:paraId="5C5707B0" w14:textId="77777777" w:rsidR="00BA6FD8" w:rsidRDefault="000557BE">
            <w:pPr>
              <w:spacing w:after="0"/>
              <w:jc w:val="center"/>
            </w:pPr>
            <w:r>
              <w:rPr>
                <w:sz w:val="21"/>
              </w:rPr>
              <w:t>0</w:t>
            </w:r>
          </w:p>
        </w:tc>
        <w:tc>
          <w:tcPr>
            <w:tcW w:w="1361" w:type="dxa"/>
            <w:vAlign w:val="center"/>
          </w:tcPr>
          <w:p w14:paraId="11CEC95A" w14:textId="77777777" w:rsidR="00BA6FD8" w:rsidRDefault="000557BE">
            <w:pPr>
              <w:spacing w:after="0"/>
              <w:jc w:val="center"/>
            </w:pPr>
            <w:r>
              <w:rPr>
                <w:sz w:val="21"/>
              </w:rPr>
              <w:t>≈ 95%</w:t>
            </w:r>
          </w:p>
        </w:tc>
      </w:tr>
      <w:tr w:rsidR="00BA6FD8" w14:paraId="6E0F06C3" w14:textId="77777777" w:rsidTr="0082399C">
        <w:trPr>
          <w:jc w:val="center"/>
        </w:trPr>
        <w:tc>
          <w:tcPr>
            <w:tcW w:w="1474" w:type="dxa"/>
            <w:vAlign w:val="center"/>
          </w:tcPr>
          <w:p w14:paraId="72B43373" w14:textId="77777777" w:rsidR="00BA6FD8" w:rsidRDefault="000557BE">
            <w:pPr>
              <w:spacing w:after="0"/>
              <w:jc w:val="center"/>
            </w:pPr>
            <w:r>
              <w:rPr>
                <w:sz w:val="21"/>
              </w:rPr>
              <w:t>S</w:t>
            </w:r>
          </w:p>
        </w:tc>
        <w:tc>
          <w:tcPr>
            <w:tcW w:w="1901" w:type="dxa"/>
            <w:vAlign w:val="center"/>
          </w:tcPr>
          <w:p w14:paraId="0626A7DC" w14:textId="77777777" w:rsidR="00BA6FD8" w:rsidRDefault="000557BE">
            <w:pPr>
              <w:spacing w:after="0"/>
              <w:jc w:val="center"/>
            </w:pPr>
            <w:r>
              <w:rPr>
                <w:sz w:val="21"/>
              </w:rPr>
              <w:t>尺度估计</w:t>
            </w:r>
          </w:p>
        </w:tc>
        <w:tc>
          <w:tcPr>
            <w:tcW w:w="1274" w:type="dxa"/>
            <w:vAlign w:val="center"/>
          </w:tcPr>
          <w:p w14:paraId="140257C0" w14:textId="77777777" w:rsidR="00BA6FD8" w:rsidRDefault="000557BE">
            <w:pPr>
              <w:spacing w:after="0"/>
              <w:jc w:val="center"/>
            </w:pPr>
            <w:r>
              <w:rPr>
                <w:sz w:val="21"/>
              </w:rPr>
              <w:t>有界且回降</w:t>
            </w:r>
          </w:p>
        </w:tc>
        <w:tc>
          <w:tcPr>
            <w:tcW w:w="1587" w:type="dxa"/>
            <w:vAlign w:val="center"/>
          </w:tcPr>
          <w:p w14:paraId="38ED1666" w14:textId="77777777" w:rsidR="00BA6FD8" w:rsidRDefault="000557BE">
            <w:pPr>
              <w:spacing w:after="0"/>
              <w:jc w:val="center"/>
            </w:pPr>
            <w:r>
              <w:rPr>
                <w:sz w:val="21"/>
              </w:rPr>
              <w:t>有界</w:t>
            </w:r>
          </w:p>
        </w:tc>
        <w:tc>
          <w:tcPr>
            <w:tcW w:w="1134" w:type="dxa"/>
            <w:vAlign w:val="center"/>
          </w:tcPr>
          <w:p w14:paraId="7A8122FD" w14:textId="77777777" w:rsidR="00BA6FD8" w:rsidRDefault="000557BE">
            <w:pPr>
              <w:spacing w:after="0"/>
              <w:jc w:val="center"/>
            </w:pPr>
            <w:r>
              <w:rPr>
                <w:sz w:val="21"/>
              </w:rPr>
              <w:t>50%</w:t>
            </w:r>
          </w:p>
        </w:tc>
        <w:tc>
          <w:tcPr>
            <w:tcW w:w="1361" w:type="dxa"/>
            <w:vAlign w:val="center"/>
          </w:tcPr>
          <w:p w14:paraId="47283F3E" w14:textId="77777777" w:rsidR="00BA6FD8" w:rsidRDefault="000557BE">
            <w:pPr>
              <w:spacing w:after="0"/>
              <w:jc w:val="center"/>
            </w:pPr>
            <w:r>
              <w:rPr>
                <w:sz w:val="21"/>
              </w:rPr>
              <w:t>较低</w:t>
            </w:r>
          </w:p>
        </w:tc>
      </w:tr>
      <w:tr w:rsidR="00BA6FD8" w14:paraId="5040A7D9" w14:textId="77777777" w:rsidTr="0082399C">
        <w:trPr>
          <w:jc w:val="center"/>
        </w:trPr>
        <w:tc>
          <w:tcPr>
            <w:tcW w:w="1474" w:type="dxa"/>
            <w:vAlign w:val="center"/>
          </w:tcPr>
          <w:p w14:paraId="51834D7E" w14:textId="77777777" w:rsidR="00BA6FD8" w:rsidRDefault="000557BE">
            <w:pPr>
              <w:spacing w:after="0"/>
              <w:jc w:val="center"/>
            </w:pPr>
            <w:r>
              <w:rPr>
                <w:sz w:val="21"/>
              </w:rPr>
              <w:t>MM</w:t>
            </w:r>
          </w:p>
        </w:tc>
        <w:tc>
          <w:tcPr>
            <w:tcW w:w="1901" w:type="dxa"/>
            <w:vAlign w:val="center"/>
          </w:tcPr>
          <w:p w14:paraId="3540AEEB" w14:textId="77777777" w:rsidR="00BA6FD8" w:rsidRDefault="000557BE">
            <w:pPr>
              <w:spacing w:after="0"/>
              <w:jc w:val="center"/>
            </w:pPr>
            <w:r>
              <w:rPr>
                <w:sz w:val="21"/>
              </w:rPr>
              <w:t xml:space="preserve">S </w:t>
            </w:r>
            <w:r>
              <w:rPr>
                <w:sz w:val="21"/>
              </w:rPr>
              <w:t>初值</w:t>
            </w:r>
            <w:r>
              <w:rPr>
                <w:sz w:val="21"/>
              </w:rPr>
              <w:t xml:space="preserve"> + M </w:t>
            </w:r>
            <w:r>
              <w:rPr>
                <w:sz w:val="21"/>
              </w:rPr>
              <w:t>步</w:t>
            </w:r>
          </w:p>
        </w:tc>
        <w:tc>
          <w:tcPr>
            <w:tcW w:w="1274" w:type="dxa"/>
            <w:vAlign w:val="center"/>
          </w:tcPr>
          <w:p w14:paraId="0D83468A" w14:textId="77777777" w:rsidR="00BA6FD8" w:rsidRDefault="000557BE">
            <w:pPr>
              <w:spacing w:after="0"/>
              <w:jc w:val="center"/>
            </w:pPr>
            <w:r>
              <w:rPr>
                <w:sz w:val="21"/>
              </w:rPr>
              <w:t>有界且回降</w:t>
            </w:r>
          </w:p>
        </w:tc>
        <w:tc>
          <w:tcPr>
            <w:tcW w:w="1587" w:type="dxa"/>
            <w:vAlign w:val="center"/>
          </w:tcPr>
          <w:p w14:paraId="0035D575" w14:textId="77777777" w:rsidR="00BA6FD8" w:rsidRDefault="000557BE">
            <w:pPr>
              <w:spacing w:after="0"/>
              <w:jc w:val="center"/>
            </w:pPr>
            <w:r>
              <w:rPr>
                <w:sz w:val="21"/>
              </w:rPr>
              <w:t>有界</w:t>
            </w:r>
          </w:p>
        </w:tc>
        <w:tc>
          <w:tcPr>
            <w:tcW w:w="1134" w:type="dxa"/>
            <w:vAlign w:val="center"/>
          </w:tcPr>
          <w:p w14:paraId="2C4A9B42" w14:textId="77777777" w:rsidR="00BA6FD8" w:rsidRDefault="000557BE">
            <w:pPr>
              <w:spacing w:after="0"/>
              <w:jc w:val="center"/>
            </w:pPr>
            <w:r>
              <w:rPr>
                <w:sz w:val="21"/>
              </w:rPr>
              <w:t>50%</w:t>
            </w:r>
          </w:p>
        </w:tc>
        <w:tc>
          <w:tcPr>
            <w:tcW w:w="1361" w:type="dxa"/>
            <w:vAlign w:val="center"/>
          </w:tcPr>
          <w:p w14:paraId="4532FDD5" w14:textId="28392A85" w:rsidR="00BA6FD8" w:rsidRDefault="00E37491">
            <w:pPr>
              <w:spacing w:after="0"/>
              <w:jc w:val="center"/>
            </w:pPr>
            <w:r>
              <w:rPr>
                <w:rFonts w:hint="eastAsia"/>
                <w:sz w:val="21"/>
                <w:lang w:eastAsia="zh-CN"/>
              </w:rPr>
              <w:t>95%</w:t>
            </w:r>
            <w:r>
              <w:rPr>
                <w:rFonts w:hint="eastAsia"/>
                <w:sz w:val="21"/>
                <w:lang w:eastAsia="zh-CN"/>
              </w:rPr>
              <w:t>（默认）</w:t>
            </w:r>
          </w:p>
        </w:tc>
      </w:tr>
      <w:tr w:rsidR="00BA6FD8" w14:paraId="0CCD558A" w14:textId="77777777" w:rsidTr="0082399C">
        <w:trPr>
          <w:jc w:val="center"/>
        </w:trPr>
        <w:tc>
          <w:tcPr>
            <w:tcW w:w="1474" w:type="dxa"/>
            <w:vAlign w:val="center"/>
          </w:tcPr>
          <w:p w14:paraId="5B741702" w14:textId="77777777" w:rsidR="00BA6FD8" w:rsidRDefault="000557BE">
            <w:pPr>
              <w:spacing w:after="0"/>
              <w:jc w:val="center"/>
            </w:pPr>
            <w:r>
              <w:rPr>
                <w:sz w:val="21"/>
              </w:rPr>
              <w:t>LTS</w:t>
            </w:r>
          </w:p>
        </w:tc>
        <w:tc>
          <w:tcPr>
            <w:tcW w:w="1901" w:type="dxa"/>
            <w:vAlign w:val="center"/>
          </w:tcPr>
          <w:p w14:paraId="0FA38624" w14:textId="77777777" w:rsidR="00BA6FD8" w:rsidRDefault="000557BE">
            <w:pPr>
              <w:spacing w:after="0"/>
              <w:jc w:val="center"/>
            </w:pPr>
            <w:r>
              <w:rPr>
                <w:sz w:val="21"/>
              </w:rPr>
              <w:t>截尾平方</w:t>
            </w:r>
          </w:p>
        </w:tc>
        <w:tc>
          <w:tcPr>
            <w:tcW w:w="1274" w:type="dxa"/>
            <w:vAlign w:val="center"/>
          </w:tcPr>
          <w:p w14:paraId="0F5DC176" w14:textId="77777777" w:rsidR="00BA6FD8" w:rsidRDefault="000557BE">
            <w:pPr>
              <w:spacing w:after="0"/>
              <w:jc w:val="center"/>
            </w:pPr>
            <w:r>
              <w:rPr>
                <w:sz w:val="21"/>
              </w:rPr>
              <w:t>硬剔除</w:t>
            </w:r>
          </w:p>
        </w:tc>
        <w:tc>
          <w:tcPr>
            <w:tcW w:w="1587" w:type="dxa"/>
            <w:vAlign w:val="center"/>
          </w:tcPr>
          <w:p w14:paraId="1AD3900E" w14:textId="77777777" w:rsidR="00BA6FD8" w:rsidRDefault="000557BE">
            <w:pPr>
              <w:spacing w:after="0"/>
              <w:jc w:val="center"/>
            </w:pPr>
            <w:r>
              <w:rPr>
                <w:sz w:val="21"/>
              </w:rPr>
              <w:t>有界</w:t>
            </w:r>
          </w:p>
        </w:tc>
        <w:tc>
          <w:tcPr>
            <w:tcW w:w="1134" w:type="dxa"/>
            <w:vAlign w:val="center"/>
          </w:tcPr>
          <w:p w14:paraId="414A27CD" w14:textId="77777777" w:rsidR="00BA6FD8" w:rsidRDefault="000557BE">
            <w:pPr>
              <w:spacing w:after="0"/>
              <w:jc w:val="center"/>
            </w:pPr>
            <w:r>
              <w:rPr>
                <w:sz w:val="21"/>
              </w:rPr>
              <w:t>50%</w:t>
            </w:r>
          </w:p>
        </w:tc>
        <w:tc>
          <w:tcPr>
            <w:tcW w:w="1361" w:type="dxa"/>
            <w:vAlign w:val="center"/>
          </w:tcPr>
          <w:p w14:paraId="54E5BE96" w14:textId="77777777" w:rsidR="00BA6FD8" w:rsidRDefault="000557BE">
            <w:pPr>
              <w:spacing w:after="0"/>
              <w:jc w:val="center"/>
            </w:pPr>
            <w:r>
              <w:rPr>
                <w:sz w:val="21"/>
              </w:rPr>
              <w:t>较低</w:t>
            </w:r>
          </w:p>
        </w:tc>
      </w:tr>
    </w:tbl>
    <w:p w14:paraId="3C5748D4" w14:textId="77777777" w:rsidR="00BA6FD8" w:rsidRDefault="00BA6FD8">
      <w:pPr>
        <w:spacing w:after="120" w:line="360" w:lineRule="auto"/>
      </w:pPr>
    </w:p>
    <w:p w14:paraId="7B91C19B" w14:textId="41DA82BE" w:rsidR="00BA6FD8" w:rsidRDefault="000557BE">
      <w:pPr>
        <w:spacing w:after="80" w:line="360" w:lineRule="auto"/>
        <w:ind w:firstLine="480"/>
        <w:rPr>
          <w:lang w:eastAsia="zh-CN"/>
        </w:rPr>
      </w:pPr>
      <w:r>
        <w:rPr>
          <w:lang w:eastAsia="zh-CN"/>
        </w:rPr>
        <w:t>由表</w:t>
      </w:r>
      <w:r>
        <w:rPr>
          <w:lang w:eastAsia="zh-CN"/>
        </w:rPr>
        <w:t xml:space="preserve"> 1 </w:t>
      </w:r>
      <w:r>
        <w:rPr>
          <w:lang w:eastAsia="zh-CN"/>
        </w:rPr>
        <w:t>可见，不存在在所有维度上占优的方法：</w:t>
      </w:r>
      <w:r>
        <w:rPr>
          <w:lang w:eastAsia="zh-CN"/>
        </w:rPr>
        <w:t xml:space="preserve">OLS </w:t>
      </w:r>
      <w:r>
        <w:rPr>
          <w:lang w:eastAsia="zh-CN"/>
        </w:rPr>
        <w:t>效率最高而稳健性最差；</w:t>
      </w:r>
      <w:r>
        <w:rPr>
          <w:lang w:eastAsia="zh-CN"/>
        </w:rPr>
        <w:t xml:space="preserve">LAD </w:t>
      </w:r>
      <w:r>
        <w:rPr>
          <w:lang w:eastAsia="zh-CN"/>
        </w:rPr>
        <w:t>与</w:t>
      </w:r>
      <w:r>
        <w:rPr>
          <w:lang w:eastAsia="zh-CN"/>
        </w:rPr>
        <w:t xml:space="preserve"> M </w:t>
      </w:r>
      <w:r>
        <w:rPr>
          <w:lang w:eastAsia="zh-CN"/>
        </w:rPr>
        <w:t>估计只能处理响应方向的异常，</w:t>
      </w:r>
      <w:r>
        <w:rPr>
          <w:lang w:eastAsia="zh-CN"/>
        </w:rPr>
        <w:t xml:space="preserve">Theil–Sen </w:t>
      </w:r>
      <w:r>
        <w:rPr>
          <w:lang w:eastAsia="zh-CN"/>
        </w:rPr>
        <w:t>的抗杠杆能力也有限（名义崩溃点约</w:t>
      </w:r>
      <w:r>
        <w:rPr>
          <w:lang w:eastAsia="zh-CN"/>
        </w:rPr>
        <w:t xml:space="preserve"> 29.3%</w:t>
      </w:r>
      <w:r>
        <w:rPr>
          <w:lang w:eastAsia="zh-CN"/>
        </w:rPr>
        <w:t>）；</w:t>
      </w:r>
      <w:r>
        <w:rPr>
          <w:lang w:eastAsia="zh-CN"/>
        </w:rPr>
        <w:t xml:space="preserve">S </w:t>
      </w:r>
      <w:r>
        <w:rPr>
          <w:lang w:eastAsia="zh-CN"/>
        </w:rPr>
        <w:t>与</w:t>
      </w:r>
      <w:r>
        <w:rPr>
          <w:lang w:eastAsia="zh-CN"/>
        </w:rPr>
        <w:t xml:space="preserve"> LTS </w:t>
      </w:r>
      <w:r>
        <w:rPr>
          <w:lang w:eastAsia="zh-CN"/>
        </w:rPr>
        <w:t>稳健性最强但效率偏低；</w:t>
      </w:r>
      <w:r>
        <w:rPr>
          <w:lang w:eastAsia="zh-CN"/>
        </w:rPr>
        <w:t xml:space="preserve">MM </w:t>
      </w:r>
      <w:r>
        <w:rPr>
          <w:lang w:eastAsia="zh-CN"/>
        </w:rPr>
        <w:t>估计通过</w:t>
      </w:r>
      <w:r>
        <w:rPr>
          <w:lang w:eastAsia="zh-CN"/>
        </w:rPr>
        <w:t>“</w:t>
      </w:r>
      <w:r>
        <w:rPr>
          <w:lang w:eastAsia="zh-CN"/>
        </w:rPr>
        <w:t>高崩溃点初值</w:t>
      </w:r>
      <w:r>
        <w:rPr>
          <w:lang w:eastAsia="zh-CN"/>
        </w:rPr>
        <w:t xml:space="preserve"> + </w:t>
      </w:r>
      <w:r>
        <w:rPr>
          <w:lang w:eastAsia="zh-CN"/>
        </w:rPr>
        <w:t>高效率精化</w:t>
      </w:r>
      <w:r>
        <w:rPr>
          <w:lang w:eastAsia="zh-CN"/>
        </w:rPr>
        <w:t>”</w:t>
      </w:r>
      <w:r>
        <w:rPr>
          <w:lang w:eastAsia="zh-CN"/>
        </w:rPr>
        <w:t>的构造，在效率与稳健性之间取得最佳折中</w:t>
      </w:r>
      <w:r w:rsidR="0082399C" w:rsidRPr="0082399C">
        <w:rPr>
          <w:vertAlign w:val="superscript"/>
          <w:lang w:eastAsia="zh-CN"/>
        </w:rPr>
        <w:fldChar w:fldCharType="begin"/>
      </w:r>
      <w:r w:rsidR="0082399C" w:rsidRPr="0082399C">
        <w:rPr>
          <w:vertAlign w:val="superscript"/>
          <w:lang w:eastAsia="zh-CN"/>
        </w:rPr>
        <w:instrText xml:space="preserve"> REF _Ref243331826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[21]</w:t>
      </w:r>
      <w:r w:rsidR="0082399C" w:rsidRPr="0082399C">
        <w:rPr>
          <w:vertAlign w:val="superscript"/>
          <w:lang w:eastAsia="zh-CN"/>
        </w:rPr>
        <w:fldChar w:fldCharType="end"/>
      </w:r>
      <w:r w:rsidR="0082399C">
        <w:rPr>
          <w:lang w:eastAsia="zh-CN"/>
        </w:rPr>
        <w:fldChar w:fldCharType="begin"/>
      </w:r>
      <w:r w:rsidR="0082399C">
        <w:rPr>
          <w:vertAlign w:val="superscript"/>
          <w:lang w:eastAsia="zh-CN"/>
        </w:rPr>
        <w:instrText xml:space="preserve"> REF _Ref243331969 \r \h </w:instrText>
      </w:r>
      <w:r w:rsidR="0082399C">
        <w:rPr>
          <w:lang w:eastAsia="zh-CN"/>
        </w:rPr>
      </w:r>
      <w:r w:rsidR="0082399C">
        <w:rPr>
          <w:lang w:eastAsia="zh-CN"/>
        </w:rPr>
        <w:fldChar w:fldCharType="separate"/>
      </w:r>
      <w:r w:rsidR="0027294B">
        <w:rPr>
          <w:vertAlign w:val="superscript"/>
          <w:lang w:eastAsia="zh-CN"/>
        </w:rPr>
        <w:t>[26]</w:t>
      </w:r>
      <w:r w:rsidR="0082399C">
        <w:rPr>
          <w:lang w:eastAsia="zh-CN"/>
        </w:rPr>
        <w:fldChar w:fldCharType="end"/>
      </w:r>
      <w:r>
        <w:rPr>
          <w:lang w:eastAsia="zh-CN"/>
        </w:rPr>
        <w:t>。需要说明的是，表</w:t>
      </w:r>
      <w:r>
        <w:rPr>
          <w:lang w:eastAsia="zh-CN"/>
        </w:rPr>
        <w:t xml:space="preserve"> 1 </w:t>
      </w:r>
      <w:r>
        <w:rPr>
          <w:lang w:eastAsia="zh-CN"/>
        </w:rPr>
        <w:t>中的</w:t>
      </w:r>
      <w:r>
        <w:rPr>
          <w:lang w:eastAsia="zh-CN"/>
        </w:rPr>
        <w:t xml:space="preserve"> S </w:t>
      </w:r>
      <w:r>
        <w:rPr>
          <w:lang w:eastAsia="zh-CN"/>
        </w:rPr>
        <w:t>估计只作为</w:t>
      </w:r>
      <w:r>
        <w:rPr>
          <w:lang w:eastAsia="zh-CN"/>
        </w:rPr>
        <w:t xml:space="preserve"> MM </w:t>
      </w:r>
      <w:r>
        <w:rPr>
          <w:lang w:eastAsia="zh-CN"/>
        </w:rPr>
        <w:t>估计的初值，未单独参与第</w:t>
      </w:r>
      <w:r>
        <w:rPr>
          <w:lang w:eastAsia="zh-CN"/>
        </w:rPr>
        <w:t xml:space="preserve"> 3</w:t>
      </w:r>
      <w:r>
        <w:rPr>
          <w:lang w:eastAsia="zh-CN"/>
        </w:rPr>
        <w:t>、</w:t>
      </w:r>
      <w:r>
        <w:rPr>
          <w:lang w:eastAsia="zh-CN"/>
        </w:rPr>
        <w:t xml:space="preserve">4 </w:t>
      </w:r>
      <w:r>
        <w:rPr>
          <w:lang w:eastAsia="zh-CN"/>
        </w:rPr>
        <w:t>节的比较，因此后续各表、各图中的比较方法均为七种。</w:t>
      </w:r>
    </w:p>
    <w:p w14:paraId="6F570806" w14:textId="77777777" w:rsidR="00B37551" w:rsidRDefault="00B37551">
      <w:pPr>
        <w:rPr>
          <w:rFonts w:eastAsia="黑体" w:cs="Times New Roman"/>
          <w:b/>
          <w:bCs/>
          <w:kern w:val="44"/>
          <w:sz w:val="32"/>
          <w:szCs w:val="32"/>
          <w:lang w:eastAsia="zh-CN"/>
        </w:rPr>
      </w:pPr>
      <w:r>
        <w:rPr>
          <w:rFonts w:eastAsia="黑体" w:cs="Times New Roman"/>
          <w:kern w:val="44"/>
          <w:szCs w:val="32"/>
          <w:lang w:eastAsia="zh-CN"/>
        </w:rPr>
        <w:br w:type="page"/>
      </w:r>
    </w:p>
    <w:p w14:paraId="21BD5A49" w14:textId="423466C2"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15" w:name="_Toc243587242"/>
      <w:r w:rsidRPr="009B58DC">
        <w:rPr>
          <w:rFonts w:ascii="Times New Roman" w:eastAsia="黑体" w:hAnsi="Times New Roman" w:cs="Times New Roman"/>
          <w:color w:val="auto"/>
          <w:kern w:val="44"/>
          <w:szCs w:val="32"/>
          <w:lang w:eastAsia="zh-CN"/>
        </w:rPr>
        <w:lastRenderedPageBreak/>
        <w:t xml:space="preserve">3  </w:t>
      </w:r>
      <w:r w:rsidRPr="009B58DC">
        <w:rPr>
          <w:rFonts w:ascii="Times New Roman" w:eastAsia="黑体" w:hAnsi="Times New Roman" w:cs="Times New Roman"/>
          <w:color w:val="auto"/>
          <w:kern w:val="44"/>
          <w:szCs w:val="32"/>
          <w:lang w:eastAsia="zh-CN"/>
        </w:rPr>
        <w:t>数值模拟</w:t>
      </w:r>
      <w:bookmarkEnd w:id="15"/>
    </w:p>
    <w:p w14:paraId="783D6979" w14:textId="77777777" w:rsidR="00BA6FD8" w:rsidRPr="007B7363" w:rsidRDefault="000557BE" w:rsidP="007B7363">
      <w:pPr>
        <w:pStyle w:val="2a"/>
        <w:spacing w:before="120" w:after="120"/>
        <w:rPr>
          <w:rFonts w:ascii="黑体" w:hAnsi="黑体" w:hint="eastAsia"/>
        </w:rPr>
      </w:pPr>
      <w:bookmarkStart w:id="16" w:name="_Toc243587243"/>
      <w:r w:rsidRPr="007B7363">
        <w:rPr>
          <w:rFonts w:ascii="黑体" w:hAnsi="黑体"/>
        </w:rPr>
        <w:t>3.1  模拟设计与文献依据</w:t>
      </w:r>
      <w:bookmarkEnd w:id="16"/>
    </w:p>
    <w:p w14:paraId="670447AF" w14:textId="2F21DEC8" w:rsidR="00BA6FD8" w:rsidRDefault="001404DD">
      <w:pPr>
        <w:spacing w:after="80" w:line="360" w:lineRule="auto"/>
        <w:ind w:firstLine="480"/>
        <w:rPr>
          <w:lang w:eastAsia="zh-CN"/>
        </w:rPr>
      </w:pPr>
      <w:r>
        <w:rPr>
          <w:lang w:eastAsia="zh-CN"/>
        </w:rPr>
        <w:t>数据生成模型为</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oMath>
      <w:r w:rsidR="000557BE">
        <w:rPr>
          <w:lang w:eastAsia="zh-CN"/>
        </w:rPr>
        <w:t>，取</w:t>
      </w:r>
      <w:r w:rsidR="000557BE">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0</m:t>
            </m:r>
          </m:sub>
        </m:sSub>
        <m:r>
          <w:rPr>
            <w:rFonts w:ascii="Cambria Math" w:hAnsi="Cambria Math"/>
            <w:lang w:eastAsia="zh-CN"/>
          </w:rPr>
          <m:t>=1</m:t>
        </m:r>
      </m:oMath>
      <w:r w:rsidR="000557BE">
        <w:rPr>
          <w:lang w:eastAsia="zh-CN"/>
        </w:rPr>
        <w:t>、</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w:rPr>
            <w:rFonts w:ascii="Cambria Math" w:hAnsi="Cambria Math"/>
            <w:lang w:eastAsia="zh-CN"/>
          </w:rPr>
          <m:t>=2</m:t>
        </m:r>
      </m:oMath>
      <w:r w:rsidR="000557BE">
        <w:rPr>
          <w:lang w:eastAsia="zh-CN"/>
        </w:rPr>
        <w:t>、</w:t>
      </w:r>
      <m:oMath>
        <m:r>
          <w:rPr>
            <w:rFonts w:ascii="Cambria Math" w:hAnsi="Cambria Math"/>
            <w:lang w:eastAsia="zh-CN"/>
          </w:rPr>
          <m:t>n=100</m:t>
        </m:r>
      </m:oMath>
      <w:r w:rsidR="000557BE">
        <w:rPr>
          <w:lang w:eastAsia="zh-CN"/>
        </w:rPr>
        <w:t>，设计点</w:t>
      </w:r>
      <w:r w:rsidR="000557BE">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sidR="000557BE">
        <w:rPr>
          <w:lang w:eastAsia="zh-CN"/>
        </w:rPr>
        <w:t xml:space="preserve"> </w:t>
      </w:r>
      <w:r w:rsidR="000557BE">
        <w:rPr>
          <w:lang w:eastAsia="zh-CN"/>
        </w:rPr>
        <w:t>固定取自</w:t>
      </w:r>
      <w:r w:rsidR="000557BE">
        <w:rPr>
          <w:lang w:eastAsia="zh-CN"/>
        </w:rPr>
        <w:t xml:space="preserve"> </w:t>
      </w:r>
      <m:oMath>
        <m:r>
          <w:rPr>
            <w:rFonts w:ascii="Cambria Math" w:hAnsi="Cambria Math"/>
            <w:lang w:eastAsia="zh-CN"/>
          </w:rPr>
          <m:t>U(0,10)</m:t>
        </m:r>
      </m:oMath>
      <w:r w:rsidR="000557BE">
        <w:rPr>
          <w:lang w:eastAsia="zh-CN"/>
        </w:rPr>
        <w:t xml:space="preserve"> </w:t>
      </w:r>
      <w:r w:rsidR="000557BE">
        <w:rPr>
          <w:lang w:eastAsia="zh-CN"/>
        </w:rPr>
        <w:t>的一次抽样。每个情景重复</w:t>
      </w:r>
      <w:r w:rsidR="000557BE">
        <w:rPr>
          <w:lang w:eastAsia="zh-CN"/>
        </w:rPr>
        <w:t xml:space="preserve"> </w:t>
      </w:r>
      <m:oMath>
        <m:r>
          <w:rPr>
            <w:rFonts w:ascii="Cambria Math" w:hAnsi="Cambria Math"/>
            <w:lang w:eastAsia="zh-CN"/>
          </w:rPr>
          <m:t>R=500</m:t>
        </m:r>
      </m:oMath>
      <w:r w:rsidR="000557BE">
        <w:rPr>
          <w:lang w:eastAsia="zh-CN"/>
        </w:rPr>
        <w:t xml:space="preserve"> </w:t>
      </w:r>
      <w:r w:rsidR="000557BE">
        <w:rPr>
          <w:lang w:eastAsia="zh-CN"/>
        </w:rPr>
        <w:t>次，分别用七种方法估计截距与斜率（</w:t>
      </w:r>
      <w:r w:rsidR="000557BE">
        <w:rPr>
          <w:lang w:eastAsia="zh-CN"/>
        </w:rPr>
        <w:t xml:space="preserve">S </w:t>
      </w:r>
      <w:r w:rsidR="000557BE">
        <w:rPr>
          <w:lang w:eastAsia="zh-CN"/>
        </w:rPr>
        <w:t>估计只作为</w:t>
      </w:r>
      <w:r w:rsidR="000557BE">
        <w:rPr>
          <w:lang w:eastAsia="zh-CN"/>
        </w:rPr>
        <w:t xml:space="preserve"> MM </w:t>
      </w:r>
      <w:r w:rsidR="000557BE">
        <w:rPr>
          <w:lang w:eastAsia="zh-CN"/>
        </w:rPr>
        <w:t>估计的初值，不单独参与比较）。</w:t>
      </w:r>
    </w:p>
    <w:p w14:paraId="2A3EE0D0" w14:textId="1ECC647F" w:rsidR="00BA6FD8" w:rsidRDefault="000557BE">
      <w:pPr>
        <w:spacing w:after="80" w:line="360" w:lineRule="auto"/>
        <w:ind w:firstLine="480"/>
        <w:rPr>
          <w:lang w:eastAsia="zh-CN"/>
        </w:rPr>
      </w:pPr>
      <w:r>
        <w:rPr>
          <w:lang w:eastAsia="zh-CN"/>
        </w:rPr>
        <w:t>六种情景的设计对应稳健统计学文献中的标准设定</w:t>
      </w:r>
      <w:r w:rsidR="00DB5EA1">
        <w:rPr>
          <w:rFonts w:hint="eastAsia"/>
          <w:lang w:eastAsia="zh-CN"/>
        </w:rPr>
        <w:t>，</w:t>
      </w:r>
      <w:r>
        <w:rPr>
          <w:lang w:eastAsia="zh-CN"/>
        </w:rPr>
        <w:t>厚尾情景（</w:t>
      </w:r>
      <w:r>
        <w:rPr>
          <w:lang w:eastAsia="zh-CN"/>
        </w:rPr>
        <w:t>S2</w:t>
      </w:r>
      <w:r>
        <w:rPr>
          <w:lang w:eastAsia="zh-CN"/>
        </w:rPr>
        <w:t>、</w:t>
      </w:r>
      <w:r>
        <w:rPr>
          <w:lang w:eastAsia="zh-CN"/>
        </w:rPr>
        <w:t>S3</w:t>
      </w:r>
      <w:r>
        <w:rPr>
          <w:lang w:eastAsia="zh-CN"/>
        </w:rPr>
        <w:t>）源自</w:t>
      </w:r>
      <w:r>
        <w:rPr>
          <w:lang w:eastAsia="zh-CN"/>
        </w:rPr>
        <w:t xml:space="preserve"> Tukey</w:t>
      </w:r>
      <w:r w:rsidR="00DB5EA1" w:rsidRPr="00DB5EA1">
        <w:rPr>
          <w:vertAlign w:val="superscript"/>
          <w:lang w:eastAsia="zh-CN"/>
        </w:rPr>
        <w:fldChar w:fldCharType="begin"/>
      </w:r>
      <w:r w:rsidR="00DB5EA1" w:rsidRPr="00DB5EA1">
        <w:rPr>
          <w:vertAlign w:val="superscript"/>
          <w:lang w:eastAsia="zh-CN"/>
        </w:rPr>
        <w:instrText xml:space="preserve"> REF _Ref243331721 \r \h </w:instrText>
      </w:r>
      <w:r w:rsidR="00DB5EA1">
        <w:rPr>
          <w:vertAlign w:val="superscript"/>
          <w:lang w:eastAsia="zh-CN"/>
        </w:rPr>
        <w:instrText xml:space="preserve"> \* MERGEFORMAT </w:instrText>
      </w:r>
      <w:r w:rsidR="00DB5EA1" w:rsidRPr="00DB5EA1">
        <w:rPr>
          <w:vertAlign w:val="superscript"/>
          <w:lang w:eastAsia="zh-CN"/>
        </w:rPr>
      </w:r>
      <w:r w:rsidR="00DB5EA1" w:rsidRPr="00DB5EA1">
        <w:rPr>
          <w:vertAlign w:val="superscript"/>
          <w:lang w:eastAsia="zh-CN"/>
        </w:rPr>
        <w:fldChar w:fldCharType="separate"/>
      </w:r>
      <w:r w:rsidR="0027294B">
        <w:rPr>
          <w:vertAlign w:val="superscript"/>
          <w:lang w:eastAsia="zh-CN"/>
        </w:rPr>
        <w:t>[5]</w:t>
      </w:r>
      <w:r w:rsidR="00DB5EA1" w:rsidRPr="00DB5EA1">
        <w:rPr>
          <w:vertAlign w:val="superscript"/>
          <w:lang w:eastAsia="zh-CN"/>
        </w:rPr>
        <w:fldChar w:fldCharType="end"/>
      </w:r>
      <w:r>
        <w:rPr>
          <w:lang w:eastAsia="zh-CN"/>
        </w:rPr>
        <w:t>的污染分布抽样研究与</w:t>
      </w:r>
      <w:r>
        <w:rPr>
          <w:lang w:eastAsia="zh-CN"/>
        </w:rPr>
        <w:t xml:space="preserve"> Andrews </w:t>
      </w:r>
      <w:r>
        <w:rPr>
          <w:lang w:eastAsia="zh-CN"/>
        </w:rPr>
        <w:t>等</w:t>
      </w:r>
      <w:r w:rsidR="00DB5EA1" w:rsidRPr="00DB5EA1">
        <w:rPr>
          <w:vertAlign w:val="superscript"/>
          <w:lang w:eastAsia="zh-CN"/>
        </w:rPr>
        <w:fldChar w:fldCharType="begin"/>
      </w:r>
      <w:r w:rsidR="00DB5EA1" w:rsidRPr="00DB5EA1">
        <w:rPr>
          <w:vertAlign w:val="superscript"/>
          <w:lang w:eastAsia="zh-CN"/>
        </w:rPr>
        <w:instrText xml:space="preserve"> REF _Ref243332316 \r \h </w:instrText>
      </w:r>
      <w:r w:rsidR="00DB5EA1">
        <w:rPr>
          <w:vertAlign w:val="superscript"/>
          <w:lang w:eastAsia="zh-CN"/>
        </w:rPr>
        <w:instrText xml:space="preserve"> \* MERGEFORMAT </w:instrText>
      </w:r>
      <w:r w:rsidR="00DB5EA1" w:rsidRPr="00DB5EA1">
        <w:rPr>
          <w:vertAlign w:val="superscript"/>
          <w:lang w:eastAsia="zh-CN"/>
        </w:rPr>
      </w:r>
      <w:r w:rsidR="00DB5EA1" w:rsidRPr="00DB5EA1">
        <w:rPr>
          <w:vertAlign w:val="superscript"/>
          <w:lang w:eastAsia="zh-CN"/>
        </w:rPr>
        <w:fldChar w:fldCharType="separate"/>
      </w:r>
      <w:r w:rsidR="0027294B">
        <w:rPr>
          <w:vertAlign w:val="superscript"/>
          <w:lang w:eastAsia="zh-CN"/>
        </w:rPr>
        <w:t>[9]</w:t>
      </w:r>
      <w:r w:rsidR="00DB5EA1" w:rsidRPr="00DB5EA1">
        <w:rPr>
          <w:vertAlign w:val="superscript"/>
          <w:lang w:eastAsia="zh-CN"/>
        </w:rPr>
        <w:fldChar w:fldCharType="end"/>
      </w:r>
      <w:r>
        <w:rPr>
          <w:lang w:eastAsia="zh-CN"/>
        </w:rPr>
        <w:t>的</w:t>
      </w:r>
      <w:r>
        <w:rPr>
          <w:lang w:eastAsia="zh-CN"/>
        </w:rPr>
        <w:t xml:space="preserve"> Princeton </w:t>
      </w:r>
      <w:r>
        <w:rPr>
          <w:lang w:eastAsia="zh-CN"/>
        </w:rPr>
        <w:t>稳健性研究</w:t>
      </w:r>
      <w:r>
        <w:rPr>
          <w:lang w:eastAsia="zh-CN"/>
        </w:rPr>
        <w:t>——</w:t>
      </w:r>
      <w:r>
        <w:rPr>
          <w:lang w:eastAsia="zh-CN"/>
        </w:rPr>
        <w:t>后者系统考察了</w:t>
      </w:r>
      <w:r>
        <w:rPr>
          <w:lang w:eastAsia="zh-CN"/>
        </w:rPr>
        <w:t xml:space="preserve"> t</w:t>
      </w:r>
      <w:r>
        <w:rPr>
          <w:lang w:eastAsia="zh-CN"/>
        </w:rPr>
        <w:t>、</w:t>
      </w:r>
      <w:r>
        <w:rPr>
          <w:lang w:eastAsia="zh-CN"/>
        </w:rPr>
        <w:t xml:space="preserve">slash </w:t>
      </w:r>
      <w:r>
        <w:rPr>
          <w:lang w:eastAsia="zh-CN"/>
        </w:rPr>
        <w:t>等厚尾族下各估计量的表现，其中</w:t>
      </w:r>
      <w:r>
        <w:rPr>
          <w:lang w:eastAsia="zh-CN"/>
        </w:rPr>
        <w:t xml:space="preserve"> t(3) </w:t>
      </w:r>
      <w:r>
        <w:rPr>
          <w:lang w:eastAsia="zh-CN"/>
        </w:rPr>
        <w:t>是方差存在但尾部厚重的典型代表，</w:t>
      </w:r>
      <w:r>
        <w:rPr>
          <w:lang w:eastAsia="zh-CN"/>
        </w:rPr>
        <w:t>Cauchy</w:t>
      </w:r>
      <w:r>
        <w:rPr>
          <w:lang w:eastAsia="zh-CN"/>
        </w:rPr>
        <w:t>（</w:t>
      </w:r>
      <w:r>
        <w:rPr>
          <w:lang w:eastAsia="zh-CN"/>
        </w:rPr>
        <w:t>t(1)</w:t>
      </w:r>
      <w:r w:rsidR="0082399C">
        <w:rPr>
          <w:rFonts w:hint="eastAsia"/>
          <w:lang w:eastAsia="zh-CN"/>
        </w:rPr>
        <w:t>）</w:t>
      </w:r>
      <w:r>
        <w:rPr>
          <w:lang w:eastAsia="zh-CN"/>
        </w:rPr>
        <w:t>则代表均值与方差均不存在的极端情形</w:t>
      </w:r>
      <w:r w:rsidR="0082399C" w:rsidRPr="0082399C">
        <w:rPr>
          <w:vertAlign w:val="superscript"/>
          <w:lang w:eastAsia="zh-CN"/>
        </w:rPr>
        <w:fldChar w:fldCharType="begin"/>
      </w:r>
      <w:r w:rsidR="0082399C" w:rsidRPr="0082399C">
        <w:rPr>
          <w:vertAlign w:val="superscript"/>
          <w:lang w:eastAsia="zh-CN"/>
        </w:rPr>
        <w:instrText xml:space="preserve"> REF _Ref243331601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[11]</w:t>
      </w:r>
      <w:r w:rsidR="0082399C" w:rsidRPr="0082399C">
        <w:rPr>
          <w:vertAlign w:val="superscript"/>
          <w:lang w:eastAsia="zh-CN"/>
        </w:rPr>
        <w:fldChar w:fldCharType="end"/>
      </w:r>
      <w:r w:rsidR="0082399C" w:rsidRPr="0082399C">
        <w:rPr>
          <w:vertAlign w:val="superscript"/>
          <w:lang w:eastAsia="zh-CN"/>
        </w:rPr>
        <w:fldChar w:fldCharType="begin"/>
      </w:r>
      <w:r w:rsidR="0082399C" w:rsidRPr="0082399C">
        <w:rPr>
          <w:vertAlign w:val="superscript"/>
          <w:lang w:eastAsia="zh-CN"/>
        </w:rPr>
        <w:instrText xml:space="preserve"> REF _Ref243332044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[13]</w:t>
      </w:r>
      <w:r w:rsidR="0082399C" w:rsidRPr="0082399C">
        <w:rPr>
          <w:vertAlign w:val="superscript"/>
          <w:lang w:eastAsia="zh-CN"/>
        </w:rPr>
        <w:fldChar w:fldCharType="end"/>
      </w:r>
      <w:r>
        <w:rPr>
          <w:lang w:eastAsia="zh-CN"/>
        </w:rPr>
        <w:t>。污染正态情景（</w:t>
      </w:r>
      <w:r>
        <w:rPr>
          <w:lang w:eastAsia="zh-CN"/>
        </w:rPr>
        <w:t>S4</w:t>
      </w:r>
      <w:r>
        <w:rPr>
          <w:lang w:eastAsia="zh-CN"/>
        </w:rPr>
        <w:t>）直接来自</w:t>
      </w:r>
      <w:r>
        <w:rPr>
          <w:lang w:eastAsia="zh-CN"/>
        </w:rPr>
        <w:t xml:space="preserve"> Huber</w:t>
      </w:r>
      <w:r w:rsidR="0082399C" w:rsidRPr="0082399C">
        <w:rPr>
          <w:vertAlign w:val="superscript"/>
          <w:lang w:eastAsia="zh-CN"/>
        </w:rPr>
        <w:fldChar w:fldCharType="begin"/>
      </w:r>
      <w:r w:rsidR="0082399C" w:rsidRPr="0082399C">
        <w:rPr>
          <w:vertAlign w:val="superscript"/>
          <w:lang w:eastAsia="zh-CN"/>
        </w:rPr>
        <w:instrText xml:space="preserve"> REF _Ref243331538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[7]</w:t>
      </w:r>
      <w:r w:rsidR="0082399C" w:rsidRPr="0082399C">
        <w:rPr>
          <w:vertAlign w:val="superscript"/>
          <w:lang w:eastAsia="zh-CN"/>
        </w:rPr>
        <w:fldChar w:fldCharType="end"/>
      </w:r>
      <w:r>
        <w:rPr>
          <w:lang w:eastAsia="zh-CN"/>
        </w:rPr>
        <w:t xml:space="preserve"> </w:t>
      </w:r>
      <w:r>
        <w:rPr>
          <w:lang w:eastAsia="zh-CN"/>
        </w:rPr>
        <w:t>与</w:t>
      </w:r>
      <w:r>
        <w:rPr>
          <w:lang w:eastAsia="zh-CN"/>
        </w:rPr>
        <w:t xml:space="preserve"> Tukey</w:t>
      </w:r>
      <w:r w:rsidR="0082399C" w:rsidRPr="0082399C">
        <w:rPr>
          <w:vertAlign w:val="superscript"/>
          <w:lang w:eastAsia="zh-CN"/>
        </w:rPr>
        <w:fldChar w:fldCharType="begin"/>
      </w:r>
      <w:r w:rsidR="0082399C" w:rsidRPr="0082399C">
        <w:rPr>
          <w:vertAlign w:val="superscript"/>
          <w:lang w:eastAsia="zh-CN"/>
        </w:rPr>
        <w:instrText xml:space="preserve"> REF _Ref243331721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[5]</w:t>
      </w:r>
      <w:r w:rsidR="0082399C" w:rsidRPr="0082399C">
        <w:rPr>
          <w:vertAlign w:val="superscript"/>
          <w:lang w:eastAsia="zh-CN"/>
        </w:rPr>
        <w:fldChar w:fldCharType="end"/>
      </w:r>
      <w:r w:rsidRPr="0082399C">
        <w:rPr>
          <w:vertAlign w:val="superscript"/>
          <w:lang w:eastAsia="zh-CN"/>
        </w:rPr>
        <w:t xml:space="preserve"> </w:t>
      </w:r>
      <w:r>
        <w:rPr>
          <w:lang w:eastAsia="zh-CN"/>
        </w:rPr>
        <w:t>的</w:t>
      </w:r>
      <w:r>
        <w:rPr>
          <w:lang w:eastAsia="zh-CN"/>
        </w:rPr>
        <w:t xml:space="preserve"> </w:t>
      </w:r>
      <m:oMath>
        <m:r>
          <w:rPr>
            <w:rFonts w:ascii="Cambria Math" w:hAnsi="Cambria Math"/>
            <w:lang w:eastAsia="zh-CN"/>
          </w:rPr>
          <m:t>ε</m:t>
        </m:r>
      </m:oMath>
      <w:r>
        <w:rPr>
          <w:lang w:eastAsia="zh-CN"/>
        </w:rPr>
        <w:t>-</w:t>
      </w:r>
      <w:r>
        <w:rPr>
          <w:lang w:eastAsia="zh-CN"/>
        </w:rPr>
        <w:t>污染模型式（</w:t>
      </w:r>
      <w:r>
        <w:rPr>
          <w:lang w:eastAsia="zh-CN"/>
        </w:rPr>
        <w:t>3</w:t>
      </w:r>
      <w:r>
        <w:rPr>
          <w:lang w:eastAsia="zh-CN"/>
        </w:rPr>
        <w:t>）。纵向离群点（</w:t>
      </w:r>
      <w:r>
        <w:rPr>
          <w:lang w:eastAsia="zh-CN"/>
        </w:rPr>
        <w:t>S5</w:t>
      </w:r>
      <w:r>
        <w:rPr>
          <w:lang w:eastAsia="zh-CN"/>
        </w:rPr>
        <w:t>）与坏杠杆点（</w:t>
      </w:r>
      <w:r>
        <w:rPr>
          <w:lang w:eastAsia="zh-CN"/>
        </w:rPr>
        <w:t>S6</w:t>
      </w:r>
      <w:r>
        <w:rPr>
          <w:lang w:eastAsia="zh-CN"/>
        </w:rPr>
        <w:t>）的分类则采用</w:t>
      </w:r>
      <w:r>
        <w:rPr>
          <w:lang w:eastAsia="zh-CN"/>
        </w:rPr>
        <w:t xml:space="preserve"> Rousseeuw </w:t>
      </w:r>
      <w:r>
        <w:rPr>
          <w:lang w:eastAsia="zh-CN"/>
        </w:rPr>
        <w:t>与</w:t>
      </w:r>
      <w:r>
        <w:rPr>
          <w:lang w:eastAsia="zh-CN"/>
        </w:rPr>
        <w:t xml:space="preserve"> Leroy</w:t>
      </w:r>
      <w:r>
        <w:rPr>
          <w:lang w:eastAsia="zh-CN"/>
        </w:rPr>
        <w:t>（</w:t>
      </w:r>
      <w:r>
        <w:rPr>
          <w:lang w:eastAsia="zh-CN"/>
        </w:rPr>
        <w:t>1987</w:t>
      </w:r>
      <w:r>
        <w:rPr>
          <w:lang w:eastAsia="zh-CN"/>
        </w:rPr>
        <w:t>）</w:t>
      </w:r>
      <w:r w:rsidR="0082399C" w:rsidRPr="0082399C">
        <w:rPr>
          <w:vertAlign w:val="superscript"/>
          <w:lang w:eastAsia="zh-CN"/>
        </w:rPr>
        <w:fldChar w:fldCharType="begin"/>
      </w:r>
      <w:r w:rsidR="0082399C" w:rsidRPr="0082399C">
        <w:rPr>
          <w:vertAlign w:val="superscript"/>
          <w:lang w:eastAsia="zh-CN"/>
        </w:rPr>
        <w:instrText xml:space="preserve"> REF _Ref243382688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[22]</w:t>
      </w:r>
      <w:r w:rsidR="0082399C" w:rsidRPr="0082399C">
        <w:rPr>
          <w:vertAlign w:val="superscript"/>
          <w:lang w:eastAsia="zh-CN"/>
        </w:rPr>
        <w:fldChar w:fldCharType="end"/>
      </w:r>
      <w:r>
        <w:rPr>
          <w:lang w:eastAsia="zh-CN"/>
        </w:rPr>
        <w:t xml:space="preserve"> </w:t>
      </w:r>
      <w:r>
        <w:rPr>
          <w:lang w:eastAsia="zh-CN"/>
        </w:rPr>
        <w:t>的经典框架：前者指</w:t>
      </w:r>
      <w:r>
        <w:rPr>
          <w:lang w:eastAsia="zh-CN"/>
        </w:rPr>
        <w:t xml:space="preserve"> </w:t>
      </w:r>
      <m:oMath>
        <m:r>
          <w:rPr>
            <w:rFonts w:ascii="Cambria Math" w:hAnsi="Cambria Math"/>
            <w:lang w:eastAsia="zh-CN"/>
          </w:rPr>
          <m:t>y</m:t>
        </m:r>
      </m:oMath>
      <w:r>
        <w:rPr>
          <w:lang w:eastAsia="zh-CN"/>
        </w:rPr>
        <w:t xml:space="preserve"> </w:t>
      </w:r>
      <w:r>
        <w:rPr>
          <w:lang w:eastAsia="zh-CN"/>
        </w:rPr>
        <w:t>方向异常但</w:t>
      </w:r>
      <w:r>
        <w:rPr>
          <w:lang w:eastAsia="zh-CN"/>
        </w:rPr>
        <w:t xml:space="preserve"> </w:t>
      </w:r>
      <m:oMath>
        <m:r>
          <w:rPr>
            <w:rFonts w:ascii="Cambria Math" w:hAnsi="Cambria Math"/>
            <w:lang w:eastAsia="zh-CN"/>
          </w:rPr>
          <m:t>x</m:t>
        </m:r>
      </m:oMath>
      <w:r>
        <w:rPr>
          <w:lang w:eastAsia="zh-CN"/>
        </w:rPr>
        <w:t xml:space="preserve"> </w:t>
      </w:r>
      <w:r>
        <w:rPr>
          <w:lang w:eastAsia="zh-CN"/>
        </w:rPr>
        <w:t>处于常规范围，后者指</w:t>
      </w:r>
      <w:r>
        <w:rPr>
          <w:lang w:eastAsia="zh-CN"/>
        </w:rPr>
        <w:t xml:space="preserve"> </w:t>
      </w:r>
      <m:oMath>
        <m:r>
          <w:rPr>
            <w:rFonts w:ascii="Cambria Math" w:hAnsi="Cambria Math"/>
            <w:lang w:eastAsia="zh-CN"/>
          </w:rPr>
          <m:t>x</m:t>
        </m:r>
      </m:oMath>
      <w:r>
        <w:rPr>
          <w:lang w:eastAsia="zh-CN"/>
        </w:rPr>
        <w:t xml:space="preserve"> </w:t>
      </w:r>
      <w:r>
        <w:rPr>
          <w:lang w:eastAsia="zh-CN"/>
        </w:rPr>
        <w:t>本身偏离主体、同时远离真实直线</w:t>
      </w:r>
      <w:r w:rsidR="001B7B0E">
        <w:rPr>
          <w:rFonts w:hint="eastAsia"/>
          <w:lang w:eastAsia="zh-CN"/>
        </w:rPr>
        <w:t>。</w:t>
      </w:r>
      <w:r>
        <w:rPr>
          <w:lang w:eastAsia="zh-CN"/>
        </w:rPr>
        <w:t>该框架明确了</w:t>
      </w:r>
      <w:r>
        <w:rPr>
          <w:lang w:eastAsia="zh-CN"/>
        </w:rPr>
        <w:t>“</w:t>
      </w:r>
      <w:r>
        <w:rPr>
          <w:lang w:eastAsia="zh-CN"/>
        </w:rPr>
        <w:t>离群</w:t>
      </w:r>
      <w:r>
        <w:rPr>
          <w:lang w:eastAsia="zh-CN"/>
        </w:rPr>
        <w:t>”</w:t>
      </w:r>
      <w:r>
        <w:rPr>
          <w:lang w:eastAsia="zh-CN"/>
        </w:rPr>
        <w:t>与</w:t>
      </w:r>
      <w:r>
        <w:rPr>
          <w:lang w:eastAsia="zh-CN"/>
        </w:rPr>
        <w:t>“</w:t>
      </w:r>
      <w:r>
        <w:rPr>
          <w:lang w:eastAsia="zh-CN"/>
        </w:rPr>
        <w:t>杠杆</w:t>
      </w:r>
      <w:r>
        <w:rPr>
          <w:lang w:eastAsia="zh-CN"/>
        </w:rPr>
        <w:t>”</w:t>
      </w:r>
      <w:r>
        <w:rPr>
          <w:lang w:eastAsia="zh-CN"/>
        </w:rPr>
        <w:t>两种机制，正是影响函数有界性差异所针对的核心区别</w:t>
      </w:r>
      <w:r w:rsidR="0082399C" w:rsidRPr="0082399C">
        <w:rPr>
          <w:vertAlign w:val="superscript"/>
          <w:lang w:eastAsia="zh-CN"/>
        </w:rPr>
        <w:fldChar w:fldCharType="begin"/>
      </w:r>
      <w:r w:rsidR="0082399C" w:rsidRPr="0082399C">
        <w:rPr>
          <w:vertAlign w:val="superscript"/>
          <w:lang w:eastAsia="zh-CN"/>
        </w:rPr>
        <w:instrText xml:space="preserve"> REF _Ref243331586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[10]</w:t>
      </w:r>
      <w:r w:rsidR="0082399C" w:rsidRPr="0082399C">
        <w:rPr>
          <w:vertAlign w:val="superscript"/>
          <w:lang w:eastAsia="zh-CN"/>
        </w:rPr>
        <w:fldChar w:fldCharType="end"/>
      </w:r>
      <w:r w:rsidR="0082399C">
        <w:rPr>
          <w:lang w:eastAsia="zh-CN"/>
        </w:rPr>
        <w:fldChar w:fldCharType="begin"/>
      </w:r>
      <w:r w:rsidR="0082399C">
        <w:rPr>
          <w:vertAlign w:val="superscript"/>
          <w:lang w:eastAsia="zh-CN"/>
        </w:rPr>
        <w:instrText xml:space="preserve"> REF _Ref243331601 \r \h </w:instrText>
      </w:r>
      <w:r w:rsidR="0082399C">
        <w:rPr>
          <w:lang w:eastAsia="zh-CN"/>
        </w:rPr>
      </w:r>
      <w:r w:rsidR="0082399C">
        <w:rPr>
          <w:lang w:eastAsia="zh-CN"/>
        </w:rPr>
        <w:fldChar w:fldCharType="separate"/>
      </w:r>
      <w:r w:rsidR="0027294B">
        <w:rPr>
          <w:vertAlign w:val="superscript"/>
          <w:lang w:eastAsia="zh-CN"/>
        </w:rPr>
        <w:t>[11]</w:t>
      </w:r>
      <w:r w:rsidR="0082399C">
        <w:rPr>
          <w:lang w:eastAsia="zh-CN"/>
        </w:rPr>
        <w:fldChar w:fldCharType="end"/>
      </w:r>
      <w:r>
        <w:rPr>
          <w:lang w:eastAsia="zh-CN"/>
        </w:rPr>
        <w:t>。蒙特卡洛实验的设计原则参照</w:t>
      </w:r>
      <w:r>
        <w:rPr>
          <w:lang w:eastAsia="zh-CN"/>
        </w:rPr>
        <w:t xml:space="preserve"> Huber</w:t>
      </w:r>
      <w:r>
        <w:rPr>
          <w:lang w:eastAsia="zh-CN"/>
        </w:rPr>
        <w:t>（</w:t>
      </w:r>
      <w:r>
        <w:rPr>
          <w:lang w:eastAsia="zh-CN"/>
        </w:rPr>
        <w:t>1973</w:t>
      </w:r>
      <w:r>
        <w:rPr>
          <w:lang w:eastAsia="zh-CN"/>
        </w:rPr>
        <w:t>）</w:t>
      </w:r>
      <w:r w:rsidR="0082399C" w:rsidRPr="0082399C">
        <w:rPr>
          <w:vertAlign w:val="superscript"/>
          <w:lang w:eastAsia="zh-CN"/>
        </w:rPr>
        <w:fldChar w:fldCharType="begin"/>
      </w:r>
      <w:r w:rsidR="0082399C" w:rsidRPr="0082399C">
        <w:rPr>
          <w:vertAlign w:val="superscript"/>
          <w:lang w:eastAsia="zh-CN"/>
        </w:rPr>
        <w:instrText xml:space="preserve"> REF _Ref243331760 \r \h </w:instrText>
      </w:r>
      <w:r w:rsidR="0082399C">
        <w:rPr>
          <w:vertAlign w:val="superscript"/>
          <w:lang w:eastAsia="zh-CN"/>
        </w:rPr>
        <w:instrText xml:space="preserve"> \* MERGEFORMAT </w:instrText>
      </w:r>
      <w:r w:rsidR="0082399C" w:rsidRPr="0082399C">
        <w:rPr>
          <w:vertAlign w:val="superscript"/>
          <w:lang w:eastAsia="zh-CN"/>
        </w:rPr>
      </w:r>
      <w:r w:rsidR="0082399C" w:rsidRPr="0082399C">
        <w:rPr>
          <w:vertAlign w:val="superscript"/>
          <w:lang w:eastAsia="zh-CN"/>
        </w:rPr>
        <w:fldChar w:fldCharType="separate"/>
      </w:r>
      <w:r w:rsidR="0027294B">
        <w:rPr>
          <w:vertAlign w:val="superscript"/>
          <w:lang w:eastAsia="zh-CN"/>
        </w:rPr>
        <w:t>[8]</w:t>
      </w:r>
      <w:r w:rsidR="0082399C" w:rsidRPr="0082399C">
        <w:rPr>
          <w:vertAlign w:val="superscript"/>
          <w:lang w:eastAsia="zh-CN"/>
        </w:rPr>
        <w:fldChar w:fldCharType="end"/>
      </w:r>
      <w:r>
        <w:rPr>
          <w:lang w:eastAsia="zh-CN"/>
        </w:rPr>
        <w:t>。六种情景汇总于表</w:t>
      </w:r>
      <w:r>
        <w:rPr>
          <w:lang w:eastAsia="zh-CN"/>
        </w:rPr>
        <w:t xml:space="preserve"> 2</w:t>
      </w:r>
      <w:r>
        <w:rPr>
          <w:lang w:eastAsia="zh-CN"/>
        </w:rPr>
        <w:t>。</w:t>
      </w:r>
    </w:p>
    <w:p w14:paraId="4943560A" w14:textId="6466554D" w:rsidR="00BA6FD8" w:rsidRDefault="000557BE" w:rsidP="0082399C">
      <w:pPr>
        <w:pStyle w:val="111"/>
      </w:pPr>
      <w:r w:rsidRPr="0082399C">
        <w:t>表</w:t>
      </w:r>
      <w:r w:rsidRPr="0082399C">
        <w:t xml:space="preserve"> 2  </w:t>
      </w:r>
      <w:r w:rsidRPr="0082399C">
        <w:t>蒙特卡洛模拟的六种数据情景</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757"/>
        <w:gridCol w:w="3288"/>
        <w:gridCol w:w="3345"/>
      </w:tblGrid>
      <w:tr w:rsidR="001404DD" w14:paraId="7218B513" w14:textId="77777777" w:rsidTr="00E90CD0">
        <w:trPr>
          <w:jc w:val="center"/>
        </w:trPr>
        <w:tc>
          <w:tcPr>
            <w:tcW w:w="1757" w:type="dxa"/>
            <w:tcBorders>
              <w:bottom w:val="single" w:sz="6" w:space="0" w:color="000000"/>
            </w:tcBorders>
            <w:vAlign w:val="center"/>
          </w:tcPr>
          <w:p w14:paraId="464C5266" w14:textId="77777777" w:rsidR="001404DD" w:rsidRDefault="001404DD" w:rsidP="00E90CD0">
            <w:pPr>
              <w:spacing w:after="0"/>
              <w:jc w:val="center"/>
            </w:pPr>
            <w:r>
              <w:rPr>
                <w:b/>
                <w:sz w:val="21"/>
              </w:rPr>
              <w:t>情景</w:t>
            </w:r>
          </w:p>
        </w:tc>
        <w:tc>
          <w:tcPr>
            <w:tcW w:w="3288" w:type="dxa"/>
            <w:tcBorders>
              <w:bottom w:val="single" w:sz="6" w:space="0" w:color="000000"/>
            </w:tcBorders>
            <w:vAlign w:val="center"/>
          </w:tcPr>
          <w:p w14:paraId="7901F2E3" w14:textId="77777777" w:rsidR="001404DD" w:rsidRDefault="001404DD" w:rsidP="00E90CD0">
            <w:pPr>
              <w:spacing w:after="0"/>
              <w:jc w:val="center"/>
            </w:pPr>
            <w:r>
              <w:rPr>
                <w:b/>
                <w:sz w:val="21"/>
              </w:rPr>
              <w:t>误差</w:t>
            </w:r>
            <w:r>
              <w:rPr>
                <w:b/>
                <w:sz w:val="21"/>
              </w:rPr>
              <w:t xml:space="preserve"> / </w:t>
            </w:r>
            <w:r>
              <w:rPr>
                <w:b/>
                <w:sz w:val="21"/>
              </w:rPr>
              <w:t>污染机制</w:t>
            </w:r>
          </w:p>
        </w:tc>
        <w:tc>
          <w:tcPr>
            <w:tcW w:w="3345" w:type="dxa"/>
            <w:tcBorders>
              <w:bottom w:val="single" w:sz="6" w:space="0" w:color="000000"/>
            </w:tcBorders>
            <w:vAlign w:val="center"/>
          </w:tcPr>
          <w:p w14:paraId="5ACFD484" w14:textId="77777777" w:rsidR="001404DD" w:rsidRDefault="001404DD" w:rsidP="00E90CD0">
            <w:pPr>
              <w:spacing w:after="0"/>
              <w:jc w:val="center"/>
            </w:pPr>
            <w:r>
              <w:rPr>
                <w:b/>
                <w:sz w:val="21"/>
              </w:rPr>
              <w:t>考察目的</w:t>
            </w:r>
          </w:p>
        </w:tc>
      </w:tr>
      <w:tr w:rsidR="001404DD" w14:paraId="7CC0C97B" w14:textId="77777777" w:rsidTr="00E90CD0">
        <w:trPr>
          <w:jc w:val="center"/>
        </w:trPr>
        <w:tc>
          <w:tcPr>
            <w:tcW w:w="1757" w:type="dxa"/>
            <w:vAlign w:val="center"/>
          </w:tcPr>
          <w:p w14:paraId="38E79409" w14:textId="77777777" w:rsidR="001404DD" w:rsidRDefault="001404DD" w:rsidP="00E90CD0">
            <w:pPr>
              <w:spacing w:after="0"/>
              <w:jc w:val="center"/>
            </w:pPr>
            <w:r>
              <w:rPr>
                <w:sz w:val="21"/>
              </w:rPr>
              <w:t xml:space="preserve">S1 </w:t>
            </w:r>
            <w:r>
              <w:rPr>
                <w:sz w:val="21"/>
              </w:rPr>
              <w:t>正态误差</w:t>
            </w:r>
          </w:p>
        </w:tc>
        <w:tc>
          <w:tcPr>
            <w:tcW w:w="3288" w:type="dxa"/>
            <w:vAlign w:val="center"/>
          </w:tcPr>
          <w:p w14:paraId="2726FA1C" w14:textId="77777777" w:rsidR="001404DD" w:rsidRDefault="001404DD" w:rsidP="00E90CD0">
            <w:pPr>
              <w:spacing w:after="0"/>
              <w:jc w:val="center"/>
            </w:pPr>
            <w:r>
              <w:rPr>
                <w:sz w:val="21"/>
              </w:rPr>
              <w:t>ε ~ N(0, 1)</w:t>
            </w:r>
          </w:p>
        </w:tc>
        <w:tc>
          <w:tcPr>
            <w:tcW w:w="3345" w:type="dxa"/>
            <w:vAlign w:val="center"/>
          </w:tcPr>
          <w:p w14:paraId="1D55B9AC" w14:textId="77777777" w:rsidR="001404DD" w:rsidRDefault="001404DD" w:rsidP="00E90CD0">
            <w:pPr>
              <w:spacing w:after="0"/>
              <w:jc w:val="center"/>
              <w:rPr>
                <w:lang w:eastAsia="zh-CN"/>
              </w:rPr>
            </w:pPr>
            <w:r>
              <w:rPr>
                <w:sz w:val="21"/>
                <w:lang w:eastAsia="zh-CN"/>
              </w:rPr>
              <w:t>理想情形：稳健方法的效率损失</w:t>
            </w:r>
          </w:p>
        </w:tc>
      </w:tr>
      <w:tr w:rsidR="001404DD" w14:paraId="1431F029" w14:textId="77777777" w:rsidTr="00E90CD0">
        <w:trPr>
          <w:jc w:val="center"/>
        </w:trPr>
        <w:tc>
          <w:tcPr>
            <w:tcW w:w="1757" w:type="dxa"/>
            <w:vAlign w:val="center"/>
          </w:tcPr>
          <w:p w14:paraId="0AFE7743" w14:textId="77777777" w:rsidR="001404DD" w:rsidRDefault="001404DD" w:rsidP="00E90CD0">
            <w:pPr>
              <w:spacing w:after="0"/>
              <w:jc w:val="center"/>
            </w:pPr>
            <w:r>
              <w:rPr>
                <w:sz w:val="21"/>
              </w:rPr>
              <w:t xml:space="preserve">S2 t(3) </w:t>
            </w:r>
            <w:r>
              <w:rPr>
                <w:sz w:val="21"/>
              </w:rPr>
              <w:t>厚尾</w:t>
            </w:r>
          </w:p>
        </w:tc>
        <w:tc>
          <w:tcPr>
            <w:tcW w:w="3288" w:type="dxa"/>
            <w:vAlign w:val="center"/>
          </w:tcPr>
          <w:p w14:paraId="5F31F751" w14:textId="77777777" w:rsidR="001404DD" w:rsidRDefault="001404DD" w:rsidP="00E90CD0">
            <w:pPr>
              <w:spacing w:after="0"/>
              <w:jc w:val="center"/>
            </w:pPr>
            <w:r>
              <w:rPr>
                <w:sz w:val="21"/>
              </w:rPr>
              <w:t>ε ~ t(3)</w:t>
            </w:r>
          </w:p>
        </w:tc>
        <w:tc>
          <w:tcPr>
            <w:tcW w:w="3345" w:type="dxa"/>
            <w:vAlign w:val="center"/>
          </w:tcPr>
          <w:p w14:paraId="1AE9BE30" w14:textId="77777777" w:rsidR="001404DD" w:rsidRDefault="001404DD" w:rsidP="00E90CD0">
            <w:pPr>
              <w:spacing w:after="0"/>
              <w:jc w:val="center"/>
            </w:pPr>
            <w:r>
              <w:rPr>
                <w:sz w:val="21"/>
              </w:rPr>
              <w:t>方差有限但尾部厚重</w:t>
            </w:r>
          </w:p>
        </w:tc>
      </w:tr>
      <w:tr w:rsidR="001404DD" w14:paraId="44D42191" w14:textId="77777777" w:rsidTr="00E90CD0">
        <w:trPr>
          <w:jc w:val="center"/>
        </w:trPr>
        <w:tc>
          <w:tcPr>
            <w:tcW w:w="1757" w:type="dxa"/>
            <w:vAlign w:val="center"/>
          </w:tcPr>
          <w:p w14:paraId="5AD71BA0" w14:textId="77777777" w:rsidR="001404DD" w:rsidRDefault="001404DD" w:rsidP="00E90CD0">
            <w:pPr>
              <w:spacing w:after="0"/>
              <w:jc w:val="center"/>
            </w:pPr>
            <w:r>
              <w:rPr>
                <w:sz w:val="21"/>
              </w:rPr>
              <w:t xml:space="preserve">S3 Cauchy </w:t>
            </w:r>
            <w:r>
              <w:rPr>
                <w:sz w:val="21"/>
              </w:rPr>
              <w:t>厚尾</w:t>
            </w:r>
          </w:p>
        </w:tc>
        <w:tc>
          <w:tcPr>
            <w:tcW w:w="3288" w:type="dxa"/>
            <w:vAlign w:val="center"/>
          </w:tcPr>
          <w:p w14:paraId="094BB4F3" w14:textId="77777777" w:rsidR="001404DD" w:rsidRDefault="001404DD" w:rsidP="00E90CD0">
            <w:pPr>
              <w:spacing w:after="0"/>
              <w:jc w:val="center"/>
            </w:pPr>
            <w:r>
              <w:rPr>
                <w:sz w:val="21"/>
              </w:rPr>
              <w:t>ε ~ Cauchy = t(1)</w:t>
            </w:r>
          </w:p>
        </w:tc>
        <w:tc>
          <w:tcPr>
            <w:tcW w:w="3345" w:type="dxa"/>
            <w:vAlign w:val="center"/>
          </w:tcPr>
          <w:p w14:paraId="3869905D" w14:textId="77777777" w:rsidR="001404DD" w:rsidRDefault="001404DD" w:rsidP="00E90CD0">
            <w:pPr>
              <w:spacing w:after="0"/>
              <w:jc w:val="center"/>
            </w:pPr>
            <w:r>
              <w:rPr>
                <w:sz w:val="21"/>
              </w:rPr>
              <w:t>均值与方差均不存在</w:t>
            </w:r>
          </w:p>
        </w:tc>
      </w:tr>
      <w:tr w:rsidR="001404DD" w14:paraId="6A65C76F" w14:textId="77777777" w:rsidTr="00E90CD0">
        <w:trPr>
          <w:jc w:val="center"/>
        </w:trPr>
        <w:tc>
          <w:tcPr>
            <w:tcW w:w="1757" w:type="dxa"/>
            <w:vAlign w:val="center"/>
          </w:tcPr>
          <w:p w14:paraId="19189317" w14:textId="77777777" w:rsidR="001404DD" w:rsidRDefault="001404DD" w:rsidP="00E90CD0">
            <w:pPr>
              <w:spacing w:after="0"/>
              <w:jc w:val="center"/>
            </w:pPr>
            <w:r>
              <w:rPr>
                <w:sz w:val="21"/>
              </w:rPr>
              <w:t xml:space="preserve">S4 </w:t>
            </w:r>
            <w:r>
              <w:rPr>
                <w:sz w:val="21"/>
              </w:rPr>
              <w:t>污染正态</w:t>
            </w:r>
          </w:p>
        </w:tc>
        <w:tc>
          <w:tcPr>
            <w:tcW w:w="3288" w:type="dxa"/>
            <w:vAlign w:val="center"/>
          </w:tcPr>
          <w:p w14:paraId="5ECFA3E8" w14:textId="77777777" w:rsidR="001404DD" w:rsidRDefault="001404DD" w:rsidP="00E90CD0">
            <w:pPr>
              <w:spacing w:after="0"/>
              <w:jc w:val="center"/>
            </w:pPr>
            <w:r>
              <w:rPr>
                <w:sz w:val="21"/>
              </w:rPr>
              <w:t>90% N(0,1) + 10% N(0,10²)</w:t>
            </w:r>
          </w:p>
        </w:tc>
        <w:tc>
          <w:tcPr>
            <w:tcW w:w="3345" w:type="dxa"/>
            <w:vAlign w:val="center"/>
          </w:tcPr>
          <w:p w14:paraId="5ECFF138" w14:textId="77777777" w:rsidR="001404DD" w:rsidRDefault="001404DD" w:rsidP="00E90CD0">
            <w:pPr>
              <w:spacing w:after="0"/>
              <w:jc w:val="center"/>
            </w:pPr>
            <w:r>
              <w:rPr>
                <w:sz w:val="21"/>
              </w:rPr>
              <w:t>Huber ε-</w:t>
            </w:r>
            <w:r>
              <w:rPr>
                <w:sz w:val="21"/>
              </w:rPr>
              <w:t>污染模型</w:t>
            </w:r>
          </w:p>
        </w:tc>
      </w:tr>
      <w:tr w:rsidR="001404DD" w14:paraId="0C2508A0" w14:textId="77777777" w:rsidTr="00E90CD0">
        <w:trPr>
          <w:jc w:val="center"/>
        </w:trPr>
        <w:tc>
          <w:tcPr>
            <w:tcW w:w="1757" w:type="dxa"/>
            <w:vAlign w:val="center"/>
          </w:tcPr>
          <w:p w14:paraId="5DA0E236" w14:textId="77777777" w:rsidR="001404DD" w:rsidRDefault="001404DD" w:rsidP="00E90CD0">
            <w:pPr>
              <w:spacing w:after="0"/>
              <w:jc w:val="center"/>
            </w:pPr>
            <w:r>
              <w:rPr>
                <w:sz w:val="21"/>
              </w:rPr>
              <w:t xml:space="preserve">S5 </w:t>
            </w:r>
            <w:r>
              <w:rPr>
                <w:sz w:val="21"/>
              </w:rPr>
              <w:t>纵向离群点</w:t>
            </w:r>
          </w:p>
        </w:tc>
        <w:tc>
          <w:tcPr>
            <w:tcW w:w="3288" w:type="dxa"/>
            <w:vAlign w:val="center"/>
          </w:tcPr>
          <w:p w14:paraId="0013193F" w14:textId="77777777" w:rsidR="001404DD" w:rsidRDefault="001404DD" w:rsidP="00E90CD0">
            <w:pPr>
              <w:spacing w:after="0"/>
              <w:jc w:val="center"/>
            </w:pPr>
            <w:r>
              <w:rPr>
                <w:sz w:val="21"/>
              </w:rPr>
              <w:t xml:space="preserve">10% </w:t>
            </w:r>
            <w:r>
              <w:rPr>
                <w:sz w:val="21"/>
              </w:rPr>
              <w:t>观测的</w:t>
            </w:r>
            <w:r>
              <w:rPr>
                <w:sz w:val="21"/>
              </w:rPr>
              <w:t xml:space="preserve"> y </w:t>
            </w:r>
            <w:r>
              <w:rPr>
                <w:sz w:val="21"/>
              </w:rPr>
              <w:t>上移</w:t>
            </w:r>
            <w:r>
              <w:rPr>
                <w:sz w:val="21"/>
              </w:rPr>
              <w:t xml:space="preserve"> 20</w:t>
            </w:r>
          </w:p>
        </w:tc>
        <w:tc>
          <w:tcPr>
            <w:tcW w:w="3345" w:type="dxa"/>
            <w:vAlign w:val="center"/>
          </w:tcPr>
          <w:p w14:paraId="77BC4160" w14:textId="77777777" w:rsidR="001404DD" w:rsidRDefault="001404DD" w:rsidP="00E90CD0">
            <w:pPr>
              <w:spacing w:after="0"/>
              <w:jc w:val="center"/>
              <w:rPr>
                <w:lang w:eastAsia="zh-CN"/>
              </w:rPr>
            </w:pPr>
            <w:r>
              <w:rPr>
                <w:sz w:val="21"/>
                <w:lang w:eastAsia="zh-CN"/>
              </w:rPr>
              <w:t>响应方向异常（离群点）</w:t>
            </w:r>
          </w:p>
        </w:tc>
      </w:tr>
      <w:tr w:rsidR="001404DD" w14:paraId="293EA833" w14:textId="77777777" w:rsidTr="00E90CD0">
        <w:trPr>
          <w:jc w:val="center"/>
        </w:trPr>
        <w:tc>
          <w:tcPr>
            <w:tcW w:w="1757" w:type="dxa"/>
            <w:vAlign w:val="center"/>
          </w:tcPr>
          <w:p w14:paraId="03C88FE9" w14:textId="77777777" w:rsidR="001404DD" w:rsidRDefault="001404DD" w:rsidP="00E90CD0">
            <w:pPr>
              <w:spacing w:after="0"/>
              <w:jc w:val="center"/>
            </w:pPr>
            <w:r>
              <w:rPr>
                <w:sz w:val="21"/>
              </w:rPr>
              <w:t xml:space="preserve">S6 </w:t>
            </w:r>
            <w:r>
              <w:rPr>
                <w:sz w:val="21"/>
              </w:rPr>
              <w:t>坏杠杆点</w:t>
            </w:r>
          </w:p>
        </w:tc>
        <w:tc>
          <w:tcPr>
            <w:tcW w:w="3288" w:type="dxa"/>
            <w:vAlign w:val="center"/>
          </w:tcPr>
          <w:p w14:paraId="40459072" w14:textId="77777777" w:rsidR="001404DD" w:rsidRDefault="001404DD" w:rsidP="00E90CD0">
            <w:pPr>
              <w:spacing w:after="0"/>
              <w:jc w:val="center"/>
              <w:rPr>
                <w:lang w:eastAsia="zh-CN"/>
              </w:rPr>
            </w:pPr>
            <w:r>
              <w:rPr>
                <w:sz w:val="21"/>
                <w:lang w:eastAsia="zh-CN"/>
              </w:rPr>
              <w:t xml:space="preserve">10% </w:t>
            </w:r>
            <w:r>
              <w:rPr>
                <w:sz w:val="21"/>
                <w:lang w:eastAsia="zh-CN"/>
              </w:rPr>
              <w:t>观测</w:t>
            </w:r>
            <w:r>
              <w:rPr>
                <w:sz w:val="21"/>
                <w:lang w:eastAsia="zh-CN"/>
              </w:rPr>
              <w:t xml:space="preserve"> x </w:t>
            </w:r>
            <w:r>
              <w:rPr>
                <w:sz w:val="21"/>
                <w:lang w:eastAsia="zh-CN"/>
              </w:rPr>
              <w:t>移至</w:t>
            </w:r>
            <w:r>
              <w:rPr>
                <w:sz w:val="21"/>
                <w:lang w:eastAsia="zh-CN"/>
              </w:rPr>
              <w:t xml:space="preserve"> [15,20] </w:t>
            </w:r>
            <w:r>
              <w:rPr>
                <w:sz w:val="21"/>
                <w:lang w:eastAsia="zh-CN"/>
              </w:rPr>
              <w:t>且</w:t>
            </w:r>
            <w:r>
              <w:rPr>
                <w:sz w:val="21"/>
                <w:lang w:eastAsia="zh-CN"/>
              </w:rPr>
              <w:t xml:space="preserve"> y </w:t>
            </w:r>
            <w:r>
              <w:rPr>
                <w:sz w:val="21"/>
                <w:lang w:eastAsia="zh-CN"/>
              </w:rPr>
              <w:t>偏离直线</w:t>
            </w:r>
            <w:r>
              <w:rPr>
                <w:sz w:val="21"/>
                <w:lang w:eastAsia="zh-CN"/>
              </w:rPr>
              <w:t xml:space="preserve"> −40</w:t>
            </w:r>
          </w:p>
        </w:tc>
        <w:tc>
          <w:tcPr>
            <w:tcW w:w="3345" w:type="dxa"/>
            <w:vAlign w:val="center"/>
          </w:tcPr>
          <w:p w14:paraId="47C34519" w14:textId="77777777" w:rsidR="001404DD" w:rsidRDefault="001404DD" w:rsidP="00E90CD0">
            <w:pPr>
              <w:spacing w:after="0"/>
              <w:jc w:val="center"/>
              <w:rPr>
                <w:lang w:eastAsia="zh-CN"/>
              </w:rPr>
            </w:pPr>
            <w:r>
              <w:rPr>
                <w:sz w:val="21"/>
                <w:lang w:eastAsia="zh-CN"/>
              </w:rPr>
              <w:t>自变量与响应同时异常</w:t>
            </w:r>
          </w:p>
        </w:tc>
      </w:tr>
    </w:tbl>
    <w:p w14:paraId="72052381" w14:textId="77777777" w:rsidR="00BA6FD8" w:rsidRDefault="00BA6FD8">
      <w:pPr>
        <w:spacing w:after="120" w:line="360" w:lineRule="auto"/>
        <w:rPr>
          <w:lang w:eastAsia="zh-CN"/>
        </w:rPr>
      </w:pPr>
    </w:p>
    <w:p w14:paraId="4A2FF583" w14:textId="77777777" w:rsidR="00BA6FD8" w:rsidRPr="007B7363" w:rsidRDefault="000557BE" w:rsidP="007B7363">
      <w:pPr>
        <w:pStyle w:val="2a"/>
        <w:spacing w:before="120" w:after="120"/>
        <w:rPr>
          <w:rFonts w:ascii="黑体" w:hAnsi="黑体" w:hint="eastAsia"/>
        </w:rPr>
      </w:pPr>
      <w:bookmarkStart w:id="17" w:name="_Toc243587244"/>
      <w:r w:rsidRPr="007B7363">
        <w:rPr>
          <w:rFonts w:ascii="黑体" w:hAnsi="黑体"/>
        </w:rPr>
        <w:t>3.2  评价指标</w:t>
      </w:r>
      <w:bookmarkEnd w:id="17"/>
    </w:p>
    <w:p w14:paraId="2CEA80ED" w14:textId="3CFD956A" w:rsidR="00BA6FD8" w:rsidRDefault="000557BE">
      <w:pPr>
        <w:spacing w:after="80" w:line="360" w:lineRule="auto"/>
        <w:ind w:firstLine="480"/>
        <w:rPr>
          <w:lang w:eastAsia="zh-CN"/>
        </w:rPr>
      </w:pPr>
      <w:r>
        <w:rPr>
          <w:lang w:eastAsia="zh-CN"/>
        </w:rPr>
        <w:t>对每种方法在每种情景下的</w:t>
      </w:r>
      <w:r>
        <w:rPr>
          <w:lang w:eastAsia="zh-CN"/>
        </w:rPr>
        <w:t xml:space="preserve"> 500 </w:t>
      </w:r>
      <w:r>
        <w:rPr>
          <w:lang w:eastAsia="zh-CN"/>
        </w:rPr>
        <w:t>个斜率估计，计算：蒙特卡洛偏差、蒙特卡洛方差、均方误差与相对效率：</w:t>
      </w:r>
    </w:p>
    <w:p w14:paraId="3B60D1E0" w14:textId="77777777" w:rsidR="00BA6FD8" w:rsidRDefault="000557BE">
      <w:pPr>
        <w:tabs>
          <w:tab w:val="center" w:pos="4252"/>
          <w:tab w:val="right" w:pos="8504"/>
        </w:tabs>
        <w:spacing w:before="80" w:after="160" w:line="360" w:lineRule="auto"/>
      </w:pPr>
      <w:r>
        <w:rPr>
          <w:lang w:eastAsia="zh-CN"/>
        </w:rPr>
        <w:tab/>
      </w:r>
      <m:oMath>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sSup>
          <m:sSupPr>
            <m:ctrlPr>
              <w:rPr>
                <w:rFonts w:ascii="Cambria Math" w:hAnsi="Cambria Math"/>
              </w:rPr>
            </m:ctrlPr>
          </m:sSupPr>
          <m:e>
            <m:r>
              <m:rPr>
                <m:sty m:val="p"/>
              </m:rPr>
              <w:rPr>
                <w:rFonts w:ascii="Cambria Math" w:hAnsi="Cambria Math"/>
              </w:rPr>
              <m:t>bias</m:t>
            </m:r>
          </m:e>
          <m:sup>
            <m:r>
              <w:rPr>
                <w:rFonts w:ascii="Cambria Math" w:hAnsi="Cambria Math"/>
              </w:rPr>
              <m:t>2</m:t>
            </m:r>
          </m:sup>
        </m:s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r>
          <m:rPr>
            <m:sty m:val="p"/>
          </m:rPr>
          <w:rPr>
            <w:rFonts w:ascii="Cambria Math" w:hAnsi="Cambria Math"/>
          </w:rPr>
          <m:t>Var</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m:t>
        </m:r>
      </m:oMath>
      <w:r>
        <w:tab/>
        <w:t>(15)</w:t>
      </w:r>
    </w:p>
    <w:p w14:paraId="0C6046AF" w14:textId="77777777" w:rsidR="00BA6FD8" w:rsidRDefault="000557BE">
      <w:pPr>
        <w:tabs>
          <w:tab w:val="center" w:pos="4252"/>
          <w:tab w:val="right" w:pos="8504"/>
        </w:tabs>
        <w:spacing w:before="80" w:after="160" w:line="360" w:lineRule="auto"/>
      </w:pPr>
      <w:r>
        <w:tab/>
      </w:r>
      <m:oMath>
        <m:r>
          <m:rPr>
            <m:sty m:val="p"/>
          </m:rPr>
          <w:rPr>
            <w:rFonts w:ascii="Cambria Math" w:hAnsi="Cambria Math"/>
          </w:rPr>
          <m:t>rel</m:t>
        </m:r>
        <m:r>
          <w:rPr>
            <w:rFonts w:ascii="Cambria Math" w:hAnsi="Cambria Math"/>
          </w:rPr>
          <m:t>.</m:t>
        </m:r>
        <m:r>
          <m:rPr>
            <m:sty m:val="p"/>
          </m:rPr>
          <w:rPr>
            <w:rFonts w:ascii="Cambria Math" w:hAnsi="Cambria Math"/>
          </w:rPr>
          <m:t>eff</m:t>
        </m:r>
        <m:r>
          <w:rPr>
            <w:rFonts w:ascii="Cambria Math" w:hAnsi="Cambria Math"/>
          </w:rPr>
          <m:t>=</m:t>
        </m:r>
        <m:r>
          <m:rPr>
            <m:sty m:val="p"/>
          </m:rPr>
          <w:rPr>
            <w:rFonts w:ascii="Cambria Math" w:hAnsi="Cambria Math"/>
          </w:rPr>
          <m:t>MSE</m:t>
        </m:r>
        <m:r>
          <w:rPr>
            <w:rFonts w:ascii="Cambria Math" w:hAnsi="Cambria Math"/>
          </w:rPr>
          <m:t>(</m:t>
        </m:r>
        <m:r>
          <m:rPr>
            <m:sty m:val="p"/>
          </m:rPr>
          <w:rPr>
            <w:rFonts w:ascii="Cambria Math" w:hAnsi="Cambria Math"/>
          </w:rPr>
          <m:t>OLS</m:t>
        </m:r>
        <m:r>
          <w:rPr>
            <w:rFonts w:ascii="Cambria Math" w:hAnsi="Cambria Math"/>
          </w:rPr>
          <m:t>)/</m:t>
        </m:r>
        <m:r>
          <m:rPr>
            <m:sty m:val="p"/>
          </m:rPr>
          <w:rPr>
            <w:rFonts w:ascii="Cambria Math" w:hAnsi="Cambria Math"/>
          </w:rPr>
          <m:t>MSE</m:t>
        </m:r>
        <m:r>
          <w:rPr>
            <w:rFonts w:ascii="Cambria Math" w:hAnsi="Cambria Math"/>
          </w:rPr>
          <m:t>(</m:t>
        </m:r>
        <m:r>
          <m:rPr>
            <m:nor/>
          </m:rPr>
          <m:t>method</m:t>
        </m:r>
        <m:r>
          <w:rPr>
            <w:rFonts w:ascii="Cambria Math" w:hAnsi="Cambria Math"/>
          </w:rPr>
          <m:t>)</m:t>
        </m:r>
      </m:oMath>
      <w:r>
        <w:tab/>
        <w:t>(16)</w:t>
      </w:r>
    </w:p>
    <w:p w14:paraId="648465EA" w14:textId="654D2E7F" w:rsidR="00BA6FD8" w:rsidRDefault="000557BE">
      <w:pPr>
        <w:spacing w:after="80" w:line="360" w:lineRule="auto"/>
        <w:ind w:firstLine="480"/>
        <w:rPr>
          <w:lang w:eastAsia="zh-CN"/>
        </w:rPr>
      </w:pPr>
      <w:r>
        <w:rPr>
          <w:lang w:eastAsia="zh-CN"/>
        </w:rPr>
        <w:lastRenderedPageBreak/>
        <w:t>相对效率大于</w:t>
      </w:r>
      <w:r>
        <w:rPr>
          <w:lang w:eastAsia="zh-CN"/>
        </w:rPr>
        <w:t xml:space="preserve"> 1 </w:t>
      </w:r>
      <w:r>
        <w:rPr>
          <w:lang w:eastAsia="zh-CN"/>
        </w:rPr>
        <w:t>表示该方法优于</w:t>
      </w:r>
      <w:r>
        <w:rPr>
          <w:lang w:eastAsia="zh-CN"/>
        </w:rPr>
        <w:t xml:space="preserve"> OLS</w:t>
      </w:r>
      <w:r>
        <w:rPr>
          <w:lang w:eastAsia="zh-CN"/>
        </w:rPr>
        <w:t>。在对称误差分布（</w:t>
      </w:r>
      <w:r>
        <w:rPr>
          <w:lang w:eastAsia="zh-CN"/>
        </w:rPr>
        <w:t>S1–S4</w:t>
      </w:r>
      <w:r>
        <w:rPr>
          <w:lang w:eastAsia="zh-CN"/>
        </w:rPr>
        <w:t>）下各估计量近似无偏，故偏差主要反映离群</w:t>
      </w:r>
      <w:r>
        <w:rPr>
          <w:lang w:eastAsia="zh-CN"/>
        </w:rPr>
        <w:t>/</w:t>
      </w:r>
      <w:r>
        <w:rPr>
          <w:lang w:eastAsia="zh-CN"/>
        </w:rPr>
        <w:t>杠杆情景下的失效程度</w:t>
      </w:r>
      <w:r w:rsidR="00E43669">
        <w:rPr>
          <w:rFonts w:hint="eastAsia"/>
          <w:lang w:eastAsia="zh-CN"/>
        </w:rPr>
        <w:t>，</w:t>
      </w:r>
      <w:r>
        <w:rPr>
          <w:lang w:eastAsia="zh-CN"/>
        </w:rPr>
        <w:t>方差与</w:t>
      </w:r>
      <w:r>
        <w:rPr>
          <w:lang w:eastAsia="zh-CN"/>
        </w:rPr>
        <w:t xml:space="preserve"> MSE </w:t>
      </w:r>
      <w:r>
        <w:rPr>
          <w:lang w:eastAsia="zh-CN"/>
        </w:rPr>
        <w:t>则综合反映精度</w:t>
      </w:r>
      <w:r w:rsidR="00E43669" w:rsidRPr="00E43669">
        <w:rPr>
          <w:vertAlign w:val="superscript"/>
          <w:lang w:eastAsia="zh-CN"/>
        </w:rPr>
        <w:fldChar w:fldCharType="begin"/>
      </w:r>
      <w:r w:rsidR="00E43669" w:rsidRPr="00E43669">
        <w:rPr>
          <w:vertAlign w:val="superscript"/>
          <w:lang w:eastAsia="zh-CN"/>
        </w:rPr>
        <w:instrText xml:space="preserve"> REF _Ref243332316 \r \h </w:instrText>
      </w:r>
      <w:r w:rsidR="00E43669">
        <w:rPr>
          <w:vertAlign w:val="superscript"/>
          <w:lang w:eastAsia="zh-CN"/>
        </w:rPr>
        <w:instrText xml:space="preserve"> \* MERGEFORMAT </w:instrText>
      </w:r>
      <w:r w:rsidR="00E43669" w:rsidRPr="00E43669">
        <w:rPr>
          <w:vertAlign w:val="superscript"/>
          <w:lang w:eastAsia="zh-CN"/>
        </w:rPr>
      </w:r>
      <w:r w:rsidR="00E43669" w:rsidRPr="00E43669">
        <w:rPr>
          <w:vertAlign w:val="superscript"/>
          <w:lang w:eastAsia="zh-CN"/>
        </w:rPr>
        <w:fldChar w:fldCharType="separate"/>
      </w:r>
      <w:r w:rsidR="0027294B">
        <w:rPr>
          <w:vertAlign w:val="superscript"/>
          <w:lang w:eastAsia="zh-CN"/>
        </w:rPr>
        <w:t>[9]</w:t>
      </w:r>
      <w:r w:rsidR="00E43669" w:rsidRPr="00E43669">
        <w:rPr>
          <w:vertAlign w:val="superscript"/>
          <w:lang w:eastAsia="zh-CN"/>
        </w:rPr>
        <w:fldChar w:fldCharType="end"/>
      </w:r>
      <w:r w:rsidR="00E43669" w:rsidRPr="00E43669">
        <w:rPr>
          <w:vertAlign w:val="superscript"/>
          <w:lang w:eastAsia="zh-CN"/>
        </w:rPr>
        <w:fldChar w:fldCharType="begin"/>
      </w:r>
      <w:r w:rsidR="00E43669" w:rsidRPr="00E43669">
        <w:rPr>
          <w:vertAlign w:val="superscript"/>
          <w:lang w:eastAsia="zh-CN"/>
        </w:rPr>
        <w:instrText xml:space="preserve"> REF _Ref243331826 \r \h </w:instrText>
      </w:r>
      <w:r w:rsidR="00E43669">
        <w:rPr>
          <w:vertAlign w:val="superscript"/>
          <w:lang w:eastAsia="zh-CN"/>
        </w:rPr>
        <w:instrText xml:space="preserve"> \* MERGEFORMAT </w:instrText>
      </w:r>
      <w:r w:rsidR="00E43669" w:rsidRPr="00E43669">
        <w:rPr>
          <w:vertAlign w:val="superscript"/>
          <w:lang w:eastAsia="zh-CN"/>
        </w:rPr>
      </w:r>
      <w:r w:rsidR="00E43669" w:rsidRPr="00E43669">
        <w:rPr>
          <w:vertAlign w:val="superscript"/>
          <w:lang w:eastAsia="zh-CN"/>
        </w:rPr>
        <w:fldChar w:fldCharType="separate"/>
      </w:r>
      <w:r w:rsidR="0027294B">
        <w:rPr>
          <w:vertAlign w:val="superscript"/>
          <w:lang w:eastAsia="zh-CN"/>
        </w:rPr>
        <w:t>[21]</w:t>
      </w:r>
      <w:r w:rsidR="00E43669" w:rsidRPr="00E43669">
        <w:rPr>
          <w:vertAlign w:val="superscript"/>
          <w:lang w:eastAsia="zh-CN"/>
        </w:rPr>
        <w:fldChar w:fldCharType="end"/>
      </w:r>
      <w:r>
        <w:rPr>
          <w:lang w:eastAsia="zh-CN"/>
        </w:rPr>
        <w:t>。具体数值见表</w:t>
      </w:r>
      <w:r>
        <w:rPr>
          <w:lang w:eastAsia="zh-CN"/>
        </w:rPr>
        <w:t xml:space="preserve"> 3 </w:t>
      </w:r>
      <w:r>
        <w:rPr>
          <w:lang w:eastAsia="zh-CN"/>
        </w:rPr>
        <w:t>与表</w:t>
      </w:r>
      <w:r>
        <w:rPr>
          <w:lang w:eastAsia="zh-CN"/>
        </w:rPr>
        <w:t xml:space="preserve"> 4</w:t>
      </w:r>
      <w:r>
        <w:rPr>
          <w:lang w:eastAsia="zh-CN"/>
        </w:rPr>
        <w:t>，相对效率汇总见表</w:t>
      </w:r>
      <w:r>
        <w:rPr>
          <w:lang w:eastAsia="zh-CN"/>
        </w:rPr>
        <w:t xml:space="preserve"> 5</w:t>
      </w:r>
      <w:r>
        <w:rPr>
          <w:lang w:eastAsia="zh-CN"/>
        </w:rPr>
        <w:t>。</w:t>
      </w:r>
    </w:p>
    <w:p w14:paraId="4646A0A4" w14:textId="77777777" w:rsidR="00BA6FD8" w:rsidRPr="007B7363" w:rsidRDefault="000557BE" w:rsidP="007B7363">
      <w:pPr>
        <w:pStyle w:val="2a"/>
        <w:spacing w:before="120" w:after="120"/>
        <w:rPr>
          <w:rFonts w:ascii="黑体" w:hAnsi="黑体" w:hint="eastAsia"/>
        </w:rPr>
      </w:pPr>
      <w:bookmarkStart w:id="18" w:name="_Toc243587245"/>
      <w:r w:rsidRPr="007B7363">
        <w:rPr>
          <w:rFonts w:ascii="黑体" w:hAnsi="黑体"/>
        </w:rPr>
        <w:t>3.3  模拟结果</w:t>
      </w:r>
      <w:bookmarkEnd w:id="18"/>
    </w:p>
    <w:p w14:paraId="1E8D9D3B" w14:textId="4B5A888F" w:rsidR="00BA6FD8" w:rsidRDefault="000557BE">
      <w:pPr>
        <w:spacing w:after="80" w:line="360" w:lineRule="auto"/>
        <w:ind w:firstLine="480"/>
        <w:rPr>
          <w:lang w:eastAsia="zh-CN"/>
        </w:rPr>
      </w:pPr>
      <w:r>
        <w:rPr>
          <w:lang w:eastAsia="zh-CN"/>
        </w:rPr>
        <w:t>图</w:t>
      </w:r>
      <w:r>
        <w:rPr>
          <w:lang w:eastAsia="zh-CN"/>
        </w:rPr>
        <w:t xml:space="preserve"> 1 </w:t>
      </w:r>
      <w:r>
        <w:rPr>
          <w:lang w:eastAsia="zh-CN"/>
        </w:rPr>
        <w:t>给出每种情景下一个典型数据集的散点图与</w:t>
      </w:r>
      <w:r w:rsidR="00E43669">
        <w:rPr>
          <w:rFonts w:hint="eastAsia"/>
          <w:lang w:eastAsia="zh-CN"/>
        </w:rPr>
        <w:t>四</w:t>
      </w:r>
      <w:r>
        <w:rPr>
          <w:lang w:eastAsia="zh-CN"/>
        </w:rPr>
        <w:t>条代表直线（真值、</w:t>
      </w:r>
      <w:r>
        <w:rPr>
          <w:lang w:eastAsia="zh-CN"/>
        </w:rPr>
        <w:t>OLS</w:t>
      </w:r>
      <w:r>
        <w:rPr>
          <w:lang w:eastAsia="zh-CN"/>
        </w:rPr>
        <w:t>、</w:t>
      </w:r>
      <w:r>
        <w:rPr>
          <w:lang w:eastAsia="zh-CN"/>
        </w:rPr>
        <w:t>MM</w:t>
      </w:r>
      <w:r>
        <w:rPr>
          <w:lang w:eastAsia="zh-CN"/>
        </w:rPr>
        <w:t>、</w:t>
      </w:r>
      <w:r>
        <w:rPr>
          <w:lang w:eastAsia="zh-CN"/>
        </w:rPr>
        <w:t>LTS</w:t>
      </w:r>
      <w:r>
        <w:rPr>
          <w:lang w:eastAsia="zh-CN"/>
        </w:rPr>
        <w:t>），可直观看到各情景的污染形态以及</w:t>
      </w:r>
      <w:r>
        <w:rPr>
          <w:lang w:eastAsia="zh-CN"/>
        </w:rPr>
        <w:t xml:space="preserve"> OLS </w:t>
      </w:r>
      <w:r>
        <w:rPr>
          <w:lang w:eastAsia="zh-CN"/>
        </w:rPr>
        <w:t>被拖离真值的情形。</w:t>
      </w:r>
    </w:p>
    <w:p w14:paraId="39D59842" w14:textId="2193234E" w:rsidR="00BA6FD8" w:rsidRDefault="001404DD" w:rsidP="001404DD">
      <w:pPr>
        <w:spacing w:before="120"/>
        <w:jc w:val="center"/>
      </w:pPr>
      <w:r>
        <w:rPr>
          <w:noProof/>
        </w:rPr>
        <w:drawing>
          <wp:inline distT="0" distB="0" distL="0" distR="0" wp14:anchorId="24BE3497" wp14:editId="1B24E8CB">
            <wp:extent cx="4699000" cy="3132666"/>
            <wp:effectExtent l="0" t="0" r="6350" b="0"/>
            <wp:docPr id="10000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cenarios.png"/>
                    <pic:cNvPicPr/>
                  </pic:nvPicPr>
                  <pic:blipFill>
                    <a:blip r:embed="rId8"/>
                    <a:stretch>
                      <a:fillRect/>
                    </a:stretch>
                  </pic:blipFill>
                  <pic:spPr>
                    <a:xfrm>
                      <a:off x="0" y="0"/>
                      <a:ext cx="4713224" cy="3142149"/>
                    </a:xfrm>
                    <a:prstGeom prst="rect">
                      <a:avLst/>
                    </a:prstGeom>
                  </pic:spPr>
                </pic:pic>
              </a:graphicData>
            </a:graphic>
          </wp:inline>
        </w:drawing>
      </w:r>
    </w:p>
    <w:p w14:paraId="523EDBD1" w14:textId="78D9E10F" w:rsidR="00BA6FD8" w:rsidRDefault="000557BE" w:rsidP="00E43669">
      <w:pPr>
        <w:pStyle w:val="110"/>
      </w:pPr>
      <w:r w:rsidRPr="00E43669">
        <w:t>图</w:t>
      </w:r>
      <w:r w:rsidRPr="00E43669">
        <w:t xml:space="preserve"> 1  </w:t>
      </w:r>
      <w:r w:rsidRPr="00E43669">
        <w:t>六种情景下的示例数据与拟合直线</w:t>
      </w:r>
    </w:p>
    <w:p w14:paraId="5083B179" w14:textId="77777777" w:rsidR="00BA6FD8" w:rsidRPr="007B7363" w:rsidRDefault="000557BE" w:rsidP="007B7363">
      <w:pPr>
        <w:pStyle w:val="2a"/>
        <w:spacing w:before="120" w:after="120"/>
        <w:rPr>
          <w:rFonts w:ascii="黑体" w:hAnsi="黑体" w:hint="eastAsia"/>
        </w:rPr>
      </w:pPr>
      <w:bookmarkStart w:id="19" w:name="_Toc243587246"/>
      <w:r w:rsidRPr="007B7363">
        <w:rPr>
          <w:rFonts w:ascii="黑体" w:hAnsi="黑体"/>
        </w:rPr>
        <w:t>3.4  偏差、方差与相对效率</w:t>
      </w:r>
      <w:bookmarkEnd w:id="19"/>
    </w:p>
    <w:p w14:paraId="673C52E9" w14:textId="77777777" w:rsidR="00BA6FD8" w:rsidRDefault="000557BE" w:rsidP="00E43669">
      <w:pPr>
        <w:pStyle w:val="111"/>
      </w:pPr>
      <w:r w:rsidRPr="00E43669">
        <w:t>表</w:t>
      </w:r>
      <w:r w:rsidRPr="00E43669">
        <w:t xml:space="preserve"> 3  S1–S3</w:t>
      </w:r>
      <w:r w:rsidRPr="00E43669">
        <w:t>（正态、厚尾）情景下斜率估计的蒙特卡洛表现（</w:t>
      </w:r>
      <w:r w:rsidRPr="00E43669">
        <w:t>R = 500</w:t>
      </w:r>
      <w:r w:rsidRPr="00E43669">
        <w:t>）</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928"/>
        <w:gridCol w:w="1587"/>
        <w:gridCol w:w="1474"/>
        <w:gridCol w:w="1474"/>
        <w:gridCol w:w="1474"/>
      </w:tblGrid>
      <w:tr w:rsidR="001404DD" w14:paraId="6B2288CD" w14:textId="77777777" w:rsidTr="00E90CD0">
        <w:trPr>
          <w:jc w:val="center"/>
        </w:trPr>
        <w:tc>
          <w:tcPr>
            <w:tcW w:w="1928" w:type="dxa"/>
            <w:tcBorders>
              <w:bottom w:val="single" w:sz="6" w:space="0" w:color="000000"/>
            </w:tcBorders>
            <w:vAlign w:val="center"/>
          </w:tcPr>
          <w:p w14:paraId="3063DFA9" w14:textId="77777777" w:rsidR="001404DD" w:rsidRDefault="001404DD" w:rsidP="00E90CD0">
            <w:pPr>
              <w:spacing w:after="0"/>
              <w:jc w:val="center"/>
            </w:pPr>
            <w:r>
              <w:rPr>
                <w:b/>
                <w:sz w:val="21"/>
              </w:rPr>
              <w:t>情景</w:t>
            </w:r>
          </w:p>
        </w:tc>
        <w:tc>
          <w:tcPr>
            <w:tcW w:w="1587" w:type="dxa"/>
            <w:tcBorders>
              <w:bottom w:val="single" w:sz="6" w:space="0" w:color="000000"/>
            </w:tcBorders>
            <w:vAlign w:val="center"/>
          </w:tcPr>
          <w:p w14:paraId="02882DC4" w14:textId="77777777" w:rsidR="001404DD" w:rsidRDefault="001404DD" w:rsidP="00E90CD0">
            <w:pPr>
              <w:spacing w:after="0"/>
              <w:jc w:val="center"/>
            </w:pPr>
            <w:r>
              <w:rPr>
                <w:b/>
                <w:sz w:val="21"/>
              </w:rPr>
              <w:t>方法</w:t>
            </w:r>
          </w:p>
        </w:tc>
        <w:tc>
          <w:tcPr>
            <w:tcW w:w="1474" w:type="dxa"/>
            <w:tcBorders>
              <w:bottom w:val="single" w:sz="6" w:space="0" w:color="000000"/>
            </w:tcBorders>
            <w:vAlign w:val="center"/>
          </w:tcPr>
          <w:p w14:paraId="3D5063BD" w14:textId="77777777" w:rsidR="001404DD" w:rsidRDefault="001404DD" w:rsidP="00E90CD0">
            <w:pPr>
              <w:spacing w:after="0"/>
              <w:jc w:val="center"/>
            </w:pPr>
            <w:r>
              <w:rPr>
                <w:b/>
                <w:sz w:val="21"/>
              </w:rPr>
              <w:t>偏差</w:t>
            </w:r>
          </w:p>
        </w:tc>
        <w:tc>
          <w:tcPr>
            <w:tcW w:w="1474" w:type="dxa"/>
            <w:tcBorders>
              <w:bottom w:val="single" w:sz="6" w:space="0" w:color="000000"/>
            </w:tcBorders>
            <w:vAlign w:val="center"/>
          </w:tcPr>
          <w:p w14:paraId="500F1198" w14:textId="77777777" w:rsidR="001404DD" w:rsidRDefault="001404DD" w:rsidP="00E90CD0">
            <w:pPr>
              <w:spacing w:after="0"/>
              <w:jc w:val="center"/>
            </w:pPr>
            <w:r>
              <w:rPr>
                <w:b/>
                <w:sz w:val="21"/>
              </w:rPr>
              <w:t xml:space="preserve">MC </w:t>
            </w:r>
            <w:r>
              <w:rPr>
                <w:b/>
                <w:sz w:val="21"/>
              </w:rPr>
              <w:t>方差</w:t>
            </w:r>
          </w:p>
        </w:tc>
        <w:tc>
          <w:tcPr>
            <w:tcW w:w="1474" w:type="dxa"/>
            <w:tcBorders>
              <w:bottom w:val="single" w:sz="6" w:space="0" w:color="000000"/>
            </w:tcBorders>
            <w:vAlign w:val="center"/>
          </w:tcPr>
          <w:p w14:paraId="6D22CD15" w14:textId="77777777" w:rsidR="001404DD" w:rsidRDefault="001404DD" w:rsidP="00E90CD0">
            <w:pPr>
              <w:spacing w:after="0"/>
              <w:jc w:val="center"/>
            </w:pPr>
            <w:r>
              <w:rPr>
                <w:b/>
                <w:sz w:val="21"/>
              </w:rPr>
              <w:t>MSE</w:t>
            </w:r>
          </w:p>
        </w:tc>
      </w:tr>
      <w:tr w:rsidR="001404DD" w14:paraId="791D07E9" w14:textId="77777777" w:rsidTr="00E90CD0">
        <w:trPr>
          <w:jc w:val="center"/>
        </w:trPr>
        <w:tc>
          <w:tcPr>
            <w:tcW w:w="1928" w:type="dxa"/>
            <w:vAlign w:val="center"/>
          </w:tcPr>
          <w:p w14:paraId="26E70926" w14:textId="77777777" w:rsidR="001404DD" w:rsidRDefault="001404DD" w:rsidP="00E90CD0">
            <w:pPr>
              <w:spacing w:after="0"/>
              <w:jc w:val="center"/>
            </w:pPr>
            <w:r>
              <w:rPr>
                <w:sz w:val="21"/>
              </w:rPr>
              <w:t xml:space="preserve">S1 </w:t>
            </w:r>
            <w:r>
              <w:rPr>
                <w:sz w:val="21"/>
              </w:rPr>
              <w:t>正态误差</w:t>
            </w:r>
          </w:p>
        </w:tc>
        <w:tc>
          <w:tcPr>
            <w:tcW w:w="1587" w:type="dxa"/>
            <w:vAlign w:val="center"/>
          </w:tcPr>
          <w:p w14:paraId="0856C735" w14:textId="77777777" w:rsidR="001404DD" w:rsidRDefault="001404DD" w:rsidP="00E90CD0">
            <w:pPr>
              <w:spacing w:after="0"/>
              <w:jc w:val="center"/>
            </w:pPr>
            <w:r>
              <w:rPr>
                <w:sz w:val="21"/>
              </w:rPr>
              <w:t>OLS</w:t>
            </w:r>
          </w:p>
        </w:tc>
        <w:tc>
          <w:tcPr>
            <w:tcW w:w="1474" w:type="dxa"/>
            <w:vAlign w:val="center"/>
          </w:tcPr>
          <w:p w14:paraId="0424EBEA" w14:textId="77777777" w:rsidR="001404DD" w:rsidRDefault="001404DD" w:rsidP="00E90CD0">
            <w:pPr>
              <w:spacing w:after="0"/>
              <w:jc w:val="center"/>
            </w:pPr>
            <w:r>
              <w:rPr>
                <w:sz w:val="21"/>
              </w:rPr>
              <w:t>0.00209</w:t>
            </w:r>
          </w:p>
        </w:tc>
        <w:tc>
          <w:tcPr>
            <w:tcW w:w="1474" w:type="dxa"/>
            <w:vAlign w:val="center"/>
          </w:tcPr>
          <w:p w14:paraId="177B1134" w14:textId="77777777" w:rsidR="001404DD" w:rsidRDefault="001404DD" w:rsidP="00E90CD0">
            <w:pPr>
              <w:spacing w:after="0"/>
              <w:jc w:val="center"/>
            </w:pPr>
            <w:r>
              <w:rPr>
                <w:sz w:val="21"/>
              </w:rPr>
              <w:t>0.00116</w:t>
            </w:r>
          </w:p>
        </w:tc>
        <w:tc>
          <w:tcPr>
            <w:tcW w:w="1474" w:type="dxa"/>
            <w:vAlign w:val="center"/>
          </w:tcPr>
          <w:p w14:paraId="674FBD46" w14:textId="77777777" w:rsidR="001404DD" w:rsidRDefault="001404DD" w:rsidP="00E90CD0">
            <w:pPr>
              <w:spacing w:after="0"/>
              <w:jc w:val="center"/>
            </w:pPr>
            <w:r>
              <w:rPr>
                <w:sz w:val="21"/>
              </w:rPr>
              <w:t>0.00116</w:t>
            </w:r>
          </w:p>
        </w:tc>
      </w:tr>
      <w:tr w:rsidR="001404DD" w14:paraId="39FDAEBD" w14:textId="77777777" w:rsidTr="00E90CD0">
        <w:trPr>
          <w:jc w:val="center"/>
        </w:trPr>
        <w:tc>
          <w:tcPr>
            <w:tcW w:w="1928" w:type="dxa"/>
            <w:vAlign w:val="center"/>
          </w:tcPr>
          <w:p w14:paraId="69C55B8B" w14:textId="77777777" w:rsidR="001404DD" w:rsidRDefault="001404DD" w:rsidP="00E90CD0">
            <w:pPr>
              <w:spacing w:after="0"/>
              <w:jc w:val="center"/>
            </w:pPr>
            <w:r>
              <w:rPr>
                <w:sz w:val="21"/>
              </w:rPr>
              <w:t xml:space="preserve">S1 </w:t>
            </w:r>
            <w:r>
              <w:rPr>
                <w:sz w:val="21"/>
              </w:rPr>
              <w:t>正态误差</w:t>
            </w:r>
          </w:p>
        </w:tc>
        <w:tc>
          <w:tcPr>
            <w:tcW w:w="1587" w:type="dxa"/>
            <w:vAlign w:val="center"/>
          </w:tcPr>
          <w:p w14:paraId="5355E4E5" w14:textId="77777777" w:rsidR="001404DD" w:rsidRDefault="001404DD" w:rsidP="00E90CD0">
            <w:pPr>
              <w:spacing w:after="0"/>
              <w:jc w:val="center"/>
            </w:pPr>
            <w:r>
              <w:rPr>
                <w:sz w:val="21"/>
              </w:rPr>
              <w:t>LAD</w:t>
            </w:r>
          </w:p>
        </w:tc>
        <w:tc>
          <w:tcPr>
            <w:tcW w:w="1474" w:type="dxa"/>
            <w:vAlign w:val="center"/>
          </w:tcPr>
          <w:p w14:paraId="213B19A2" w14:textId="77777777" w:rsidR="001404DD" w:rsidRDefault="001404DD" w:rsidP="00E90CD0">
            <w:pPr>
              <w:spacing w:after="0"/>
              <w:jc w:val="center"/>
            </w:pPr>
            <w:r>
              <w:rPr>
                <w:sz w:val="21"/>
              </w:rPr>
              <w:t>0.00292</w:t>
            </w:r>
          </w:p>
        </w:tc>
        <w:tc>
          <w:tcPr>
            <w:tcW w:w="1474" w:type="dxa"/>
            <w:vAlign w:val="center"/>
          </w:tcPr>
          <w:p w14:paraId="735319AA" w14:textId="77777777" w:rsidR="001404DD" w:rsidRDefault="001404DD" w:rsidP="00E90CD0">
            <w:pPr>
              <w:spacing w:after="0"/>
              <w:jc w:val="center"/>
            </w:pPr>
            <w:r>
              <w:rPr>
                <w:sz w:val="21"/>
              </w:rPr>
              <w:t>0.00190</w:t>
            </w:r>
          </w:p>
        </w:tc>
        <w:tc>
          <w:tcPr>
            <w:tcW w:w="1474" w:type="dxa"/>
            <w:vAlign w:val="center"/>
          </w:tcPr>
          <w:p w14:paraId="560C8957" w14:textId="77777777" w:rsidR="001404DD" w:rsidRDefault="001404DD" w:rsidP="00E90CD0">
            <w:pPr>
              <w:spacing w:after="0"/>
              <w:jc w:val="center"/>
            </w:pPr>
            <w:r>
              <w:rPr>
                <w:sz w:val="21"/>
              </w:rPr>
              <w:t>0.00190</w:t>
            </w:r>
          </w:p>
        </w:tc>
      </w:tr>
      <w:tr w:rsidR="001404DD" w14:paraId="2C7E285B" w14:textId="77777777" w:rsidTr="00E90CD0">
        <w:trPr>
          <w:jc w:val="center"/>
        </w:trPr>
        <w:tc>
          <w:tcPr>
            <w:tcW w:w="1928" w:type="dxa"/>
            <w:vAlign w:val="center"/>
          </w:tcPr>
          <w:p w14:paraId="54256439" w14:textId="77777777" w:rsidR="001404DD" w:rsidRDefault="001404DD" w:rsidP="00E90CD0">
            <w:pPr>
              <w:spacing w:after="0"/>
              <w:jc w:val="center"/>
            </w:pPr>
            <w:r>
              <w:rPr>
                <w:sz w:val="21"/>
              </w:rPr>
              <w:t xml:space="preserve">S1 </w:t>
            </w:r>
            <w:r>
              <w:rPr>
                <w:sz w:val="21"/>
              </w:rPr>
              <w:t>正态误差</w:t>
            </w:r>
          </w:p>
        </w:tc>
        <w:tc>
          <w:tcPr>
            <w:tcW w:w="1587" w:type="dxa"/>
            <w:vAlign w:val="center"/>
          </w:tcPr>
          <w:p w14:paraId="3982B733" w14:textId="77777777" w:rsidR="001404DD" w:rsidRDefault="001404DD" w:rsidP="00E90CD0">
            <w:pPr>
              <w:spacing w:after="0"/>
              <w:jc w:val="center"/>
            </w:pPr>
            <w:r>
              <w:rPr>
                <w:sz w:val="21"/>
              </w:rPr>
              <w:t>TheilSen</w:t>
            </w:r>
          </w:p>
        </w:tc>
        <w:tc>
          <w:tcPr>
            <w:tcW w:w="1474" w:type="dxa"/>
            <w:vAlign w:val="center"/>
          </w:tcPr>
          <w:p w14:paraId="66BAE6DB" w14:textId="77777777" w:rsidR="001404DD" w:rsidRDefault="001404DD" w:rsidP="00E90CD0">
            <w:pPr>
              <w:spacing w:after="0"/>
              <w:jc w:val="center"/>
            </w:pPr>
            <w:r>
              <w:rPr>
                <w:sz w:val="21"/>
              </w:rPr>
              <w:t>0.00262</w:t>
            </w:r>
          </w:p>
        </w:tc>
        <w:tc>
          <w:tcPr>
            <w:tcW w:w="1474" w:type="dxa"/>
            <w:vAlign w:val="center"/>
          </w:tcPr>
          <w:p w14:paraId="2B375CC4" w14:textId="77777777" w:rsidR="001404DD" w:rsidRDefault="001404DD" w:rsidP="00E90CD0">
            <w:pPr>
              <w:spacing w:after="0"/>
              <w:jc w:val="center"/>
            </w:pPr>
            <w:r>
              <w:rPr>
                <w:sz w:val="21"/>
              </w:rPr>
              <w:t>0.00124</w:t>
            </w:r>
          </w:p>
        </w:tc>
        <w:tc>
          <w:tcPr>
            <w:tcW w:w="1474" w:type="dxa"/>
            <w:vAlign w:val="center"/>
          </w:tcPr>
          <w:p w14:paraId="05EE92B0" w14:textId="77777777" w:rsidR="001404DD" w:rsidRDefault="001404DD" w:rsidP="00E90CD0">
            <w:pPr>
              <w:spacing w:after="0"/>
              <w:jc w:val="center"/>
            </w:pPr>
            <w:r>
              <w:rPr>
                <w:sz w:val="21"/>
              </w:rPr>
              <w:t>0.00124</w:t>
            </w:r>
          </w:p>
        </w:tc>
      </w:tr>
      <w:tr w:rsidR="001404DD" w14:paraId="713DEE59" w14:textId="77777777" w:rsidTr="00E90CD0">
        <w:trPr>
          <w:jc w:val="center"/>
        </w:trPr>
        <w:tc>
          <w:tcPr>
            <w:tcW w:w="1928" w:type="dxa"/>
            <w:vAlign w:val="center"/>
          </w:tcPr>
          <w:p w14:paraId="7EDEEA4B" w14:textId="77777777" w:rsidR="001404DD" w:rsidRDefault="001404DD" w:rsidP="00E90CD0">
            <w:pPr>
              <w:spacing w:after="0"/>
              <w:jc w:val="center"/>
            </w:pPr>
            <w:r>
              <w:rPr>
                <w:sz w:val="21"/>
              </w:rPr>
              <w:t xml:space="preserve">S1 </w:t>
            </w:r>
            <w:r>
              <w:rPr>
                <w:sz w:val="21"/>
              </w:rPr>
              <w:t>正态误差</w:t>
            </w:r>
          </w:p>
        </w:tc>
        <w:tc>
          <w:tcPr>
            <w:tcW w:w="1587" w:type="dxa"/>
            <w:vAlign w:val="center"/>
          </w:tcPr>
          <w:p w14:paraId="48CF4B23" w14:textId="77777777" w:rsidR="001404DD" w:rsidRDefault="001404DD" w:rsidP="00E90CD0">
            <w:pPr>
              <w:spacing w:after="0"/>
              <w:jc w:val="center"/>
            </w:pPr>
            <w:r>
              <w:rPr>
                <w:sz w:val="21"/>
              </w:rPr>
              <w:t>Huber</w:t>
            </w:r>
          </w:p>
        </w:tc>
        <w:tc>
          <w:tcPr>
            <w:tcW w:w="1474" w:type="dxa"/>
            <w:vAlign w:val="center"/>
          </w:tcPr>
          <w:p w14:paraId="53825C59" w14:textId="77777777" w:rsidR="001404DD" w:rsidRDefault="001404DD" w:rsidP="00E90CD0">
            <w:pPr>
              <w:spacing w:after="0"/>
              <w:jc w:val="center"/>
            </w:pPr>
            <w:r>
              <w:rPr>
                <w:sz w:val="21"/>
              </w:rPr>
              <w:t>0.00278</w:t>
            </w:r>
          </w:p>
        </w:tc>
        <w:tc>
          <w:tcPr>
            <w:tcW w:w="1474" w:type="dxa"/>
            <w:vAlign w:val="center"/>
          </w:tcPr>
          <w:p w14:paraId="4B1DABFB" w14:textId="77777777" w:rsidR="001404DD" w:rsidRDefault="001404DD" w:rsidP="00E90CD0">
            <w:pPr>
              <w:spacing w:after="0"/>
              <w:jc w:val="center"/>
            </w:pPr>
            <w:r>
              <w:rPr>
                <w:sz w:val="21"/>
              </w:rPr>
              <w:t>0.00122</w:t>
            </w:r>
          </w:p>
        </w:tc>
        <w:tc>
          <w:tcPr>
            <w:tcW w:w="1474" w:type="dxa"/>
            <w:vAlign w:val="center"/>
          </w:tcPr>
          <w:p w14:paraId="4C5B9A5E" w14:textId="77777777" w:rsidR="001404DD" w:rsidRDefault="001404DD" w:rsidP="00E90CD0">
            <w:pPr>
              <w:spacing w:after="0"/>
              <w:jc w:val="center"/>
            </w:pPr>
            <w:r>
              <w:rPr>
                <w:sz w:val="21"/>
              </w:rPr>
              <w:t>0.00123</w:t>
            </w:r>
          </w:p>
        </w:tc>
      </w:tr>
      <w:tr w:rsidR="001404DD" w14:paraId="6539AB02" w14:textId="77777777" w:rsidTr="00E90CD0">
        <w:trPr>
          <w:jc w:val="center"/>
        </w:trPr>
        <w:tc>
          <w:tcPr>
            <w:tcW w:w="1928" w:type="dxa"/>
            <w:vAlign w:val="center"/>
          </w:tcPr>
          <w:p w14:paraId="6FEDC33E" w14:textId="77777777" w:rsidR="001404DD" w:rsidRDefault="001404DD" w:rsidP="00E90CD0">
            <w:pPr>
              <w:spacing w:after="0"/>
              <w:jc w:val="center"/>
            </w:pPr>
            <w:r>
              <w:rPr>
                <w:sz w:val="21"/>
              </w:rPr>
              <w:t xml:space="preserve">S1 </w:t>
            </w:r>
            <w:r>
              <w:rPr>
                <w:sz w:val="21"/>
              </w:rPr>
              <w:t>正态误差</w:t>
            </w:r>
          </w:p>
        </w:tc>
        <w:tc>
          <w:tcPr>
            <w:tcW w:w="1587" w:type="dxa"/>
            <w:vAlign w:val="center"/>
          </w:tcPr>
          <w:p w14:paraId="0F68058E" w14:textId="77777777" w:rsidR="001404DD" w:rsidRDefault="001404DD" w:rsidP="00E90CD0">
            <w:pPr>
              <w:spacing w:after="0"/>
              <w:jc w:val="center"/>
            </w:pPr>
            <w:r>
              <w:rPr>
                <w:sz w:val="21"/>
              </w:rPr>
              <w:t>Bisquare</w:t>
            </w:r>
          </w:p>
        </w:tc>
        <w:tc>
          <w:tcPr>
            <w:tcW w:w="1474" w:type="dxa"/>
            <w:vAlign w:val="center"/>
          </w:tcPr>
          <w:p w14:paraId="24A9DEF2" w14:textId="77777777" w:rsidR="001404DD" w:rsidRDefault="001404DD" w:rsidP="00E90CD0">
            <w:pPr>
              <w:spacing w:after="0"/>
              <w:jc w:val="center"/>
            </w:pPr>
            <w:r>
              <w:rPr>
                <w:sz w:val="21"/>
              </w:rPr>
              <w:t>0.00266</w:t>
            </w:r>
          </w:p>
        </w:tc>
        <w:tc>
          <w:tcPr>
            <w:tcW w:w="1474" w:type="dxa"/>
            <w:vAlign w:val="center"/>
          </w:tcPr>
          <w:p w14:paraId="23DAB2E5" w14:textId="77777777" w:rsidR="001404DD" w:rsidRDefault="001404DD" w:rsidP="00E90CD0">
            <w:pPr>
              <w:spacing w:after="0"/>
              <w:jc w:val="center"/>
            </w:pPr>
            <w:r>
              <w:rPr>
                <w:sz w:val="21"/>
              </w:rPr>
              <w:t>0.00124</w:t>
            </w:r>
          </w:p>
        </w:tc>
        <w:tc>
          <w:tcPr>
            <w:tcW w:w="1474" w:type="dxa"/>
            <w:vAlign w:val="center"/>
          </w:tcPr>
          <w:p w14:paraId="180DD1E3" w14:textId="77777777" w:rsidR="001404DD" w:rsidRDefault="001404DD" w:rsidP="00E90CD0">
            <w:pPr>
              <w:spacing w:after="0"/>
              <w:jc w:val="center"/>
            </w:pPr>
            <w:r>
              <w:rPr>
                <w:sz w:val="21"/>
              </w:rPr>
              <w:t>0.00124</w:t>
            </w:r>
          </w:p>
        </w:tc>
      </w:tr>
      <w:tr w:rsidR="001404DD" w14:paraId="19D660B3" w14:textId="77777777" w:rsidTr="00E90CD0">
        <w:trPr>
          <w:jc w:val="center"/>
        </w:trPr>
        <w:tc>
          <w:tcPr>
            <w:tcW w:w="1928" w:type="dxa"/>
            <w:vAlign w:val="center"/>
          </w:tcPr>
          <w:p w14:paraId="706258BF" w14:textId="77777777" w:rsidR="001404DD" w:rsidRDefault="001404DD" w:rsidP="00E90CD0">
            <w:pPr>
              <w:spacing w:after="0"/>
              <w:jc w:val="center"/>
            </w:pPr>
            <w:r>
              <w:rPr>
                <w:sz w:val="21"/>
              </w:rPr>
              <w:t xml:space="preserve">S1 </w:t>
            </w:r>
            <w:r>
              <w:rPr>
                <w:sz w:val="21"/>
              </w:rPr>
              <w:t>正态误差</w:t>
            </w:r>
          </w:p>
        </w:tc>
        <w:tc>
          <w:tcPr>
            <w:tcW w:w="1587" w:type="dxa"/>
            <w:vAlign w:val="center"/>
          </w:tcPr>
          <w:p w14:paraId="07F37C3E" w14:textId="77777777" w:rsidR="001404DD" w:rsidRDefault="001404DD" w:rsidP="00E90CD0">
            <w:pPr>
              <w:spacing w:after="0"/>
              <w:jc w:val="center"/>
            </w:pPr>
            <w:r>
              <w:rPr>
                <w:sz w:val="21"/>
              </w:rPr>
              <w:t>MM</w:t>
            </w:r>
          </w:p>
        </w:tc>
        <w:tc>
          <w:tcPr>
            <w:tcW w:w="1474" w:type="dxa"/>
            <w:vAlign w:val="center"/>
          </w:tcPr>
          <w:p w14:paraId="22F21CE2" w14:textId="77777777" w:rsidR="001404DD" w:rsidRDefault="001404DD" w:rsidP="00E90CD0">
            <w:pPr>
              <w:spacing w:after="0"/>
              <w:jc w:val="center"/>
            </w:pPr>
            <w:r>
              <w:rPr>
                <w:sz w:val="21"/>
              </w:rPr>
              <w:t>0.00259</w:t>
            </w:r>
          </w:p>
        </w:tc>
        <w:tc>
          <w:tcPr>
            <w:tcW w:w="1474" w:type="dxa"/>
            <w:vAlign w:val="center"/>
          </w:tcPr>
          <w:p w14:paraId="3D4AD315" w14:textId="77777777" w:rsidR="001404DD" w:rsidRDefault="001404DD" w:rsidP="00E90CD0">
            <w:pPr>
              <w:spacing w:after="0"/>
              <w:jc w:val="center"/>
            </w:pPr>
            <w:r>
              <w:rPr>
                <w:sz w:val="21"/>
              </w:rPr>
              <w:t>0.00124</w:t>
            </w:r>
          </w:p>
        </w:tc>
        <w:tc>
          <w:tcPr>
            <w:tcW w:w="1474" w:type="dxa"/>
            <w:vAlign w:val="center"/>
          </w:tcPr>
          <w:p w14:paraId="7A90A351" w14:textId="77777777" w:rsidR="001404DD" w:rsidRDefault="001404DD" w:rsidP="00E90CD0">
            <w:pPr>
              <w:spacing w:after="0"/>
              <w:jc w:val="center"/>
            </w:pPr>
            <w:r>
              <w:rPr>
                <w:sz w:val="21"/>
              </w:rPr>
              <w:t>0.00124</w:t>
            </w:r>
          </w:p>
        </w:tc>
      </w:tr>
      <w:tr w:rsidR="001404DD" w14:paraId="2E9A7E7B" w14:textId="77777777" w:rsidTr="00E90CD0">
        <w:trPr>
          <w:jc w:val="center"/>
        </w:trPr>
        <w:tc>
          <w:tcPr>
            <w:tcW w:w="1928" w:type="dxa"/>
            <w:vAlign w:val="center"/>
          </w:tcPr>
          <w:p w14:paraId="504879AF" w14:textId="77777777" w:rsidR="001404DD" w:rsidRDefault="001404DD" w:rsidP="00E90CD0">
            <w:pPr>
              <w:spacing w:after="0"/>
              <w:jc w:val="center"/>
            </w:pPr>
            <w:r>
              <w:rPr>
                <w:sz w:val="21"/>
              </w:rPr>
              <w:t xml:space="preserve">S1 </w:t>
            </w:r>
            <w:r>
              <w:rPr>
                <w:sz w:val="21"/>
              </w:rPr>
              <w:t>正态误差</w:t>
            </w:r>
          </w:p>
        </w:tc>
        <w:tc>
          <w:tcPr>
            <w:tcW w:w="1587" w:type="dxa"/>
            <w:vAlign w:val="center"/>
          </w:tcPr>
          <w:p w14:paraId="0771136E" w14:textId="77777777" w:rsidR="001404DD" w:rsidRDefault="001404DD" w:rsidP="00E90CD0">
            <w:pPr>
              <w:spacing w:after="0"/>
              <w:jc w:val="center"/>
            </w:pPr>
            <w:r>
              <w:rPr>
                <w:sz w:val="21"/>
              </w:rPr>
              <w:t>LTS</w:t>
            </w:r>
          </w:p>
        </w:tc>
        <w:tc>
          <w:tcPr>
            <w:tcW w:w="1474" w:type="dxa"/>
            <w:vAlign w:val="center"/>
          </w:tcPr>
          <w:p w14:paraId="1803292C" w14:textId="77777777" w:rsidR="001404DD" w:rsidRDefault="001404DD" w:rsidP="00E90CD0">
            <w:pPr>
              <w:spacing w:after="0"/>
              <w:jc w:val="center"/>
            </w:pPr>
            <w:r>
              <w:rPr>
                <w:sz w:val="21"/>
              </w:rPr>
              <w:t>0.00442</w:t>
            </w:r>
          </w:p>
        </w:tc>
        <w:tc>
          <w:tcPr>
            <w:tcW w:w="1474" w:type="dxa"/>
            <w:vAlign w:val="center"/>
          </w:tcPr>
          <w:p w14:paraId="4C4F3807" w14:textId="77777777" w:rsidR="001404DD" w:rsidRDefault="001404DD" w:rsidP="00E90CD0">
            <w:pPr>
              <w:spacing w:after="0"/>
              <w:jc w:val="center"/>
            </w:pPr>
            <w:r>
              <w:rPr>
                <w:sz w:val="21"/>
              </w:rPr>
              <w:t>0.00174</w:t>
            </w:r>
          </w:p>
        </w:tc>
        <w:tc>
          <w:tcPr>
            <w:tcW w:w="1474" w:type="dxa"/>
            <w:vAlign w:val="center"/>
          </w:tcPr>
          <w:p w14:paraId="1625437B" w14:textId="77777777" w:rsidR="001404DD" w:rsidRDefault="001404DD" w:rsidP="00E90CD0">
            <w:pPr>
              <w:spacing w:after="0"/>
              <w:jc w:val="center"/>
            </w:pPr>
            <w:r>
              <w:rPr>
                <w:sz w:val="21"/>
              </w:rPr>
              <w:t>0.00176</w:t>
            </w:r>
          </w:p>
        </w:tc>
      </w:tr>
      <w:tr w:rsidR="001404DD" w14:paraId="7C687836" w14:textId="77777777" w:rsidTr="00E90CD0">
        <w:trPr>
          <w:jc w:val="center"/>
        </w:trPr>
        <w:tc>
          <w:tcPr>
            <w:tcW w:w="1928" w:type="dxa"/>
            <w:vAlign w:val="center"/>
          </w:tcPr>
          <w:p w14:paraId="77F30262" w14:textId="77777777" w:rsidR="001404DD" w:rsidRDefault="001404DD" w:rsidP="00E90CD0">
            <w:pPr>
              <w:spacing w:after="0"/>
              <w:jc w:val="center"/>
            </w:pPr>
            <w:r>
              <w:rPr>
                <w:sz w:val="21"/>
              </w:rPr>
              <w:t xml:space="preserve">S2 t(3) </w:t>
            </w:r>
            <w:r>
              <w:rPr>
                <w:sz w:val="21"/>
              </w:rPr>
              <w:t>厚尾</w:t>
            </w:r>
          </w:p>
        </w:tc>
        <w:tc>
          <w:tcPr>
            <w:tcW w:w="1587" w:type="dxa"/>
            <w:vAlign w:val="center"/>
          </w:tcPr>
          <w:p w14:paraId="40AF514D" w14:textId="77777777" w:rsidR="001404DD" w:rsidRDefault="001404DD" w:rsidP="00E90CD0">
            <w:pPr>
              <w:spacing w:after="0"/>
              <w:jc w:val="center"/>
            </w:pPr>
            <w:r>
              <w:rPr>
                <w:sz w:val="21"/>
              </w:rPr>
              <w:t>OLS</w:t>
            </w:r>
          </w:p>
        </w:tc>
        <w:tc>
          <w:tcPr>
            <w:tcW w:w="1474" w:type="dxa"/>
            <w:vAlign w:val="center"/>
          </w:tcPr>
          <w:p w14:paraId="20CEDFCD" w14:textId="77777777" w:rsidR="001404DD" w:rsidRDefault="001404DD" w:rsidP="00E90CD0">
            <w:pPr>
              <w:spacing w:after="0"/>
              <w:jc w:val="center"/>
            </w:pPr>
            <w:r>
              <w:rPr>
                <w:sz w:val="21"/>
              </w:rPr>
              <w:t>-0.00237</w:t>
            </w:r>
          </w:p>
        </w:tc>
        <w:tc>
          <w:tcPr>
            <w:tcW w:w="1474" w:type="dxa"/>
            <w:vAlign w:val="center"/>
          </w:tcPr>
          <w:p w14:paraId="3B6C735F" w14:textId="77777777" w:rsidR="001404DD" w:rsidRDefault="001404DD" w:rsidP="00E90CD0">
            <w:pPr>
              <w:spacing w:after="0"/>
              <w:jc w:val="center"/>
            </w:pPr>
            <w:r>
              <w:rPr>
                <w:sz w:val="21"/>
              </w:rPr>
              <w:t>0.00343</w:t>
            </w:r>
          </w:p>
        </w:tc>
        <w:tc>
          <w:tcPr>
            <w:tcW w:w="1474" w:type="dxa"/>
            <w:vAlign w:val="center"/>
          </w:tcPr>
          <w:p w14:paraId="4A92CA52" w14:textId="77777777" w:rsidR="001404DD" w:rsidRDefault="001404DD" w:rsidP="00E90CD0">
            <w:pPr>
              <w:spacing w:after="0"/>
              <w:jc w:val="center"/>
            </w:pPr>
            <w:r>
              <w:rPr>
                <w:sz w:val="21"/>
              </w:rPr>
              <w:t>0.00343</w:t>
            </w:r>
          </w:p>
        </w:tc>
      </w:tr>
      <w:tr w:rsidR="001404DD" w14:paraId="4AEB3478" w14:textId="77777777" w:rsidTr="00E90CD0">
        <w:trPr>
          <w:jc w:val="center"/>
        </w:trPr>
        <w:tc>
          <w:tcPr>
            <w:tcW w:w="1928" w:type="dxa"/>
            <w:vAlign w:val="center"/>
          </w:tcPr>
          <w:p w14:paraId="4ED8BA4F" w14:textId="77777777" w:rsidR="001404DD" w:rsidRDefault="001404DD" w:rsidP="00E90CD0">
            <w:pPr>
              <w:spacing w:after="0"/>
              <w:jc w:val="center"/>
            </w:pPr>
            <w:r>
              <w:rPr>
                <w:sz w:val="21"/>
              </w:rPr>
              <w:t xml:space="preserve">S2 t(3) </w:t>
            </w:r>
            <w:r>
              <w:rPr>
                <w:sz w:val="21"/>
              </w:rPr>
              <w:t>厚尾</w:t>
            </w:r>
          </w:p>
        </w:tc>
        <w:tc>
          <w:tcPr>
            <w:tcW w:w="1587" w:type="dxa"/>
            <w:vAlign w:val="center"/>
          </w:tcPr>
          <w:p w14:paraId="6B704AEE" w14:textId="77777777" w:rsidR="001404DD" w:rsidRDefault="001404DD" w:rsidP="00E90CD0">
            <w:pPr>
              <w:spacing w:after="0"/>
              <w:jc w:val="center"/>
            </w:pPr>
            <w:r>
              <w:rPr>
                <w:sz w:val="21"/>
              </w:rPr>
              <w:t>LAD</w:t>
            </w:r>
          </w:p>
        </w:tc>
        <w:tc>
          <w:tcPr>
            <w:tcW w:w="1474" w:type="dxa"/>
            <w:vAlign w:val="center"/>
          </w:tcPr>
          <w:p w14:paraId="4DF76B52" w14:textId="77777777" w:rsidR="001404DD" w:rsidRDefault="001404DD" w:rsidP="00E90CD0">
            <w:pPr>
              <w:spacing w:after="0"/>
              <w:jc w:val="center"/>
            </w:pPr>
            <w:r>
              <w:rPr>
                <w:sz w:val="21"/>
              </w:rPr>
              <w:t>0.00207</w:t>
            </w:r>
          </w:p>
        </w:tc>
        <w:tc>
          <w:tcPr>
            <w:tcW w:w="1474" w:type="dxa"/>
            <w:vAlign w:val="center"/>
          </w:tcPr>
          <w:p w14:paraId="27DD0122" w14:textId="77777777" w:rsidR="001404DD" w:rsidRDefault="001404DD" w:rsidP="00E90CD0">
            <w:pPr>
              <w:spacing w:after="0"/>
              <w:jc w:val="center"/>
            </w:pPr>
            <w:r>
              <w:rPr>
                <w:sz w:val="21"/>
              </w:rPr>
              <w:t>0.00210</w:t>
            </w:r>
          </w:p>
        </w:tc>
        <w:tc>
          <w:tcPr>
            <w:tcW w:w="1474" w:type="dxa"/>
            <w:vAlign w:val="center"/>
          </w:tcPr>
          <w:p w14:paraId="64812EBF" w14:textId="77777777" w:rsidR="001404DD" w:rsidRDefault="001404DD" w:rsidP="00E90CD0">
            <w:pPr>
              <w:spacing w:after="0"/>
              <w:jc w:val="center"/>
            </w:pPr>
            <w:r>
              <w:rPr>
                <w:sz w:val="21"/>
              </w:rPr>
              <w:t>0.00210</w:t>
            </w:r>
          </w:p>
        </w:tc>
      </w:tr>
      <w:tr w:rsidR="001404DD" w14:paraId="7BF84FB8" w14:textId="77777777" w:rsidTr="00E90CD0">
        <w:trPr>
          <w:jc w:val="center"/>
        </w:trPr>
        <w:tc>
          <w:tcPr>
            <w:tcW w:w="1928" w:type="dxa"/>
            <w:vAlign w:val="center"/>
          </w:tcPr>
          <w:p w14:paraId="3C48CCB1" w14:textId="77777777" w:rsidR="001404DD" w:rsidRDefault="001404DD" w:rsidP="00E90CD0">
            <w:pPr>
              <w:spacing w:after="0"/>
              <w:jc w:val="center"/>
            </w:pPr>
            <w:r>
              <w:rPr>
                <w:sz w:val="21"/>
              </w:rPr>
              <w:t xml:space="preserve">S2 t(3) </w:t>
            </w:r>
            <w:r>
              <w:rPr>
                <w:sz w:val="21"/>
              </w:rPr>
              <w:t>厚尾</w:t>
            </w:r>
          </w:p>
        </w:tc>
        <w:tc>
          <w:tcPr>
            <w:tcW w:w="1587" w:type="dxa"/>
            <w:vAlign w:val="center"/>
          </w:tcPr>
          <w:p w14:paraId="4FE167C2" w14:textId="77777777" w:rsidR="001404DD" w:rsidRDefault="001404DD" w:rsidP="00E90CD0">
            <w:pPr>
              <w:spacing w:after="0"/>
              <w:jc w:val="center"/>
            </w:pPr>
            <w:r>
              <w:rPr>
                <w:sz w:val="21"/>
              </w:rPr>
              <w:t>TheilSen</w:t>
            </w:r>
          </w:p>
        </w:tc>
        <w:tc>
          <w:tcPr>
            <w:tcW w:w="1474" w:type="dxa"/>
            <w:vAlign w:val="center"/>
          </w:tcPr>
          <w:p w14:paraId="155665EE" w14:textId="77777777" w:rsidR="001404DD" w:rsidRDefault="001404DD" w:rsidP="00E90CD0">
            <w:pPr>
              <w:spacing w:after="0"/>
              <w:jc w:val="center"/>
            </w:pPr>
            <w:r>
              <w:rPr>
                <w:sz w:val="21"/>
              </w:rPr>
              <w:t>0.00056</w:t>
            </w:r>
          </w:p>
        </w:tc>
        <w:tc>
          <w:tcPr>
            <w:tcW w:w="1474" w:type="dxa"/>
            <w:vAlign w:val="center"/>
          </w:tcPr>
          <w:p w14:paraId="2E9116E1" w14:textId="77777777" w:rsidR="001404DD" w:rsidRDefault="001404DD" w:rsidP="00E90CD0">
            <w:pPr>
              <w:spacing w:after="0"/>
              <w:jc w:val="center"/>
            </w:pPr>
            <w:r>
              <w:rPr>
                <w:sz w:val="21"/>
              </w:rPr>
              <w:t>0.00185</w:t>
            </w:r>
          </w:p>
        </w:tc>
        <w:tc>
          <w:tcPr>
            <w:tcW w:w="1474" w:type="dxa"/>
            <w:vAlign w:val="center"/>
          </w:tcPr>
          <w:p w14:paraId="0F279127" w14:textId="77777777" w:rsidR="001404DD" w:rsidRDefault="001404DD" w:rsidP="00E90CD0">
            <w:pPr>
              <w:spacing w:after="0"/>
              <w:jc w:val="center"/>
            </w:pPr>
            <w:r>
              <w:rPr>
                <w:sz w:val="21"/>
              </w:rPr>
              <w:t>0.00185</w:t>
            </w:r>
          </w:p>
        </w:tc>
      </w:tr>
      <w:tr w:rsidR="001404DD" w14:paraId="02A9613A" w14:textId="77777777" w:rsidTr="00E90CD0">
        <w:trPr>
          <w:jc w:val="center"/>
        </w:trPr>
        <w:tc>
          <w:tcPr>
            <w:tcW w:w="1928" w:type="dxa"/>
            <w:vAlign w:val="center"/>
          </w:tcPr>
          <w:p w14:paraId="00173BC9" w14:textId="77777777" w:rsidR="001404DD" w:rsidRDefault="001404DD" w:rsidP="00E90CD0">
            <w:pPr>
              <w:spacing w:after="0"/>
              <w:jc w:val="center"/>
            </w:pPr>
            <w:r>
              <w:rPr>
                <w:sz w:val="21"/>
              </w:rPr>
              <w:t xml:space="preserve">S2 t(3) </w:t>
            </w:r>
            <w:r>
              <w:rPr>
                <w:sz w:val="21"/>
              </w:rPr>
              <w:t>厚尾</w:t>
            </w:r>
          </w:p>
        </w:tc>
        <w:tc>
          <w:tcPr>
            <w:tcW w:w="1587" w:type="dxa"/>
            <w:vAlign w:val="center"/>
          </w:tcPr>
          <w:p w14:paraId="165D3DE7" w14:textId="77777777" w:rsidR="001404DD" w:rsidRDefault="001404DD" w:rsidP="00E90CD0">
            <w:pPr>
              <w:spacing w:after="0"/>
              <w:jc w:val="center"/>
            </w:pPr>
            <w:r>
              <w:rPr>
                <w:sz w:val="21"/>
              </w:rPr>
              <w:t>Huber</w:t>
            </w:r>
          </w:p>
        </w:tc>
        <w:tc>
          <w:tcPr>
            <w:tcW w:w="1474" w:type="dxa"/>
            <w:vAlign w:val="center"/>
          </w:tcPr>
          <w:p w14:paraId="121C7D05" w14:textId="77777777" w:rsidR="001404DD" w:rsidRDefault="001404DD" w:rsidP="00E90CD0">
            <w:pPr>
              <w:spacing w:after="0"/>
              <w:jc w:val="center"/>
            </w:pPr>
            <w:r>
              <w:rPr>
                <w:sz w:val="21"/>
              </w:rPr>
              <w:t>0.00052</w:t>
            </w:r>
          </w:p>
        </w:tc>
        <w:tc>
          <w:tcPr>
            <w:tcW w:w="1474" w:type="dxa"/>
            <w:vAlign w:val="center"/>
          </w:tcPr>
          <w:p w14:paraId="69F4EF7E" w14:textId="77777777" w:rsidR="001404DD" w:rsidRDefault="001404DD" w:rsidP="00E90CD0">
            <w:pPr>
              <w:spacing w:after="0"/>
              <w:jc w:val="center"/>
            </w:pPr>
            <w:r>
              <w:rPr>
                <w:sz w:val="21"/>
              </w:rPr>
              <w:t>0.00188</w:t>
            </w:r>
          </w:p>
        </w:tc>
        <w:tc>
          <w:tcPr>
            <w:tcW w:w="1474" w:type="dxa"/>
            <w:vAlign w:val="center"/>
          </w:tcPr>
          <w:p w14:paraId="749491C6" w14:textId="77777777" w:rsidR="001404DD" w:rsidRDefault="001404DD" w:rsidP="00E90CD0">
            <w:pPr>
              <w:spacing w:after="0"/>
              <w:jc w:val="center"/>
            </w:pPr>
            <w:r>
              <w:rPr>
                <w:sz w:val="21"/>
              </w:rPr>
              <w:t>0.00188</w:t>
            </w:r>
          </w:p>
        </w:tc>
      </w:tr>
      <w:tr w:rsidR="001404DD" w14:paraId="171DDE68" w14:textId="77777777" w:rsidTr="00E90CD0">
        <w:trPr>
          <w:jc w:val="center"/>
        </w:trPr>
        <w:tc>
          <w:tcPr>
            <w:tcW w:w="1928" w:type="dxa"/>
            <w:vAlign w:val="center"/>
          </w:tcPr>
          <w:p w14:paraId="3703B122" w14:textId="77777777" w:rsidR="001404DD" w:rsidRDefault="001404DD" w:rsidP="00E90CD0">
            <w:pPr>
              <w:spacing w:after="0"/>
              <w:jc w:val="center"/>
            </w:pPr>
            <w:r>
              <w:rPr>
                <w:sz w:val="21"/>
              </w:rPr>
              <w:t xml:space="preserve">S2 t(3) </w:t>
            </w:r>
            <w:r>
              <w:rPr>
                <w:sz w:val="21"/>
              </w:rPr>
              <w:t>厚尾</w:t>
            </w:r>
          </w:p>
        </w:tc>
        <w:tc>
          <w:tcPr>
            <w:tcW w:w="1587" w:type="dxa"/>
            <w:vAlign w:val="center"/>
          </w:tcPr>
          <w:p w14:paraId="23AF2EA3" w14:textId="77777777" w:rsidR="001404DD" w:rsidRDefault="001404DD" w:rsidP="00E90CD0">
            <w:pPr>
              <w:spacing w:after="0"/>
              <w:jc w:val="center"/>
            </w:pPr>
            <w:r>
              <w:rPr>
                <w:sz w:val="21"/>
              </w:rPr>
              <w:t>Bisquare</w:t>
            </w:r>
          </w:p>
        </w:tc>
        <w:tc>
          <w:tcPr>
            <w:tcW w:w="1474" w:type="dxa"/>
            <w:vAlign w:val="center"/>
          </w:tcPr>
          <w:p w14:paraId="129CE00F" w14:textId="77777777" w:rsidR="001404DD" w:rsidRDefault="001404DD" w:rsidP="00E90CD0">
            <w:pPr>
              <w:spacing w:after="0"/>
              <w:jc w:val="center"/>
            </w:pPr>
            <w:r>
              <w:rPr>
                <w:sz w:val="21"/>
              </w:rPr>
              <w:t>0.00127</w:t>
            </w:r>
          </w:p>
        </w:tc>
        <w:tc>
          <w:tcPr>
            <w:tcW w:w="1474" w:type="dxa"/>
            <w:vAlign w:val="center"/>
          </w:tcPr>
          <w:p w14:paraId="274C65CF" w14:textId="77777777" w:rsidR="001404DD" w:rsidRDefault="001404DD" w:rsidP="00E90CD0">
            <w:pPr>
              <w:spacing w:after="0"/>
              <w:jc w:val="center"/>
            </w:pPr>
            <w:r>
              <w:rPr>
                <w:sz w:val="21"/>
              </w:rPr>
              <w:t>0.00184</w:t>
            </w:r>
          </w:p>
        </w:tc>
        <w:tc>
          <w:tcPr>
            <w:tcW w:w="1474" w:type="dxa"/>
            <w:vAlign w:val="center"/>
          </w:tcPr>
          <w:p w14:paraId="38EA7F2E" w14:textId="77777777" w:rsidR="001404DD" w:rsidRDefault="001404DD" w:rsidP="00E90CD0">
            <w:pPr>
              <w:spacing w:after="0"/>
              <w:jc w:val="center"/>
            </w:pPr>
            <w:r>
              <w:rPr>
                <w:sz w:val="21"/>
              </w:rPr>
              <w:t>0.00184</w:t>
            </w:r>
          </w:p>
        </w:tc>
      </w:tr>
      <w:tr w:rsidR="001404DD" w14:paraId="7F6CD29E" w14:textId="77777777" w:rsidTr="00E90CD0">
        <w:trPr>
          <w:jc w:val="center"/>
        </w:trPr>
        <w:tc>
          <w:tcPr>
            <w:tcW w:w="1928" w:type="dxa"/>
            <w:vAlign w:val="center"/>
          </w:tcPr>
          <w:p w14:paraId="6FE9F553" w14:textId="77777777" w:rsidR="001404DD" w:rsidRDefault="001404DD" w:rsidP="00E90CD0">
            <w:pPr>
              <w:spacing w:after="0"/>
              <w:jc w:val="center"/>
            </w:pPr>
            <w:r>
              <w:rPr>
                <w:sz w:val="21"/>
              </w:rPr>
              <w:lastRenderedPageBreak/>
              <w:t xml:space="preserve">S2 t(3) </w:t>
            </w:r>
            <w:r>
              <w:rPr>
                <w:sz w:val="21"/>
              </w:rPr>
              <w:t>厚尾</w:t>
            </w:r>
          </w:p>
        </w:tc>
        <w:tc>
          <w:tcPr>
            <w:tcW w:w="1587" w:type="dxa"/>
            <w:vAlign w:val="center"/>
          </w:tcPr>
          <w:p w14:paraId="7D755E2B" w14:textId="77777777" w:rsidR="001404DD" w:rsidRDefault="001404DD" w:rsidP="00E90CD0">
            <w:pPr>
              <w:spacing w:after="0"/>
              <w:jc w:val="center"/>
            </w:pPr>
            <w:r>
              <w:rPr>
                <w:sz w:val="21"/>
              </w:rPr>
              <w:t>MM</w:t>
            </w:r>
          </w:p>
        </w:tc>
        <w:tc>
          <w:tcPr>
            <w:tcW w:w="1474" w:type="dxa"/>
            <w:vAlign w:val="center"/>
          </w:tcPr>
          <w:p w14:paraId="1AAAA2EA" w14:textId="77777777" w:rsidR="001404DD" w:rsidRDefault="001404DD" w:rsidP="00E90CD0">
            <w:pPr>
              <w:spacing w:after="0"/>
              <w:jc w:val="center"/>
            </w:pPr>
            <w:r>
              <w:rPr>
                <w:sz w:val="21"/>
              </w:rPr>
              <w:t>0.00090</w:t>
            </w:r>
          </w:p>
        </w:tc>
        <w:tc>
          <w:tcPr>
            <w:tcW w:w="1474" w:type="dxa"/>
            <w:vAlign w:val="center"/>
          </w:tcPr>
          <w:p w14:paraId="1F38B843" w14:textId="77777777" w:rsidR="001404DD" w:rsidRDefault="001404DD" w:rsidP="00E90CD0">
            <w:pPr>
              <w:spacing w:after="0"/>
              <w:jc w:val="center"/>
            </w:pPr>
            <w:r>
              <w:rPr>
                <w:sz w:val="21"/>
              </w:rPr>
              <w:t>0.00183</w:t>
            </w:r>
          </w:p>
        </w:tc>
        <w:tc>
          <w:tcPr>
            <w:tcW w:w="1474" w:type="dxa"/>
            <w:vAlign w:val="center"/>
          </w:tcPr>
          <w:p w14:paraId="5E01A03B" w14:textId="77777777" w:rsidR="001404DD" w:rsidRDefault="001404DD" w:rsidP="00E90CD0">
            <w:pPr>
              <w:spacing w:after="0"/>
              <w:jc w:val="center"/>
            </w:pPr>
            <w:r>
              <w:rPr>
                <w:sz w:val="21"/>
              </w:rPr>
              <w:t>0.00183</w:t>
            </w:r>
          </w:p>
        </w:tc>
      </w:tr>
      <w:tr w:rsidR="001404DD" w14:paraId="0CDCAEA6" w14:textId="77777777" w:rsidTr="00E90CD0">
        <w:trPr>
          <w:jc w:val="center"/>
        </w:trPr>
        <w:tc>
          <w:tcPr>
            <w:tcW w:w="1928" w:type="dxa"/>
            <w:vAlign w:val="center"/>
          </w:tcPr>
          <w:p w14:paraId="0CD8F9C7" w14:textId="77777777" w:rsidR="001404DD" w:rsidRDefault="001404DD" w:rsidP="00E90CD0">
            <w:pPr>
              <w:spacing w:after="0"/>
              <w:jc w:val="center"/>
            </w:pPr>
            <w:r>
              <w:rPr>
                <w:sz w:val="21"/>
              </w:rPr>
              <w:t xml:space="preserve">S2 t(3) </w:t>
            </w:r>
            <w:r>
              <w:rPr>
                <w:sz w:val="21"/>
              </w:rPr>
              <w:t>厚尾</w:t>
            </w:r>
          </w:p>
        </w:tc>
        <w:tc>
          <w:tcPr>
            <w:tcW w:w="1587" w:type="dxa"/>
            <w:vAlign w:val="center"/>
          </w:tcPr>
          <w:p w14:paraId="7AF2FCDD" w14:textId="77777777" w:rsidR="001404DD" w:rsidRDefault="001404DD" w:rsidP="00E90CD0">
            <w:pPr>
              <w:spacing w:after="0"/>
              <w:jc w:val="center"/>
            </w:pPr>
            <w:r>
              <w:rPr>
                <w:sz w:val="21"/>
              </w:rPr>
              <w:t>LTS</w:t>
            </w:r>
          </w:p>
        </w:tc>
        <w:tc>
          <w:tcPr>
            <w:tcW w:w="1474" w:type="dxa"/>
            <w:vAlign w:val="center"/>
          </w:tcPr>
          <w:p w14:paraId="56DBA59E" w14:textId="77777777" w:rsidR="001404DD" w:rsidRDefault="001404DD" w:rsidP="00E90CD0">
            <w:pPr>
              <w:spacing w:after="0"/>
              <w:jc w:val="center"/>
            </w:pPr>
            <w:r>
              <w:rPr>
                <w:sz w:val="21"/>
              </w:rPr>
              <w:t>0.00339</w:t>
            </w:r>
          </w:p>
        </w:tc>
        <w:tc>
          <w:tcPr>
            <w:tcW w:w="1474" w:type="dxa"/>
            <w:vAlign w:val="center"/>
          </w:tcPr>
          <w:p w14:paraId="436D77A3" w14:textId="77777777" w:rsidR="001404DD" w:rsidRDefault="001404DD" w:rsidP="00E90CD0">
            <w:pPr>
              <w:spacing w:after="0"/>
              <w:jc w:val="center"/>
            </w:pPr>
            <w:r>
              <w:rPr>
                <w:sz w:val="21"/>
              </w:rPr>
              <w:t>0.00226</w:t>
            </w:r>
          </w:p>
        </w:tc>
        <w:tc>
          <w:tcPr>
            <w:tcW w:w="1474" w:type="dxa"/>
            <w:vAlign w:val="center"/>
          </w:tcPr>
          <w:p w14:paraId="59938EDE" w14:textId="77777777" w:rsidR="001404DD" w:rsidRDefault="001404DD" w:rsidP="00E90CD0">
            <w:pPr>
              <w:spacing w:after="0"/>
              <w:jc w:val="center"/>
            </w:pPr>
            <w:r>
              <w:rPr>
                <w:sz w:val="21"/>
              </w:rPr>
              <w:t>0.00227</w:t>
            </w:r>
          </w:p>
        </w:tc>
      </w:tr>
      <w:tr w:rsidR="001404DD" w14:paraId="20A4AC68" w14:textId="77777777" w:rsidTr="00E90CD0">
        <w:trPr>
          <w:jc w:val="center"/>
        </w:trPr>
        <w:tc>
          <w:tcPr>
            <w:tcW w:w="1928" w:type="dxa"/>
            <w:vAlign w:val="center"/>
          </w:tcPr>
          <w:p w14:paraId="0924BB2C" w14:textId="77777777" w:rsidR="001404DD" w:rsidRDefault="001404DD" w:rsidP="00E90CD0">
            <w:pPr>
              <w:spacing w:after="0"/>
              <w:jc w:val="center"/>
            </w:pPr>
            <w:r>
              <w:rPr>
                <w:sz w:val="21"/>
              </w:rPr>
              <w:t xml:space="preserve">S3 Cauchy </w:t>
            </w:r>
            <w:r>
              <w:rPr>
                <w:sz w:val="21"/>
              </w:rPr>
              <w:t>厚尾</w:t>
            </w:r>
          </w:p>
        </w:tc>
        <w:tc>
          <w:tcPr>
            <w:tcW w:w="1587" w:type="dxa"/>
            <w:vAlign w:val="center"/>
          </w:tcPr>
          <w:p w14:paraId="612D488C" w14:textId="77777777" w:rsidR="001404DD" w:rsidRDefault="001404DD" w:rsidP="00E90CD0">
            <w:pPr>
              <w:spacing w:after="0"/>
              <w:jc w:val="center"/>
            </w:pPr>
            <w:r>
              <w:rPr>
                <w:sz w:val="21"/>
              </w:rPr>
              <w:t>OLS</w:t>
            </w:r>
          </w:p>
        </w:tc>
        <w:tc>
          <w:tcPr>
            <w:tcW w:w="1474" w:type="dxa"/>
            <w:vAlign w:val="center"/>
          </w:tcPr>
          <w:p w14:paraId="2144FA3A" w14:textId="77777777" w:rsidR="001404DD" w:rsidRDefault="001404DD" w:rsidP="00E90CD0">
            <w:pPr>
              <w:spacing w:after="0"/>
              <w:jc w:val="center"/>
            </w:pPr>
            <w:r>
              <w:rPr>
                <w:sz w:val="21"/>
              </w:rPr>
              <w:t>-0.139</w:t>
            </w:r>
          </w:p>
        </w:tc>
        <w:tc>
          <w:tcPr>
            <w:tcW w:w="1474" w:type="dxa"/>
            <w:vAlign w:val="center"/>
          </w:tcPr>
          <w:p w14:paraId="6E4054F7" w14:textId="77777777" w:rsidR="001404DD" w:rsidRDefault="001404DD" w:rsidP="00E90CD0">
            <w:pPr>
              <w:spacing w:after="0"/>
              <w:jc w:val="center"/>
            </w:pPr>
            <w:r>
              <w:rPr>
                <w:sz w:val="21"/>
              </w:rPr>
              <w:t>20.115</w:t>
            </w:r>
          </w:p>
        </w:tc>
        <w:tc>
          <w:tcPr>
            <w:tcW w:w="1474" w:type="dxa"/>
            <w:vAlign w:val="center"/>
          </w:tcPr>
          <w:p w14:paraId="35087607" w14:textId="77777777" w:rsidR="001404DD" w:rsidRDefault="001404DD" w:rsidP="00E90CD0">
            <w:pPr>
              <w:spacing w:after="0"/>
              <w:jc w:val="center"/>
            </w:pPr>
            <w:r>
              <w:rPr>
                <w:sz w:val="21"/>
              </w:rPr>
              <w:t>20.094</w:t>
            </w:r>
          </w:p>
        </w:tc>
      </w:tr>
      <w:tr w:rsidR="001404DD" w14:paraId="0073A465" w14:textId="77777777" w:rsidTr="00E90CD0">
        <w:trPr>
          <w:jc w:val="center"/>
        </w:trPr>
        <w:tc>
          <w:tcPr>
            <w:tcW w:w="1928" w:type="dxa"/>
            <w:vAlign w:val="center"/>
          </w:tcPr>
          <w:p w14:paraId="6876DEA8" w14:textId="77777777" w:rsidR="001404DD" w:rsidRDefault="001404DD" w:rsidP="00E90CD0">
            <w:pPr>
              <w:spacing w:after="0"/>
              <w:jc w:val="center"/>
            </w:pPr>
            <w:r>
              <w:rPr>
                <w:sz w:val="21"/>
              </w:rPr>
              <w:t xml:space="preserve">S3 Cauchy </w:t>
            </w:r>
            <w:r>
              <w:rPr>
                <w:sz w:val="21"/>
              </w:rPr>
              <w:t>厚尾</w:t>
            </w:r>
          </w:p>
        </w:tc>
        <w:tc>
          <w:tcPr>
            <w:tcW w:w="1587" w:type="dxa"/>
            <w:vAlign w:val="center"/>
          </w:tcPr>
          <w:p w14:paraId="3348BACF" w14:textId="77777777" w:rsidR="001404DD" w:rsidRDefault="001404DD" w:rsidP="00E90CD0">
            <w:pPr>
              <w:spacing w:after="0"/>
              <w:jc w:val="center"/>
            </w:pPr>
            <w:r>
              <w:rPr>
                <w:sz w:val="21"/>
              </w:rPr>
              <w:t>LAD</w:t>
            </w:r>
          </w:p>
        </w:tc>
        <w:tc>
          <w:tcPr>
            <w:tcW w:w="1474" w:type="dxa"/>
            <w:vAlign w:val="center"/>
          </w:tcPr>
          <w:p w14:paraId="083360A2" w14:textId="77777777" w:rsidR="001404DD" w:rsidRDefault="001404DD" w:rsidP="00E90CD0">
            <w:pPr>
              <w:spacing w:after="0"/>
              <w:jc w:val="center"/>
            </w:pPr>
            <w:r>
              <w:rPr>
                <w:sz w:val="21"/>
              </w:rPr>
              <w:t>-0.00132</w:t>
            </w:r>
          </w:p>
        </w:tc>
        <w:tc>
          <w:tcPr>
            <w:tcW w:w="1474" w:type="dxa"/>
            <w:vAlign w:val="center"/>
          </w:tcPr>
          <w:p w14:paraId="360EDAA1" w14:textId="77777777" w:rsidR="001404DD" w:rsidRDefault="001404DD" w:rsidP="00E90CD0">
            <w:pPr>
              <w:spacing w:after="0"/>
              <w:jc w:val="center"/>
            </w:pPr>
            <w:r>
              <w:rPr>
                <w:sz w:val="21"/>
              </w:rPr>
              <w:t>0.00270</w:t>
            </w:r>
          </w:p>
        </w:tc>
        <w:tc>
          <w:tcPr>
            <w:tcW w:w="1474" w:type="dxa"/>
            <w:vAlign w:val="center"/>
          </w:tcPr>
          <w:p w14:paraId="72E619AB" w14:textId="77777777" w:rsidR="001404DD" w:rsidRDefault="001404DD" w:rsidP="00E90CD0">
            <w:pPr>
              <w:spacing w:after="0"/>
              <w:jc w:val="center"/>
            </w:pPr>
            <w:r>
              <w:rPr>
                <w:sz w:val="21"/>
              </w:rPr>
              <w:t>0.00269</w:t>
            </w:r>
          </w:p>
        </w:tc>
      </w:tr>
      <w:tr w:rsidR="001404DD" w14:paraId="2E8F0C94" w14:textId="77777777" w:rsidTr="00E90CD0">
        <w:trPr>
          <w:jc w:val="center"/>
        </w:trPr>
        <w:tc>
          <w:tcPr>
            <w:tcW w:w="1928" w:type="dxa"/>
            <w:vAlign w:val="center"/>
          </w:tcPr>
          <w:p w14:paraId="6F766020" w14:textId="77777777" w:rsidR="001404DD" w:rsidRDefault="001404DD" w:rsidP="00E90CD0">
            <w:pPr>
              <w:spacing w:after="0"/>
              <w:jc w:val="center"/>
            </w:pPr>
            <w:r>
              <w:rPr>
                <w:sz w:val="21"/>
              </w:rPr>
              <w:t xml:space="preserve">S3 Cauchy </w:t>
            </w:r>
            <w:r>
              <w:rPr>
                <w:sz w:val="21"/>
              </w:rPr>
              <w:t>厚尾</w:t>
            </w:r>
          </w:p>
        </w:tc>
        <w:tc>
          <w:tcPr>
            <w:tcW w:w="1587" w:type="dxa"/>
            <w:vAlign w:val="center"/>
          </w:tcPr>
          <w:p w14:paraId="2B5296A0" w14:textId="77777777" w:rsidR="001404DD" w:rsidRDefault="001404DD" w:rsidP="00E90CD0">
            <w:pPr>
              <w:spacing w:after="0"/>
              <w:jc w:val="center"/>
            </w:pPr>
            <w:r>
              <w:rPr>
                <w:sz w:val="21"/>
              </w:rPr>
              <w:t>TheilSen</w:t>
            </w:r>
          </w:p>
        </w:tc>
        <w:tc>
          <w:tcPr>
            <w:tcW w:w="1474" w:type="dxa"/>
            <w:vAlign w:val="center"/>
          </w:tcPr>
          <w:p w14:paraId="1A6945D4" w14:textId="77777777" w:rsidR="001404DD" w:rsidRDefault="001404DD" w:rsidP="00E90CD0">
            <w:pPr>
              <w:spacing w:after="0"/>
              <w:jc w:val="center"/>
            </w:pPr>
            <w:r>
              <w:rPr>
                <w:sz w:val="21"/>
              </w:rPr>
              <w:t>-0.00023</w:t>
            </w:r>
          </w:p>
        </w:tc>
        <w:tc>
          <w:tcPr>
            <w:tcW w:w="1474" w:type="dxa"/>
            <w:vAlign w:val="center"/>
          </w:tcPr>
          <w:p w14:paraId="53A8975A" w14:textId="77777777" w:rsidR="001404DD" w:rsidRDefault="001404DD" w:rsidP="00E90CD0">
            <w:pPr>
              <w:spacing w:after="0"/>
              <w:jc w:val="center"/>
            </w:pPr>
            <w:r>
              <w:rPr>
                <w:sz w:val="21"/>
              </w:rPr>
              <w:t>0.00372</w:t>
            </w:r>
          </w:p>
        </w:tc>
        <w:tc>
          <w:tcPr>
            <w:tcW w:w="1474" w:type="dxa"/>
            <w:vAlign w:val="center"/>
          </w:tcPr>
          <w:p w14:paraId="05C34086" w14:textId="77777777" w:rsidR="001404DD" w:rsidRDefault="001404DD" w:rsidP="00E90CD0">
            <w:pPr>
              <w:spacing w:after="0"/>
              <w:jc w:val="center"/>
            </w:pPr>
            <w:r>
              <w:rPr>
                <w:sz w:val="21"/>
              </w:rPr>
              <w:t>0.00371</w:t>
            </w:r>
          </w:p>
        </w:tc>
      </w:tr>
      <w:tr w:rsidR="001404DD" w14:paraId="68FB9D43" w14:textId="77777777" w:rsidTr="00E90CD0">
        <w:trPr>
          <w:jc w:val="center"/>
        </w:trPr>
        <w:tc>
          <w:tcPr>
            <w:tcW w:w="1928" w:type="dxa"/>
            <w:vAlign w:val="center"/>
          </w:tcPr>
          <w:p w14:paraId="40E25093" w14:textId="77777777" w:rsidR="001404DD" w:rsidRDefault="001404DD" w:rsidP="00E90CD0">
            <w:pPr>
              <w:spacing w:after="0"/>
              <w:jc w:val="center"/>
            </w:pPr>
            <w:r>
              <w:rPr>
                <w:sz w:val="21"/>
              </w:rPr>
              <w:t xml:space="preserve">S3 Cauchy </w:t>
            </w:r>
            <w:r>
              <w:rPr>
                <w:sz w:val="21"/>
              </w:rPr>
              <w:t>厚尾</w:t>
            </w:r>
          </w:p>
        </w:tc>
        <w:tc>
          <w:tcPr>
            <w:tcW w:w="1587" w:type="dxa"/>
            <w:vAlign w:val="center"/>
          </w:tcPr>
          <w:p w14:paraId="4539E3D4" w14:textId="77777777" w:rsidR="001404DD" w:rsidRDefault="001404DD" w:rsidP="00E90CD0">
            <w:pPr>
              <w:spacing w:after="0"/>
              <w:jc w:val="center"/>
            </w:pPr>
            <w:r>
              <w:rPr>
                <w:sz w:val="21"/>
              </w:rPr>
              <w:t>Huber</w:t>
            </w:r>
          </w:p>
        </w:tc>
        <w:tc>
          <w:tcPr>
            <w:tcW w:w="1474" w:type="dxa"/>
            <w:vAlign w:val="center"/>
          </w:tcPr>
          <w:p w14:paraId="58E62058" w14:textId="77777777" w:rsidR="001404DD" w:rsidRDefault="001404DD" w:rsidP="00E90CD0">
            <w:pPr>
              <w:spacing w:after="0"/>
              <w:jc w:val="center"/>
            </w:pPr>
            <w:r>
              <w:rPr>
                <w:sz w:val="21"/>
              </w:rPr>
              <w:t>-0.00060</w:t>
            </w:r>
          </w:p>
        </w:tc>
        <w:tc>
          <w:tcPr>
            <w:tcW w:w="1474" w:type="dxa"/>
            <w:vAlign w:val="center"/>
          </w:tcPr>
          <w:p w14:paraId="0F73B221" w14:textId="77777777" w:rsidR="001404DD" w:rsidRDefault="001404DD" w:rsidP="00E90CD0">
            <w:pPr>
              <w:spacing w:after="0"/>
              <w:jc w:val="center"/>
            </w:pPr>
            <w:r>
              <w:rPr>
                <w:sz w:val="21"/>
              </w:rPr>
              <w:t>0.00397</w:t>
            </w:r>
          </w:p>
        </w:tc>
        <w:tc>
          <w:tcPr>
            <w:tcW w:w="1474" w:type="dxa"/>
            <w:vAlign w:val="center"/>
          </w:tcPr>
          <w:p w14:paraId="64854D84" w14:textId="77777777" w:rsidR="001404DD" w:rsidRDefault="001404DD" w:rsidP="00E90CD0">
            <w:pPr>
              <w:spacing w:after="0"/>
              <w:jc w:val="center"/>
            </w:pPr>
            <w:r>
              <w:rPr>
                <w:sz w:val="21"/>
              </w:rPr>
              <w:t>0.00396</w:t>
            </w:r>
          </w:p>
        </w:tc>
      </w:tr>
      <w:tr w:rsidR="001404DD" w14:paraId="674DDB2A" w14:textId="77777777" w:rsidTr="00E90CD0">
        <w:trPr>
          <w:jc w:val="center"/>
        </w:trPr>
        <w:tc>
          <w:tcPr>
            <w:tcW w:w="1928" w:type="dxa"/>
            <w:vAlign w:val="center"/>
          </w:tcPr>
          <w:p w14:paraId="17CD0B27" w14:textId="77777777" w:rsidR="001404DD" w:rsidRDefault="001404DD" w:rsidP="00E90CD0">
            <w:pPr>
              <w:spacing w:after="0"/>
              <w:jc w:val="center"/>
            </w:pPr>
            <w:r>
              <w:rPr>
                <w:sz w:val="21"/>
              </w:rPr>
              <w:t xml:space="preserve">S3 Cauchy </w:t>
            </w:r>
            <w:r>
              <w:rPr>
                <w:sz w:val="21"/>
              </w:rPr>
              <w:t>厚尾</w:t>
            </w:r>
          </w:p>
        </w:tc>
        <w:tc>
          <w:tcPr>
            <w:tcW w:w="1587" w:type="dxa"/>
            <w:vAlign w:val="center"/>
          </w:tcPr>
          <w:p w14:paraId="30319BA7" w14:textId="77777777" w:rsidR="001404DD" w:rsidRDefault="001404DD" w:rsidP="00E90CD0">
            <w:pPr>
              <w:spacing w:after="0"/>
              <w:jc w:val="center"/>
            </w:pPr>
            <w:r>
              <w:rPr>
                <w:sz w:val="21"/>
              </w:rPr>
              <w:t>Bisquare</w:t>
            </w:r>
          </w:p>
        </w:tc>
        <w:tc>
          <w:tcPr>
            <w:tcW w:w="1474" w:type="dxa"/>
            <w:vAlign w:val="center"/>
          </w:tcPr>
          <w:p w14:paraId="7A2D3041" w14:textId="77777777" w:rsidR="001404DD" w:rsidRDefault="001404DD" w:rsidP="00E90CD0">
            <w:pPr>
              <w:spacing w:after="0"/>
              <w:jc w:val="center"/>
            </w:pPr>
            <w:r>
              <w:rPr>
                <w:sz w:val="21"/>
              </w:rPr>
              <w:t>-0.00132</w:t>
            </w:r>
          </w:p>
        </w:tc>
        <w:tc>
          <w:tcPr>
            <w:tcW w:w="1474" w:type="dxa"/>
            <w:vAlign w:val="center"/>
          </w:tcPr>
          <w:p w14:paraId="32A11E9B" w14:textId="77777777" w:rsidR="001404DD" w:rsidRDefault="001404DD" w:rsidP="00E90CD0">
            <w:pPr>
              <w:spacing w:after="0"/>
              <w:jc w:val="center"/>
            </w:pPr>
            <w:r>
              <w:rPr>
                <w:sz w:val="21"/>
              </w:rPr>
              <w:t>0.00312</w:t>
            </w:r>
          </w:p>
        </w:tc>
        <w:tc>
          <w:tcPr>
            <w:tcW w:w="1474" w:type="dxa"/>
            <w:vAlign w:val="center"/>
          </w:tcPr>
          <w:p w14:paraId="6A1FF6D9" w14:textId="77777777" w:rsidR="001404DD" w:rsidRDefault="001404DD" w:rsidP="00E90CD0">
            <w:pPr>
              <w:spacing w:after="0"/>
              <w:jc w:val="center"/>
            </w:pPr>
            <w:r>
              <w:rPr>
                <w:sz w:val="21"/>
              </w:rPr>
              <w:t>0.00312</w:t>
            </w:r>
          </w:p>
        </w:tc>
      </w:tr>
      <w:tr w:rsidR="001404DD" w14:paraId="2F0FB3E8" w14:textId="77777777" w:rsidTr="00E90CD0">
        <w:trPr>
          <w:jc w:val="center"/>
        </w:trPr>
        <w:tc>
          <w:tcPr>
            <w:tcW w:w="1928" w:type="dxa"/>
            <w:vAlign w:val="center"/>
          </w:tcPr>
          <w:p w14:paraId="30DDCF86" w14:textId="77777777" w:rsidR="001404DD" w:rsidRDefault="001404DD" w:rsidP="00E90CD0">
            <w:pPr>
              <w:spacing w:after="0"/>
              <w:jc w:val="center"/>
            </w:pPr>
            <w:r>
              <w:rPr>
                <w:sz w:val="21"/>
              </w:rPr>
              <w:t xml:space="preserve">S3 Cauchy </w:t>
            </w:r>
            <w:r>
              <w:rPr>
                <w:sz w:val="21"/>
              </w:rPr>
              <w:t>厚尾</w:t>
            </w:r>
          </w:p>
        </w:tc>
        <w:tc>
          <w:tcPr>
            <w:tcW w:w="1587" w:type="dxa"/>
            <w:vAlign w:val="center"/>
          </w:tcPr>
          <w:p w14:paraId="486F056C" w14:textId="77777777" w:rsidR="001404DD" w:rsidRDefault="001404DD" w:rsidP="00E90CD0">
            <w:pPr>
              <w:spacing w:after="0"/>
              <w:jc w:val="center"/>
            </w:pPr>
            <w:r>
              <w:rPr>
                <w:sz w:val="21"/>
              </w:rPr>
              <w:t>MM</w:t>
            </w:r>
          </w:p>
        </w:tc>
        <w:tc>
          <w:tcPr>
            <w:tcW w:w="1474" w:type="dxa"/>
            <w:vAlign w:val="center"/>
          </w:tcPr>
          <w:p w14:paraId="662FCD7C" w14:textId="77777777" w:rsidR="001404DD" w:rsidRDefault="001404DD" w:rsidP="00E90CD0">
            <w:pPr>
              <w:spacing w:after="0"/>
              <w:jc w:val="center"/>
            </w:pPr>
            <w:r>
              <w:rPr>
                <w:sz w:val="21"/>
              </w:rPr>
              <w:t>-0.00067</w:t>
            </w:r>
          </w:p>
        </w:tc>
        <w:tc>
          <w:tcPr>
            <w:tcW w:w="1474" w:type="dxa"/>
            <w:vAlign w:val="center"/>
          </w:tcPr>
          <w:p w14:paraId="52EAF24D" w14:textId="77777777" w:rsidR="001404DD" w:rsidRDefault="001404DD" w:rsidP="00E90CD0">
            <w:pPr>
              <w:spacing w:after="0"/>
              <w:jc w:val="center"/>
            </w:pPr>
            <w:r>
              <w:rPr>
                <w:sz w:val="21"/>
              </w:rPr>
              <w:t>0.00325</w:t>
            </w:r>
          </w:p>
        </w:tc>
        <w:tc>
          <w:tcPr>
            <w:tcW w:w="1474" w:type="dxa"/>
            <w:vAlign w:val="center"/>
          </w:tcPr>
          <w:p w14:paraId="1A5E4F2A" w14:textId="77777777" w:rsidR="001404DD" w:rsidRDefault="001404DD" w:rsidP="00E90CD0">
            <w:pPr>
              <w:spacing w:after="0"/>
              <w:jc w:val="center"/>
            </w:pPr>
            <w:r>
              <w:rPr>
                <w:sz w:val="21"/>
              </w:rPr>
              <w:t>0.00325</w:t>
            </w:r>
          </w:p>
        </w:tc>
      </w:tr>
      <w:tr w:rsidR="001404DD" w14:paraId="1CC9E816" w14:textId="77777777" w:rsidTr="00E90CD0">
        <w:trPr>
          <w:jc w:val="center"/>
        </w:trPr>
        <w:tc>
          <w:tcPr>
            <w:tcW w:w="1928" w:type="dxa"/>
            <w:vAlign w:val="center"/>
          </w:tcPr>
          <w:p w14:paraId="0875A739" w14:textId="77777777" w:rsidR="001404DD" w:rsidRDefault="001404DD" w:rsidP="00E90CD0">
            <w:pPr>
              <w:spacing w:after="0"/>
              <w:jc w:val="center"/>
            </w:pPr>
            <w:r>
              <w:rPr>
                <w:sz w:val="21"/>
              </w:rPr>
              <w:t xml:space="preserve">S3 Cauchy </w:t>
            </w:r>
            <w:r>
              <w:rPr>
                <w:sz w:val="21"/>
              </w:rPr>
              <w:t>厚尾</w:t>
            </w:r>
          </w:p>
        </w:tc>
        <w:tc>
          <w:tcPr>
            <w:tcW w:w="1587" w:type="dxa"/>
            <w:vAlign w:val="center"/>
          </w:tcPr>
          <w:p w14:paraId="249CE450" w14:textId="77777777" w:rsidR="001404DD" w:rsidRDefault="001404DD" w:rsidP="00E90CD0">
            <w:pPr>
              <w:spacing w:after="0"/>
              <w:jc w:val="center"/>
            </w:pPr>
            <w:r>
              <w:rPr>
                <w:sz w:val="21"/>
              </w:rPr>
              <w:t>LTS</w:t>
            </w:r>
          </w:p>
        </w:tc>
        <w:tc>
          <w:tcPr>
            <w:tcW w:w="1474" w:type="dxa"/>
            <w:vAlign w:val="center"/>
          </w:tcPr>
          <w:p w14:paraId="31EFAA27" w14:textId="77777777" w:rsidR="001404DD" w:rsidRDefault="001404DD" w:rsidP="00E90CD0">
            <w:pPr>
              <w:spacing w:after="0"/>
              <w:jc w:val="center"/>
            </w:pPr>
            <w:r>
              <w:rPr>
                <w:sz w:val="21"/>
              </w:rPr>
              <w:t>-0.00290</w:t>
            </w:r>
          </w:p>
        </w:tc>
        <w:tc>
          <w:tcPr>
            <w:tcW w:w="1474" w:type="dxa"/>
            <w:vAlign w:val="center"/>
          </w:tcPr>
          <w:p w14:paraId="525F72E2" w14:textId="77777777" w:rsidR="001404DD" w:rsidRDefault="001404DD" w:rsidP="00E90CD0">
            <w:pPr>
              <w:spacing w:after="0"/>
              <w:jc w:val="center"/>
            </w:pPr>
            <w:r>
              <w:rPr>
                <w:sz w:val="21"/>
              </w:rPr>
              <w:t>0.00285</w:t>
            </w:r>
          </w:p>
        </w:tc>
        <w:tc>
          <w:tcPr>
            <w:tcW w:w="1474" w:type="dxa"/>
            <w:vAlign w:val="center"/>
          </w:tcPr>
          <w:p w14:paraId="32C72457" w14:textId="77777777" w:rsidR="001404DD" w:rsidRDefault="001404DD" w:rsidP="00E90CD0">
            <w:pPr>
              <w:spacing w:after="0"/>
              <w:jc w:val="center"/>
            </w:pPr>
            <w:r>
              <w:rPr>
                <w:sz w:val="21"/>
              </w:rPr>
              <w:t>0.00285</w:t>
            </w:r>
          </w:p>
        </w:tc>
      </w:tr>
    </w:tbl>
    <w:p w14:paraId="6C9C48DB" w14:textId="77777777" w:rsidR="00BA6FD8" w:rsidRDefault="00BA6FD8">
      <w:pPr>
        <w:spacing w:after="120" w:line="360" w:lineRule="auto"/>
      </w:pPr>
    </w:p>
    <w:p w14:paraId="42A3FCE8" w14:textId="77777777" w:rsidR="00BA6FD8" w:rsidRDefault="000557BE" w:rsidP="00E43669">
      <w:pPr>
        <w:pStyle w:val="111"/>
      </w:pPr>
      <w:r w:rsidRPr="00E43669">
        <w:t>表</w:t>
      </w:r>
      <w:r w:rsidRPr="00E43669">
        <w:t xml:space="preserve"> 4  S4–S6</w:t>
      </w:r>
      <w:r w:rsidRPr="00E43669">
        <w:t>（污染与离群）情景下斜率估计的蒙特卡洛表现（</w:t>
      </w:r>
      <w:r w:rsidRPr="00E43669">
        <w:t>R = 500</w:t>
      </w:r>
      <w:r w:rsidRPr="00E43669">
        <w:t>）</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928"/>
        <w:gridCol w:w="1587"/>
        <w:gridCol w:w="1474"/>
        <w:gridCol w:w="1474"/>
        <w:gridCol w:w="1474"/>
      </w:tblGrid>
      <w:tr w:rsidR="001404DD" w14:paraId="7686E558" w14:textId="77777777" w:rsidTr="00E90CD0">
        <w:trPr>
          <w:jc w:val="center"/>
        </w:trPr>
        <w:tc>
          <w:tcPr>
            <w:tcW w:w="1928" w:type="dxa"/>
            <w:tcBorders>
              <w:bottom w:val="single" w:sz="6" w:space="0" w:color="000000"/>
            </w:tcBorders>
            <w:vAlign w:val="center"/>
          </w:tcPr>
          <w:p w14:paraId="3F1163A3" w14:textId="77777777" w:rsidR="001404DD" w:rsidRDefault="001404DD" w:rsidP="00E90CD0">
            <w:pPr>
              <w:spacing w:after="0"/>
              <w:jc w:val="center"/>
            </w:pPr>
            <w:r>
              <w:rPr>
                <w:b/>
                <w:sz w:val="21"/>
              </w:rPr>
              <w:t>情景</w:t>
            </w:r>
          </w:p>
        </w:tc>
        <w:tc>
          <w:tcPr>
            <w:tcW w:w="1587" w:type="dxa"/>
            <w:tcBorders>
              <w:bottom w:val="single" w:sz="6" w:space="0" w:color="000000"/>
            </w:tcBorders>
            <w:vAlign w:val="center"/>
          </w:tcPr>
          <w:p w14:paraId="192831CE" w14:textId="77777777" w:rsidR="001404DD" w:rsidRDefault="001404DD" w:rsidP="00E90CD0">
            <w:pPr>
              <w:spacing w:after="0"/>
              <w:jc w:val="center"/>
            </w:pPr>
            <w:r>
              <w:rPr>
                <w:b/>
                <w:sz w:val="21"/>
              </w:rPr>
              <w:t>方法</w:t>
            </w:r>
          </w:p>
        </w:tc>
        <w:tc>
          <w:tcPr>
            <w:tcW w:w="1474" w:type="dxa"/>
            <w:tcBorders>
              <w:bottom w:val="single" w:sz="6" w:space="0" w:color="000000"/>
            </w:tcBorders>
            <w:vAlign w:val="center"/>
          </w:tcPr>
          <w:p w14:paraId="360B75DE" w14:textId="77777777" w:rsidR="001404DD" w:rsidRDefault="001404DD" w:rsidP="00E90CD0">
            <w:pPr>
              <w:spacing w:after="0"/>
              <w:jc w:val="center"/>
            </w:pPr>
            <w:r>
              <w:rPr>
                <w:b/>
                <w:sz w:val="21"/>
              </w:rPr>
              <w:t>偏差</w:t>
            </w:r>
          </w:p>
        </w:tc>
        <w:tc>
          <w:tcPr>
            <w:tcW w:w="1474" w:type="dxa"/>
            <w:tcBorders>
              <w:bottom w:val="single" w:sz="6" w:space="0" w:color="000000"/>
            </w:tcBorders>
            <w:vAlign w:val="center"/>
          </w:tcPr>
          <w:p w14:paraId="70B58ACE" w14:textId="77777777" w:rsidR="001404DD" w:rsidRDefault="001404DD" w:rsidP="00E90CD0">
            <w:pPr>
              <w:spacing w:after="0"/>
              <w:jc w:val="center"/>
            </w:pPr>
            <w:r>
              <w:rPr>
                <w:b/>
                <w:sz w:val="21"/>
              </w:rPr>
              <w:t xml:space="preserve">MC </w:t>
            </w:r>
            <w:r>
              <w:rPr>
                <w:b/>
                <w:sz w:val="21"/>
              </w:rPr>
              <w:t>方差</w:t>
            </w:r>
          </w:p>
        </w:tc>
        <w:tc>
          <w:tcPr>
            <w:tcW w:w="1474" w:type="dxa"/>
            <w:tcBorders>
              <w:bottom w:val="single" w:sz="6" w:space="0" w:color="000000"/>
            </w:tcBorders>
            <w:vAlign w:val="center"/>
          </w:tcPr>
          <w:p w14:paraId="7F9AF3C6" w14:textId="77777777" w:rsidR="001404DD" w:rsidRDefault="001404DD" w:rsidP="00E90CD0">
            <w:pPr>
              <w:spacing w:after="0"/>
              <w:jc w:val="center"/>
            </w:pPr>
            <w:r>
              <w:rPr>
                <w:b/>
                <w:sz w:val="21"/>
              </w:rPr>
              <w:t>MSE</w:t>
            </w:r>
          </w:p>
        </w:tc>
      </w:tr>
      <w:tr w:rsidR="001404DD" w14:paraId="2553646C" w14:textId="77777777" w:rsidTr="00E90CD0">
        <w:trPr>
          <w:jc w:val="center"/>
        </w:trPr>
        <w:tc>
          <w:tcPr>
            <w:tcW w:w="1928" w:type="dxa"/>
            <w:vAlign w:val="center"/>
          </w:tcPr>
          <w:p w14:paraId="301948E5" w14:textId="77777777" w:rsidR="001404DD" w:rsidRDefault="001404DD" w:rsidP="00E90CD0">
            <w:pPr>
              <w:spacing w:after="0"/>
              <w:jc w:val="center"/>
            </w:pPr>
            <w:r>
              <w:rPr>
                <w:sz w:val="21"/>
              </w:rPr>
              <w:t xml:space="preserve">S4 </w:t>
            </w:r>
            <w:r>
              <w:rPr>
                <w:sz w:val="21"/>
              </w:rPr>
              <w:t>污染正态</w:t>
            </w:r>
          </w:p>
        </w:tc>
        <w:tc>
          <w:tcPr>
            <w:tcW w:w="1587" w:type="dxa"/>
            <w:vAlign w:val="center"/>
          </w:tcPr>
          <w:p w14:paraId="550E50A2" w14:textId="77777777" w:rsidR="001404DD" w:rsidRDefault="001404DD" w:rsidP="00E90CD0">
            <w:pPr>
              <w:spacing w:after="0"/>
              <w:jc w:val="center"/>
            </w:pPr>
            <w:r>
              <w:rPr>
                <w:sz w:val="21"/>
              </w:rPr>
              <w:t>OLS</w:t>
            </w:r>
          </w:p>
        </w:tc>
        <w:tc>
          <w:tcPr>
            <w:tcW w:w="1474" w:type="dxa"/>
            <w:vAlign w:val="center"/>
          </w:tcPr>
          <w:p w14:paraId="21382FB8" w14:textId="77777777" w:rsidR="001404DD" w:rsidRDefault="001404DD" w:rsidP="00E90CD0">
            <w:pPr>
              <w:spacing w:after="0"/>
              <w:jc w:val="center"/>
            </w:pPr>
            <w:r>
              <w:rPr>
                <w:sz w:val="21"/>
              </w:rPr>
              <w:t>-0.00188</w:t>
            </w:r>
          </w:p>
        </w:tc>
        <w:tc>
          <w:tcPr>
            <w:tcW w:w="1474" w:type="dxa"/>
            <w:vAlign w:val="center"/>
          </w:tcPr>
          <w:p w14:paraId="038B69A8" w14:textId="77777777" w:rsidR="001404DD" w:rsidRDefault="001404DD" w:rsidP="00E90CD0">
            <w:pPr>
              <w:spacing w:after="0"/>
              <w:jc w:val="center"/>
            </w:pPr>
            <w:r>
              <w:rPr>
                <w:sz w:val="21"/>
              </w:rPr>
              <w:t>0.013</w:t>
            </w:r>
          </w:p>
        </w:tc>
        <w:tc>
          <w:tcPr>
            <w:tcW w:w="1474" w:type="dxa"/>
            <w:vAlign w:val="center"/>
          </w:tcPr>
          <w:p w14:paraId="16611445" w14:textId="77777777" w:rsidR="001404DD" w:rsidRDefault="001404DD" w:rsidP="00E90CD0">
            <w:pPr>
              <w:spacing w:after="0"/>
              <w:jc w:val="center"/>
            </w:pPr>
            <w:r>
              <w:rPr>
                <w:sz w:val="21"/>
              </w:rPr>
              <w:t>0.013</w:t>
            </w:r>
          </w:p>
        </w:tc>
      </w:tr>
      <w:tr w:rsidR="001404DD" w14:paraId="76A8D0EB" w14:textId="77777777" w:rsidTr="00E90CD0">
        <w:trPr>
          <w:jc w:val="center"/>
        </w:trPr>
        <w:tc>
          <w:tcPr>
            <w:tcW w:w="1928" w:type="dxa"/>
            <w:vAlign w:val="center"/>
          </w:tcPr>
          <w:p w14:paraId="0B405669" w14:textId="77777777" w:rsidR="001404DD" w:rsidRDefault="001404DD" w:rsidP="00E90CD0">
            <w:pPr>
              <w:spacing w:after="0"/>
              <w:jc w:val="center"/>
            </w:pPr>
            <w:r>
              <w:rPr>
                <w:sz w:val="21"/>
              </w:rPr>
              <w:t xml:space="preserve">S4 </w:t>
            </w:r>
            <w:r>
              <w:rPr>
                <w:sz w:val="21"/>
              </w:rPr>
              <w:t>污染正态</w:t>
            </w:r>
          </w:p>
        </w:tc>
        <w:tc>
          <w:tcPr>
            <w:tcW w:w="1587" w:type="dxa"/>
            <w:vAlign w:val="center"/>
          </w:tcPr>
          <w:p w14:paraId="3E3F9F16" w14:textId="77777777" w:rsidR="001404DD" w:rsidRDefault="001404DD" w:rsidP="00E90CD0">
            <w:pPr>
              <w:spacing w:after="0"/>
              <w:jc w:val="center"/>
            </w:pPr>
            <w:r>
              <w:rPr>
                <w:sz w:val="21"/>
              </w:rPr>
              <w:t>LAD</w:t>
            </w:r>
          </w:p>
        </w:tc>
        <w:tc>
          <w:tcPr>
            <w:tcW w:w="1474" w:type="dxa"/>
            <w:vAlign w:val="center"/>
          </w:tcPr>
          <w:p w14:paraId="29C6D786" w14:textId="77777777" w:rsidR="001404DD" w:rsidRDefault="001404DD" w:rsidP="00E90CD0">
            <w:pPr>
              <w:spacing w:after="0"/>
              <w:jc w:val="center"/>
            </w:pPr>
            <w:r>
              <w:rPr>
                <w:sz w:val="21"/>
              </w:rPr>
              <w:t>-0.00318</w:t>
            </w:r>
          </w:p>
        </w:tc>
        <w:tc>
          <w:tcPr>
            <w:tcW w:w="1474" w:type="dxa"/>
            <w:vAlign w:val="center"/>
          </w:tcPr>
          <w:p w14:paraId="4C4702ED" w14:textId="77777777" w:rsidR="001404DD" w:rsidRDefault="001404DD" w:rsidP="00E90CD0">
            <w:pPr>
              <w:spacing w:after="0"/>
              <w:jc w:val="center"/>
            </w:pPr>
            <w:r>
              <w:rPr>
                <w:sz w:val="21"/>
              </w:rPr>
              <w:t>0.00230</w:t>
            </w:r>
          </w:p>
        </w:tc>
        <w:tc>
          <w:tcPr>
            <w:tcW w:w="1474" w:type="dxa"/>
            <w:vAlign w:val="center"/>
          </w:tcPr>
          <w:p w14:paraId="5B48105E" w14:textId="77777777" w:rsidR="001404DD" w:rsidRDefault="001404DD" w:rsidP="00E90CD0">
            <w:pPr>
              <w:spacing w:after="0"/>
              <w:jc w:val="center"/>
            </w:pPr>
            <w:r>
              <w:rPr>
                <w:sz w:val="21"/>
              </w:rPr>
              <w:t>0.00231</w:t>
            </w:r>
          </w:p>
        </w:tc>
      </w:tr>
      <w:tr w:rsidR="001404DD" w14:paraId="610E093F" w14:textId="77777777" w:rsidTr="00E90CD0">
        <w:trPr>
          <w:jc w:val="center"/>
        </w:trPr>
        <w:tc>
          <w:tcPr>
            <w:tcW w:w="1928" w:type="dxa"/>
            <w:vAlign w:val="center"/>
          </w:tcPr>
          <w:p w14:paraId="4563C15B" w14:textId="77777777" w:rsidR="001404DD" w:rsidRDefault="001404DD" w:rsidP="00E90CD0">
            <w:pPr>
              <w:spacing w:after="0"/>
              <w:jc w:val="center"/>
            </w:pPr>
            <w:r>
              <w:rPr>
                <w:sz w:val="21"/>
              </w:rPr>
              <w:t xml:space="preserve">S4 </w:t>
            </w:r>
            <w:r>
              <w:rPr>
                <w:sz w:val="21"/>
              </w:rPr>
              <w:t>污染正态</w:t>
            </w:r>
          </w:p>
        </w:tc>
        <w:tc>
          <w:tcPr>
            <w:tcW w:w="1587" w:type="dxa"/>
            <w:vAlign w:val="center"/>
          </w:tcPr>
          <w:p w14:paraId="1EFD8ED0" w14:textId="77777777" w:rsidR="001404DD" w:rsidRDefault="001404DD" w:rsidP="00E90CD0">
            <w:pPr>
              <w:spacing w:after="0"/>
              <w:jc w:val="center"/>
            </w:pPr>
            <w:r>
              <w:rPr>
                <w:sz w:val="21"/>
              </w:rPr>
              <w:t>TheilSen</w:t>
            </w:r>
          </w:p>
        </w:tc>
        <w:tc>
          <w:tcPr>
            <w:tcW w:w="1474" w:type="dxa"/>
            <w:vAlign w:val="center"/>
          </w:tcPr>
          <w:p w14:paraId="005C715F" w14:textId="77777777" w:rsidR="001404DD" w:rsidRDefault="001404DD" w:rsidP="00E90CD0">
            <w:pPr>
              <w:spacing w:after="0"/>
              <w:jc w:val="center"/>
            </w:pPr>
            <w:r>
              <w:rPr>
                <w:sz w:val="21"/>
              </w:rPr>
              <w:t>-0.00260</w:t>
            </w:r>
          </w:p>
        </w:tc>
        <w:tc>
          <w:tcPr>
            <w:tcW w:w="1474" w:type="dxa"/>
            <w:vAlign w:val="center"/>
          </w:tcPr>
          <w:p w14:paraId="7575F8A4" w14:textId="77777777" w:rsidR="001404DD" w:rsidRDefault="001404DD" w:rsidP="00E90CD0">
            <w:pPr>
              <w:spacing w:after="0"/>
              <w:jc w:val="center"/>
            </w:pPr>
            <w:r>
              <w:rPr>
                <w:sz w:val="21"/>
              </w:rPr>
              <w:t>0.00175</w:t>
            </w:r>
          </w:p>
        </w:tc>
        <w:tc>
          <w:tcPr>
            <w:tcW w:w="1474" w:type="dxa"/>
            <w:vAlign w:val="center"/>
          </w:tcPr>
          <w:p w14:paraId="49D08F16" w14:textId="77777777" w:rsidR="001404DD" w:rsidRDefault="001404DD" w:rsidP="00E90CD0">
            <w:pPr>
              <w:spacing w:after="0"/>
              <w:jc w:val="center"/>
            </w:pPr>
            <w:r>
              <w:rPr>
                <w:sz w:val="21"/>
              </w:rPr>
              <w:t>0.00175</w:t>
            </w:r>
          </w:p>
        </w:tc>
      </w:tr>
      <w:tr w:rsidR="001404DD" w14:paraId="3F79B51F" w14:textId="77777777" w:rsidTr="00E90CD0">
        <w:trPr>
          <w:jc w:val="center"/>
        </w:trPr>
        <w:tc>
          <w:tcPr>
            <w:tcW w:w="1928" w:type="dxa"/>
            <w:vAlign w:val="center"/>
          </w:tcPr>
          <w:p w14:paraId="72858FF3" w14:textId="77777777" w:rsidR="001404DD" w:rsidRDefault="001404DD" w:rsidP="00E90CD0">
            <w:pPr>
              <w:spacing w:after="0"/>
              <w:jc w:val="center"/>
            </w:pPr>
            <w:r>
              <w:rPr>
                <w:sz w:val="21"/>
              </w:rPr>
              <w:t xml:space="preserve">S4 </w:t>
            </w:r>
            <w:r>
              <w:rPr>
                <w:sz w:val="21"/>
              </w:rPr>
              <w:t>污染正态</w:t>
            </w:r>
          </w:p>
        </w:tc>
        <w:tc>
          <w:tcPr>
            <w:tcW w:w="1587" w:type="dxa"/>
            <w:vAlign w:val="center"/>
          </w:tcPr>
          <w:p w14:paraId="08F043DC" w14:textId="77777777" w:rsidR="001404DD" w:rsidRDefault="001404DD" w:rsidP="00E90CD0">
            <w:pPr>
              <w:spacing w:after="0"/>
              <w:jc w:val="center"/>
            </w:pPr>
            <w:r>
              <w:rPr>
                <w:sz w:val="21"/>
              </w:rPr>
              <w:t>Huber</w:t>
            </w:r>
          </w:p>
        </w:tc>
        <w:tc>
          <w:tcPr>
            <w:tcW w:w="1474" w:type="dxa"/>
            <w:vAlign w:val="center"/>
          </w:tcPr>
          <w:p w14:paraId="0467F5AA" w14:textId="77777777" w:rsidR="001404DD" w:rsidRDefault="001404DD" w:rsidP="00E90CD0">
            <w:pPr>
              <w:spacing w:after="0"/>
              <w:jc w:val="center"/>
            </w:pPr>
            <w:r>
              <w:rPr>
                <w:sz w:val="21"/>
              </w:rPr>
              <w:t>-0.00244</w:t>
            </w:r>
          </w:p>
        </w:tc>
        <w:tc>
          <w:tcPr>
            <w:tcW w:w="1474" w:type="dxa"/>
            <w:vAlign w:val="center"/>
          </w:tcPr>
          <w:p w14:paraId="23482AB7" w14:textId="77777777" w:rsidR="001404DD" w:rsidRDefault="001404DD" w:rsidP="00E90CD0">
            <w:pPr>
              <w:spacing w:after="0"/>
              <w:jc w:val="center"/>
            </w:pPr>
            <w:r>
              <w:rPr>
                <w:sz w:val="21"/>
              </w:rPr>
              <w:t>0.00170</w:t>
            </w:r>
          </w:p>
        </w:tc>
        <w:tc>
          <w:tcPr>
            <w:tcW w:w="1474" w:type="dxa"/>
            <w:vAlign w:val="center"/>
          </w:tcPr>
          <w:p w14:paraId="229B6B8D" w14:textId="77777777" w:rsidR="001404DD" w:rsidRDefault="001404DD" w:rsidP="00E90CD0">
            <w:pPr>
              <w:spacing w:after="0"/>
              <w:jc w:val="center"/>
            </w:pPr>
            <w:r>
              <w:rPr>
                <w:sz w:val="21"/>
              </w:rPr>
              <w:t>0.00170</w:t>
            </w:r>
          </w:p>
        </w:tc>
      </w:tr>
      <w:tr w:rsidR="001404DD" w14:paraId="634047BC" w14:textId="77777777" w:rsidTr="00E90CD0">
        <w:trPr>
          <w:jc w:val="center"/>
        </w:trPr>
        <w:tc>
          <w:tcPr>
            <w:tcW w:w="1928" w:type="dxa"/>
            <w:vAlign w:val="center"/>
          </w:tcPr>
          <w:p w14:paraId="3B26493E" w14:textId="77777777" w:rsidR="001404DD" w:rsidRDefault="001404DD" w:rsidP="00E90CD0">
            <w:pPr>
              <w:spacing w:after="0"/>
              <w:jc w:val="center"/>
            </w:pPr>
            <w:r>
              <w:rPr>
                <w:sz w:val="21"/>
              </w:rPr>
              <w:t xml:space="preserve">S4 </w:t>
            </w:r>
            <w:r>
              <w:rPr>
                <w:sz w:val="21"/>
              </w:rPr>
              <w:t>污染正态</w:t>
            </w:r>
          </w:p>
        </w:tc>
        <w:tc>
          <w:tcPr>
            <w:tcW w:w="1587" w:type="dxa"/>
            <w:vAlign w:val="center"/>
          </w:tcPr>
          <w:p w14:paraId="46D4A757" w14:textId="77777777" w:rsidR="001404DD" w:rsidRDefault="001404DD" w:rsidP="00E90CD0">
            <w:pPr>
              <w:spacing w:after="0"/>
              <w:jc w:val="center"/>
            </w:pPr>
            <w:r>
              <w:rPr>
                <w:sz w:val="21"/>
              </w:rPr>
              <w:t>Bisquare</w:t>
            </w:r>
          </w:p>
        </w:tc>
        <w:tc>
          <w:tcPr>
            <w:tcW w:w="1474" w:type="dxa"/>
            <w:vAlign w:val="center"/>
          </w:tcPr>
          <w:p w14:paraId="672489F2" w14:textId="77777777" w:rsidR="001404DD" w:rsidRDefault="001404DD" w:rsidP="00E90CD0">
            <w:pPr>
              <w:spacing w:after="0"/>
              <w:jc w:val="center"/>
            </w:pPr>
            <w:r>
              <w:rPr>
                <w:sz w:val="21"/>
              </w:rPr>
              <w:t>-0.00314</w:t>
            </w:r>
          </w:p>
        </w:tc>
        <w:tc>
          <w:tcPr>
            <w:tcW w:w="1474" w:type="dxa"/>
            <w:vAlign w:val="center"/>
          </w:tcPr>
          <w:p w14:paraId="7FCD04D8" w14:textId="77777777" w:rsidR="001404DD" w:rsidRDefault="001404DD" w:rsidP="00E90CD0">
            <w:pPr>
              <w:spacing w:after="0"/>
              <w:jc w:val="center"/>
            </w:pPr>
            <w:r>
              <w:rPr>
                <w:sz w:val="21"/>
              </w:rPr>
              <w:t>0.00148</w:t>
            </w:r>
          </w:p>
        </w:tc>
        <w:tc>
          <w:tcPr>
            <w:tcW w:w="1474" w:type="dxa"/>
            <w:vAlign w:val="center"/>
          </w:tcPr>
          <w:p w14:paraId="773FBCF0" w14:textId="77777777" w:rsidR="001404DD" w:rsidRDefault="001404DD" w:rsidP="00E90CD0">
            <w:pPr>
              <w:spacing w:after="0"/>
              <w:jc w:val="center"/>
            </w:pPr>
            <w:r>
              <w:rPr>
                <w:sz w:val="21"/>
              </w:rPr>
              <w:t>0.00149</w:t>
            </w:r>
          </w:p>
        </w:tc>
      </w:tr>
      <w:tr w:rsidR="001404DD" w14:paraId="602F12C4" w14:textId="77777777" w:rsidTr="00E90CD0">
        <w:trPr>
          <w:jc w:val="center"/>
        </w:trPr>
        <w:tc>
          <w:tcPr>
            <w:tcW w:w="1928" w:type="dxa"/>
            <w:vAlign w:val="center"/>
          </w:tcPr>
          <w:p w14:paraId="340CDD93" w14:textId="77777777" w:rsidR="001404DD" w:rsidRDefault="001404DD" w:rsidP="00E90CD0">
            <w:pPr>
              <w:spacing w:after="0"/>
              <w:jc w:val="center"/>
            </w:pPr>
            <w:r>
              <w:rPr>
                <w:sz w:val="21"/>
              </w:rPr>
              <w:t xml:space="preserve">S4 </w:t>
            </w:r>
            <w:r>
              <w:rPr>
                <w:sz w:val="21"/>
              </w:rPr>
              <w:t>污染正态</w:t>
            </w:r>
          </w:p>
        </w:tc>
        <w:tc>
          <w:tcPr>
            <w:tcW w:w="1587" w:type="dxa"/>
            <w:vAlign w:val="center"/>
          </w:tcPr>
          <w:p w14:paraId="6C9D27EB" w14:textId="77777777" w:rsidR="001404DD" w:rsidRDefault="001404DD" w:rsidP="00E90CD0">
            <w:pPr>
              <w:spacing w:after="0"/>
              <w:jc w:val="center"/>
            </w:pPr>
            <w:r>
              <w:rPr>
                <w:sz w:val="21"/>
              </w:rPr>
              <w:t>MM</w:t>
            </w:r>
          </w:p>
        </w:tc>
        <w:tc>
          <w:tcPr>
            <w:tcW w:w="1474" w:type="dxa"/>
            <w:vAlign w:val="center"/>
          </w:tcPr>
          <w:p w14:paraId="64114234" w14:textId="77777777" w:rsidR="001404DD" w:rsidRDefault="001404DD" w:rsidP="00E90CD0">
            <w:pPr>
              <w:spacing w:after="0"/>
              <w:jc w:val="center"/>
            </w:pPr>
            <w:r>
              <w:rPr>
                <w:sz w:val="21"/>
              </w:rPr>
              <w:t>-0.00314</w:t>
            </w:r>
          </w:p>
        </w:tc>
        <w:tc>
          <w:tcPr>
            <w:tcW w:w="1474" w:type="dxa"/>
            <w:vAlign w:val="center"/>
          </w:tcPr>
          <w:p w14:paraId="0525AB06" w14:textId="77777777" w:rsidR="001404DD" w:rsidRDefault="001404DD" w:rsidP="00E90CD0">
            <w:pPr>
              <w:spacing w:after="0"/>
              <w:jc w:val="center"/>
            </w:pPr>
            <w:r>
              <w:rPr>
                <w:sz w:val="21"/>
              </w:rPr>
              <w:t>0.00148</w:t>
            </w:r>
          </w:p>
        </w:tc>
        <w:tc>
          <w:tcPr>
            <w:tcW w:w="1474" w:type="dxa"/>
            <w:vAlign w:val="center"/>
          </w:tcPr>
          <w:p w14:paraId="111EA866" w14:textId="77777777" w:rsidR="001404DD" w:rsidRDefault="001404DD" w:rsidP="00E90CD0">
            <w:pPr>
              <w:spacing w:after="0"/>
              <w:jc w:val="center"/>
            </w:pPr>
            <w:r>
              <w:rPr>
                <w:sz w:val="21"/>
              </w:rPr>
              <w:t>0.00149</w:t>
            </w:r>
          </w:p>
        </w:tc>
      </w:tr>
      <w:tr w:rsidR="001404DD" w14:paraId="34B47628" w14:textId="77777777" w:rsidTr="00E90CD0">
        <w:trPr>
          <w:jc w:val="center"/>
        </w:trPr>
        <w:tc>
          <w:tcPr>
            <w:tcW w:w="1928" w:type="dxa"/>
            <w:vAlign w:val="center"/>
          </w:tcPr>
          <w:p w14:paraId="08EFCE83" w14:textId="77777777" w:rsidR="001404DD" w:rsidRDefault="001404DD" w:rsidP="00E90CD0">
            <w:pPr>
              <w:spacing w:after="0"/>
              <w:jc w:val="center"/>
            </w:pPr>
            <w:r>
              <w:rPr>
                <w:sz w:val="21"/>
              </w:rPr>
              <w:t xml:space="preserve">S4 </w:t>
            </w:r>
            <w:r>
              <w:rPr>
                <w:sz w:val="21"/>
              </w:rPr>
              <w:t>污染正态</w:t>
            </w:r>
          </w:p>
        </w:tc>
        <w:tc>
          <w:tcPr>
            <w:tcW w:w="1587" w:type="dxa"/>
            <w:vAlign w:val="center"/>
          </w:tcPr>
          <w:p w14:paraId="72D21AE1" w14:textId="77777777" w:rsidR="001404DD" w:rsidRDefault="001404DD" w:rsidP="00E90CD0">
            <w:pPr>
              <w:spacing w:after="0"/>
              <w:jc w:val="center"/>
            </w:pPr>
            <w:r>
              <w:rPr>
                <w:sz w:val="21"/>
              </w:rPr>
              <w:t>LTS</w:t>
            </w:r>
          </w:p>
        </w:tc>
        <w:tc>
          <w:tcPr>
            <w:tcW w:w="1474" w:type="dxa"/>
            <w:vAlign w:val="center"/>
          </w:tcPr>
          <w:p w14:paraId="015E18C9" w14:textId="77777777" w:rsidR="001404DD" w:rsidRDefault="001404DD" w:rsidP="00E90CD0">
            <w:pPr>
              <w:spacing w:after="0"/>
              <w:jc w:val="center"/>
            </w:pPr>
            <w:r>
              <w:rPr>
                <w:sz w:val="21"/>
              </w:rPr>
              <w:t>-0.00232</w:t>
            </w:r>
          </w:p>
        </w:tc>
        <w:tc>
          <w:tcPr>
            <w:tcW w:w="1474" w:type="dxa"/>
            <w:vAlign w:val="center"/>
          </w:tcPr>
          <w:p w14:paraId="11E991FE" w14:textId="77777777" w:rsidR="001404DD" w:rsidRDefault="001404DD" w:rsidP="00E90CD0">
            <w:pPr>
              <w:spacing w:after="0"/>
              <w:jc w:val="center"/>
            </w:pPr>
            <w:r>
              <w:rPr>
                <w:sz w:val="21"/>
              </w:rPr>
              <w:t>0.00169</w:t>
            </w:r>
          </w:p>
        </w:tc>
        <w:tc>
          <w:tcPr>
            <w:tcW w:w="1474" w:type="dxa"/>
            <w:vAlign w:val="center"/>
          </w:tcPr>
          <w:p w14:paraId="48926EE0" w14:textId="77777777" w:rsidR="001404DD" w:rsidRDefault="001404DD" w:rsidP="00E90CD0">
            <w:pPr>
              <w:spacing w:after="0"/>
              <w:jc w:val="center"/>
            </w:pPr>
            <w:r>
              <w:rPr>
                <w:sz w:val="21"/>
              </w:rPr>
              <w:t>0.00169</w:t>
            </w:r>
          </w:p>
        </w:tc>
      </w:tr>
      <w:tr w:rsidR="001404DD" w14:paraId="3B5B233E" w14:textId="77777777" w:rsidTr="00E90CD0">
        <w:trPr>
          <w:jc w:val="center"/>
        </w:trPr>
        <w:tc>
          <w:tcPr>
            <w:tcW w:w="1928" w:type="dxa"/>
            <w:vAlign w:val="center"/>
          </w:tcPr>
          <w:p w14:paraId="0A25B88C" w14:textId="77777777" w:rsidR="001404DD" w:rsidRDefault="001404DD" w:rsidP="00E90CD0">
            <w:pPr>
              <w:spacing w:after="0"/>
              <w:jc w:val="center"/>
            </w:pPr>
            <w:r>
              <w:rPr>
                <w:sz w:val="21"/>
              </w:rPr>
              <w:t xml:space="preserve">S5 </w:t>
            </w:r>
            <w:r>
              <w:rPr>
                <w:sz w:val="21"/>
              </w:rPr>
              <w:t>纵向离群点</w:t>
            </w:r>
          </w:p>
        </w:tc>
        <w:tc>
          <w:tcPr>
            <w:tcW w:w="1587" w:type="dxa"/>
            <w:vAlign w:val="center"/>
          </w:tcPr>
          <w:p w14:paraId="6425886E" w14:textId="77777777" w:rsidR="001404DD" w:rsidRDefault="001404DD" w:rsidP="00E90CD0">
            <w:pPr>
              <w:spacing w:after="0"/>
              <w:jc w:val="center"/>
            </w:pPr>
            <w:r>
              <w:rPr>
                <w:sz w:val="21"/>
              </w:rPr>
              <w:t>OLS</w:t>
            </w:r>
          </w:p>
        </w:tc>
        <w:tc>
          <w:tcPr>
            <w:tcW w:w="1474" w:type="dxa"/>
            <w:vAlign w:val="center"/>
          </w:tcPr>
          <w:p w14:paraId="0EEFDF4C" w14:textId="77777777" w:rsidR="001404DD" w:rsidRDefault="001404DD" w:rsidP="00E90CD0">
            <w:pPr>
              <w:spacing w:after="0"/>
              <w:jc w:val="center"/>
            </w:pPr>
            <w:r>
              <w:rPr>
                <w:sz w:val="21"/>
              </w:rPr>
              <w:t>0.00996</w:t>
            </w:r>
          </w:p>
        </w:tc>
        <w:tc>
          <w:tcPr>
            <w:tcW w:w="1474" w:type="dxa"/>
            <w:vAlign w:val="center"/>
          </w:tcPr>
          <w:p w14:paraId="23561957" w14:textId="77777777" w:rsidR="001404DD" w:rsidRDefault="001404DD" w:rsidP="00E90CD0">
            <w:pPr>
              <w:spacing w:after="0"/>
              <w:jc w:val="center"/>
            </w:pPr>
            <w:r>
              <w:rPr>
                <w:sz w:val="21"/>
              </w:rPr>
              <w:t>0.040</w:t>
            </w:r>
          </w:p>
        </w:tc>
        <w:tc>
          <w:tcPr>
            <w:tcW w:w="1474" w:type="dxa"/>
            <w:vAlign w:val="center"/>
          </w:tcPr>
          <w:p w14:paraId="3916D0F5" w14:textId="77777777" w:rsidR="001404DD" w:rsidRDefault="001404DD" w:rsidP="00E90CD0">
            <w:pPr>
              <w:spacing w:after="0"/>
              <w:jc w:val="center"/>
            </w:pPr>
            <w:r>
              <w:rPr>
                <w:sz w:val="21"/>
              </w:rPr>
              <w:t>0.040</w:t>
            </w:r>
          </w:p>
        </w:tc>
      </w:tr>
      <w:tr w:rsidR="001404DD" w14:paraId="1538C249" w14:textId="77777777" w:rsidTr="00E90CD0">
        <w:trPr>
          <w:jc w:val="center"/>
        </w:trPr>
        <w:tc>
          <w:tcPr>
            <w:tcW w:w="1928" w:type="dxa"/>
            <w:vAlign w:val="center"/>
          </w:tcPr>
          <w:p w14:paraId="3263CC01" w14:textId="77777777" w:rsidR="001404DD" w:rsidRDefault="001404DD" w:rsidP="00E90CD0">
            <w:pPr>
              <w:spacing w:after="0"/>
              <w:jc w:val="center"/>
            </w:pPr>
            <w:r>
              <w:rPr>
                <w:sz w:val="21"/>
              </w:rPr>
              <w:t xml:space="preserve">S5 </w:t>
            </w:r>
            <w:r>
              <w:rPr>
                <w:sz w:val="21"/>
              </w:rPr>
              <w:t>纵向离群点</w:t>
            </w:r>
          </w:p>
        </w:tc>
        <w:tc>
          <w:tcPr>
            <w:tcW w:w="1587" w:type="dxa"/>
            <w:vAlign w:val="center"/>
          </w:tcPr>
          <w:p w14:paraId="39960AF8" w14:textId="77777777" w:rsidR="001404DD" w:rsidRDefault="001404DD" w:rsidP="00E90CD0">
            <w:pPr>
              <w:spacing w:after="0"/>
              <w:jc w:val="center"/>
            </w:pPr>
            <w:r>
              <w:rPr>
                <w:sz w:val="21"/>
              </w:rPr>
              <w:t>LAD</w:t>
            </w:r>
          </w:p>
        </w:tc>
        <w:tc>
          <w:tcPr>
            <w:tcW w:w="1474" w:type="dxa"/>
            <w:vAlign w:val="center"/>
          </w:tcPr>
          <w:p w14:paraId="4C2FA64F" w14:textId="77777777" w:rsidR="001404DD" w:rsidRDefault="001404DD" w:rsidP="00E90CD0">
            <w:pPr>
              <w:spacing w:after="0"/>
              <w:jc w:val="center"/>
            </w:pPr>
            <w:r>
              <w:rPr>
                <w:sz w:val="21"/>
              </w:rPr>
              <w:t>0.00214</w:t>
            </w:r>
          </w:p>
        </w:tc>
        <w:tc>
          <w:tcPr>
            <w:tcW w:w="1474" w:type="dxa"/>
            <w:vAlign w:val="center"/>
          </w:tcPr>
          <w:p w14:paraId="5B0BF2D9" w14:textId="77777777" w:rsidR="001404DD" w:rsidRDefault="001404DD" w:rsidP="00E90CD0">
            <w:pPr>
              <w:spacing w:after="0"/>
              <w:jc w:val="center"/>
            </w:pPr>
            <w:r>
              <w:rPr>
                <w:sz w:val="21"/>
              </w:rPr>
              <w:t>0.00250</w:t>
            </w:r>
          </w:p>
        </w:tc>
        <w:tc>
          <w:tcPr>
            <w:tcW w:w="1474" w:type="dxa"/>
            <w:vAlign w:val="center"/>
          </w:tcPr>
          <w:p w14:paraId="747059FA" w14:textId="77777777" w:rsidR="001404DD" w:rsidRDefault="001404DD" w:rsidP="00E90CD0">
            <w:pPr>
              <w:spacing w:after="0"/>
              <w:jc w:val="center"/>
            </w:pPr>
            <w:r>
              <w:rPr>
                <w:sz w:val="21"/>
              </w:rPr>
              <w:t>0.00250</w:t>
            </w:r>
          </w:p>
        </w:tc>
      </w:tr>
      <w:tr w:rsidR="001404DD" w14:paraId="731E83A8" w14:textId="77777777" w:rsidTr="00E90CD0">
        <w:trPr>
          <w:jc w:val="center"/>
        </w:trPr>
        <w:tc>
          <w:tcPr>
            <w:tcW w:w="1928" w:type="dxa"/>
            <w:vAlign w:val="center"/>
          </w:tcPr>
          <w:p w14:paraId="3D8224BD" w14:textId="77777777" w:rsidR="001404DD" w:rsidRDefault="001404DD" w:rsidP="00E90CD0">
            <w:pPr>
              <w:spacing w:after="0"/>
              <w:jc w:val="center"/>
            </w:pPr>
            <w:r>
              <w:rPr>
                <w:sz w:val="21"/>
              </w:rPr>
              <w:t xml:space="preserve">S5 </w:t>
            </w:r>
            <w:r>
              <w:rPr>
                <w:sz w:val="21"/>
              </w:rPr>
              <w:t>纵向离群点</w:t>
            </w:r>
          </w:p>
        </w:tc>
        <w:tc>
          <w:tcPr>
            <w:tcW w:w="1587" w:type="dxa"/>
            <w:vAlign w:val="center"/>
          </w:tcPr>
          <w:p w14:paraId="44C845AB" w14:textId="77777777" w:rsidR="001404DD" w:rsidRDefault="001404DD" w:rsidP="00E90CD0">
            <w:pPr>
              <w:spacing w:after="0"/>
              <w:jc w:val="center"/>
            </w:pPr>
            <w:r>
              <w:rPr>
                <w:sz w:val="21"/>
              </w:rPr>
              <w:t>TheilSen</w:t>
            </w:r>
          </w:p>
        </w:tc>
        <w:tc>
          <w:tcPr>
            <w:tcW w:w="1474" w:type="dxa"/>
            <w:vAlign w:val="center"/>
          </w:tcPr>
          <w:p w14:paraId="5225973F" w14:textId="77777777" w:rsidR="001404DD" w:rsidRDefault="001404DD" w:rsidP="00E90CD0">
            <w:pPr>
              <w:spacing w:after="0"/>
              <w:jc w:val="center"/>
            </w:pPr>
            <w:r>
              <w:rPr>
                <w:sz w:val="21"/>
              </w:rPr>
              <w:t>0.00213</w:t>
            </w:r>
          </w:p>
        </w:tc>
        <w:tc>
          <w:tcPr>
            <w:tcW w:w="1474" w:type="dxa"/>
            <w:vAlign w:val="center"/>
          </w:tcPr>
          <w:p w14:paraId="07283BD5" w14:textId="77777777" w:rsidR="001404DD" w:rsidRDefault="001404DD" w:rsidP="00E90CD0">
            <w:pPr>
              <w:spacing w:after="0"/>
              <w:jc w:val="center"/>
            </w:pPr>
            <w:r>
              <w:rPr>
                <w:sz w:val="21"/>
              </w:rPr>
              <w:t>0.00177</w:t>
            </w:r>
          </w:p>
        </w:tc>
        <w:tc>
          <w:tcPr>
            <w:tcW w:w="1474" w:type="dxa"/>
            <w:vAlign w:val="center"/>
          </w:tcPr>
          <w:p w14:paraId="2D8C1C18" w14:textId="77777777" w:rsidR="001404DD" w:rsidRDefault="001404DD" w:rsidP="00E90CD0">
            <w:pPr>
              <w:spacing w:after="0"/>
              <w:jc w:val="center"/>
            </w:pPr>
            <w:r>
              <w:rPr>
                <w:sz w:val="21"/>
              </w:rPr>
              <w:t>0.00177</w:t>
            </w:r>
          </w:p>
        </w:tc>
      </w:tr>
      <w:tr w:rsidR="001404DD" w14:paraId="0EC36456" w14:textId="77777777" w:rsidTr="00E90CD0">
        <w:trPr>
          <w:jc w:val="center"/>
        </w:trPr>
        <w:tc>
          <w:tcPr>
            <w:tcW w:w="1928" w:type="dxa"/>
            <w:vAlign w:val="center"/>
          </w:tcPr>
          <w:p w14:paraId="74ADB40C" w14:textId="77777777" w:rsidR="001404DD" w:rsidRDefault="001404DD" w:rsidP="00E90CD0">
            <w:pPr>
              <w:spacing w:after="0"/>
              <w:jc w:val="center"/>
            </w:pPr>
            <w:r>
              <w:rPr>
                <w:sz w:val="21"/>
              </w:rPr>
              <w:t xml:space="preserve">S5 </w:t>
            </w:r>
            <w:r>
              <w:rPr>
                <w:sz w:val="21"/>
              </w:rPr>
              <w:t>纵向离群点</w:t>
            </w:r>
          </w:p>
        </w:tc>
        <w:tc>
          <w:tcPr>
            <w:tcW w:w="1587" w:type="dxa"/>
            <w:vAlign w:val="center"/>
          </w:tcPr>
          <w:p w14:paraId="46E11F7A" w14:textId="77777777" w:rsidR="001404DD" w:rsidRDefault="001404DD" w:rsidP="00E90CD0">
            <w:pPr>
              <w:spacing w:after="0"/>
              <w:jc w:val="center"/>
            </w:pPr>
            <w:r>
              <w:rPr>
                <w:sz w:val="21"/>
              </w:rPr>
              <w:t>Huber</w:t>
            </w:r>
          </w:p>
        </w:tc>
        <w:tc>
          <w:tcPr>
            <w:tcW w:w="1474" w:type="dxa"/>
            <w:vAlign w:val="center"/>
          </w:tcPr>
          <w:p w14:paraId="4581738C" w14:textId="77777777" w:rsidR="001404DD" w:rsidRDefault="001404DD" w:rsidP="00E90CD0">
            <w:pPr>
              <w:spacing w:after="0"/>
              <w:jc w:val="center"/>
            </w:pPr>
            <w:r>
              <w:rPr>
                <w:sz w:val="21"/>
              </w:rPr>
              <w:t>0.00228</w:t>
            </w:r>
          </w:p>
        </w:tc>
        <w:tc>
          <w:tcPr>
            <w:tcW w:w="1474" w:type="dxa"/>
            <w:vAlign w:val="center"/>
          </w:tcPr>
          <w:p w14:paraId="123A8EBD" w14:textId="77777777" w:rsidR="001404DD" w:rsidRDefault="001404DD" w:rsidP="00E90CD0">
            <w:pPr>
              <w:spacing w:after="0"/>
              <w:jc w:val="center"/>
            </w:pPr>
            <w:r>
              <w:rPr>
                <w:sz w:val="21"/>
              </w:rPr>
              <w:t>0.00173</w:t>
            </w:r>
          </w:p>
        </w:tc>
        <w:tc>
          <w:tcPr>
            <w:tcW w:w="1474" w:type="dxa"/>
            <w:vAlign w:val="center"/>
          </w:tcPr>
          <w:p w14:paraId="6B82AA12" w14:textId="77777777" w:rsidR="001404DD" w:rsidRDefault="001404DD" w:rsidP="00E90CD0">
            <w:pPr>
              <w:spacing w:after="0"/>
              <w:jc w:val="center"/>
            </w:pPr>
            <w:r>
              <w:rPr>
                <w:sz w:val="21"/>
              </w:rPr>
              <w:t>0.00173</w:t>
            </w:r>
          </w:p>
        </w:tc>
      </w:tr>
      <w:tr w:rsidR="001404DD" w14:paraId="36520D75" w14:textId="77777777" w:rsidTr="00E90CD0">
        <w:trPr>
          <w:jc w:val="center"/>
        </w:trPr>
        <w:tc>
          <w:tcPr>
            <w:tcW w:w="1928" w:type="dxa"/>
            <w:vAlign w:val="center"/>
          </w:tcPr>
          <w:p w14:paraId="78ECEB04" w14:textId="77777777" w:rsidR="001404DD" w:rsidRDefault="001404DD" w:rsidP="00E90CD0">
            <w:pPr>
              <w:spacing w:after="0"/>
              <w:jc w:val="center"/>
            </w:pPr>
            <w:r>
              <w:rPr>
                <w:sz w:val="21"/>
              </w:rPr>
              <w:t xml:space="preserve">S5 </w:t>
            </w:r>
            <w:r>
              <w:rPr>
                <w:sz w:val="21"/>
              </w:rPr>
              <w:t>纵向离群点</w:t>
            </w:r>
          </w:p>
        </w:tc>
        <w:tc>
          <w:tcPr>
            <w:tcW w:w="1587" w:type="dxa"/>
            <w:vAlign w:val="center"/>
          </w:tcPr>
          <w:p w14:paraId="3400E600" w14:textId="77777777" w:rsidR="001404DD" w:rsidRDefault="001404DD" w:rsidP="00E90CD0">
            <w:pPr>
              <w:spacing w:after="0"/>
              <w:jc w:val="center"/>
            </w:pPr>
            <w:r>
              <w:rPr>
                <w:sz w:val="21"/>
              </w:rPr>
              <w:t>Bisquare</w:t>
            </w:r>
          </w:p>
        </w:tc>
        <w:tc>
          <w:tcPr>
            <w:tcW w:w="1474" w:type="dxa"/>
            <w:vAlign w:val="center"/>
          </w:tcPr>
          <w:p w14:paraId="2184570F" w14:textId="77777777" w:rsidR="001404DD" w:rsidRDefault="001404DD" w:rsidP="00E90CD0">
            <w:pPr>
              <w:spacing w:after="0"/>
              <w:jc w:val="center"/>
            </w:pPr>
            <w:r>
              <w:rPr>
                <w:sz w:val="21"/>
              </w:rPr>
              <w:t>0.00123</w:t>
            </w:r>
          </w:p>
        </w:tc>
        <w:tc>
          <w:tcPr>
            <w:tcW w:w="1474" w:type="dxa"/>
            <w:vAlign w:val="center"/>
          </w:tcPr>
          <w:p w14:paraId="6D0C91BE" w14:textId="77777777" w:rsidR="001404DD" w:rsidRDefault="001404DD" w:rsidP="00E90CD0">
            <w:pPr>
              <w:spacing w:after="0"/>
              <w:jc w:val="center"/>
            </w:pPr>
            <w:r>
              <w:rPr>
                <w:sz w:val="21"/>
              </w:rPr>
              <w:t>0.00126</w:t>
            </w:r>
          </w:p>
        </w:tc>
        <w:tc>
          <w:tcPr>
            <w:tcW w:w="1474" w:type="dxa"/>
            <w:vAlign w:val="center"/>
          </w:tcPr>
          <w:p w14:paraId="1640282D" w14:textId="77777777" w:rsidR="001404DD" w:rsidRDefault="001404DD" w:rsidP="00E90CD0">
            <w:pPr>
              <w:spacing w:after="0"/>
              <w:jc w:val="center"/>
            </w:pPr>
            <w:r>
              <w:rPr>
                <w:sz w:val="21"/>
              </w:rPr>
              <w:t>0.00126</w:t>
            </w:r>
          </w:p>
        </w:tc>
      </w:tr>
      <w:tr w:rsidR="001404DD" w14:paraId="7AAB8651" w14:textId="77777777" w:rsidTr="00E90CD0">
        <w:trPr>
          <w:jc w:val="center"/>
        </w:trPr>
        <w:tc>
          <w:tcPr>
            <w:tcW w:w="1928" w:type="dxa"/>
            <w:vAlign w:val="center"/>
          </w:tcPr>
          <w:p w14:paraId="04DB0372" w14:textId="77777777" w:rsidR="001404DD" w:rsidRDefault="001404DD" w:rsidP="00E90CD0">
            <w:pPr>
              <w:spacing w:after="0"/>
              <w:jc w:val="center"/>
            </w:pPr>
            <w:r>
              <w:rPr>
                <w:sz w:val="21"/>
              </w:rPr>
              <w:t xml:space="preserve">S5 </w:t>
            </w:r>
            <w:r>
              <w:rPr>
                <w:sz w:val="21"/>
              </w:rPr>
              <w:t>纵向离群点</w:t>
            </w:r>
          </w:p>
        </w:tc>
        <w:tc>
          <w:tcPr>
            <w:tcW w:w="1587" w:type="dxa"/>
            <w:vAlign w:val="center"/>
          </w:tcPr>
          <w:p w14:paraId="611FD9E5" w14:textId="77777777" w:rsidR="001404DD" w:rsidRDefault="001404DD" w:rsidP="00E90CD0">
            <w:pPr>
              <w:spacing w:after="0"/>
              <w:jc w:val="center"/>
            </w:pPr>
            <w:r>
              <w:rPr>
                <w:sz w:val="21"/>
              </w:rPr>
              <w:t>MM</w:t>
            </w:r>
          </w:p>
        </w:tc>
        <w:tc>
          <w:tcPr>
            <w:tcW w:w="1474" w:type="dxa"/>
            <w:vAlign w:val="center"/>
          </w:tcPr>
          <w:p w14:paraId="1DF709D9" w14:textId="77777777" w:rsidR="001404DD" w:rsidRDefault="001404DD" w:rsidP="00E90CD0">
            <w:pPr>
              <w:spacing w:after="0"/>
              <w:jc w:val="center"/>
            </w:pPr>
            <w:r>
              <w:rPr>
                <w:sz w:val="21"/>
              </w:rPr>
              <w:t>0.00119</w:t>
            </w:r>
          </w:p>
        </w:tc>
        <w:tc>
          <w:tcPr>
            <w:tcW w:w="1474" w:type="dxa"/>
            <w:vAlign w:val="center"/>
          </w:tcPr>
          <w:p w14:paraId="294193A3" w14:textId="77777777" w:rsidR="001404DD" w:rsidRDefault="001404DD" w:rsidP="00E90CD0">
            <w:pPr>
              <w:spacing w:after="0"/>
              <w:jc w:val="center"/>
            </w:pPr>
            <w:r>
              <w:rPr>
                <w:sz w:val="21"/>
              </w:rPr>
              <w:t>0.00125</w:t>
            </w:r>
          </w:p>
        </w:tc>
        <w:tc>
          <w:tcPr>
            <w:tcW w:w="1474" w:type="dxa"/>
            <w:vAlign w:val="center"/>
          </w:tcPr>
          <w:p w14:paraId="53C9AAD5" w14:textId="77777777" w:rsidR="001404DD" w:rsidRDefault="001404DD" w:rsidP="00E90CD0">
            <w:pPr>
              <w:spacing w:after="0"/>
              <w:jc w:val="center"/>
            </w:pPr>
            <w:r>
              <w:rPr>
                <w:sz w:val="21"/>
              </w:rPr>
              <w:t>0.00125</w:t>
            </w:r>
          </w:p>
        </w:tc>
      </w:tr>
      <w:tr w:rsidR="001404DD" w14:paraId="2CD1699A" w14:textId="77777777" w:rsidTr="00E90CD0">
        <w:trPr>
          <w:jc w:val="center"/>
        </w:trPr>
        <w:tc>
          <w:tcPr>
            <w:tcW w:w="1928" w:type="dxa"/>
            <w:vAlign w:val="center"/>
          </w:tcPr>
          <w:p w14:paraId="214CC292" w14:textId="77777777" w:rsidR="001404DD" w:rsidRDefault="001404DD" w:rsidP="00E90CD0">
            <w:pPr>
              <w:spacing w:after="0"/>
              <w:jc w:val="center"/>
            </w:pPr>
            <w:r>
              <w:rPr>
                <w:sz w:val="21"/>
              </w:rPr>
              <w:t xml:space="preserve">S5 </w:t>
            </w:r>
            <w:r>
              <w:rPr>
                <w:sz w:val="21"/>
              </w:rPr>
              <w:t>纵向离群点</w:t>
            </w:r>
          </w:p>
        </w:tc>
        <w:tc>
          <w:tcPr>
            <w:tcW w:w="1587" w:type="dxa"/>
            <w:vAlign w:val="center"/>
          </w:tcPr>
          <w:p w14:paraId="18D1194F" w14:textId="77777777" w:rsidR="001404DD" w:rsidRDefault="001404DD" w:rsidP="00E90CD0">
            <w:pPr>
              <w:spacing w:after="0"/>
              <w:jc w:val="center"/>
            </w:pPr>
            <w:r>
              <w:rPr>
                <w:sz w:val="21"/>
              </w:rPr>
              <w:t>LTS</w:t>
            </w:r>
          </w:p>
        </w:tc>
        <w:tc>
          <w:tcPr>
            <w:tcW w:w="1474" w:type="dxa"/>
            <w:vAlign w:val="center"/>
          </w:tcPr>
          <w:p w14:paraId="28C49D01" w14:textId="77777777" w:rsidR="001404DD" w:rsidRDefault="001404DD" w:rsidP="00E90CD0">
            <w:pPr>
              <w:spacing w:after="0"/>
              <w:jc w:val="center"/>
            </w:pPr>
            <w:r>
              <w:rPr>
                <w:sz w:val="21"/>
              </w:rPr>
              <w:t>0.00149</w:t>
            </w:r>
          </w:p>
        </w:tc>
        <w:tc>
          <w:tcPr>
            <w:tcW w:w="1474" w:type="dxa"/>
            <w:vAlign w:val="center"/>
          </w:tcPr>
          <w:p w14:paraId="19C7F6C6" w14:textId="77777777" w:rsidR="001404DD" w:rsidRDefault="001404DD" w:rsidP="00E90CD0">
            <w:pPr>
              <w:spacing w:after="0"/>
              <w:jc w:val="center"/>
            </w:pPr>
            <w:r>
              <w:rPr>
                <w:sz w:val="21"/>
              </w:rPr>
              <w:t>0.00156</w:t>
            </w:r>
          </w:p>
        </w:tc>
        <w:tc>
          <w:tcPr>
            <w:tcW w:w="1474" w:type="dxa"/>
            <w:vAlign w:val="center"/>
          </w:tcPr>
          <w:p w14:paraId="2752C161" w14:textId="77777777" w:rsidR="001404DD" w:rsidRDefault="001404DD" w:rsidP="00E90CD0">
            <w:pPr>
              <w:spacing w:after="0"/>
              <w:jc w:val="center"/>
            </w:pPr>
            <w:r>
              <w:rPr>
                <w:sz w:val="21"/>
              </w:rPr>
              <w:t>0.00156</w:t>
            </w:r>
          </w:p>
        </w:tc>
      </w:tr>
      <w:tr w:rsidR="001404DD" w14:paraId="05B7EC11" w14:textId="77777777" w:rsidTr="00E90CD0">
        <w:trPr>
          <w:jc w:val="center"/>
        </w:trPr>
        <w:tc>
          <w:tcPr>
            <w:tcW w:w="1928" w:type="dxa"/>
            <w:vAlign w:val="center"/>
          </w:tcPr>
          <w:p w14:paraId="78CCF7BB" w14:textId="77777777" w:rsidR="001404DD" w:rsidRDefault="001404DD" w:rsidP="00E90CD0">
            <w:pPr>
              <w:spacing w:after="0"/>
              <w:jc w:val="center"/>
            </w:pPr>
            <w:r>
              <w:rPr>
                <w:sz w:val="21"/>
              </w:rPr>
              <w:t xml:space="preserve">S6 </w:t>
            </w:r>
            <w:r>
              <w:rPr>
                <w:sz w:val="21"/>
              </w:rPr>
              <w:t>坏杠杆点</w:t>
            </w:r>
          </w:p>
        </w:tc>
        <w:tc>
          <w:tcPr>
            <w:tcW w:w="1587" w:type="dxa"/>
            <w:vAlign w:val="center"/>
          </w:tcPr>
          <w:p w14:paraId="6A48C960" w14:textId="77777777" w:rsidR="001404DD" w:rsidRDefault="001404DD" w:rsidP="00E90CD0">
            <w:pPr>
              <w:spacing w:after="0"/>
              <w:jc w:val="center"/>
            </w:pPr>
            <w:r>
              <w:rPr>
                <w:sz w:val="21"/>
              </w:rPr>
              <w:t>OLS</w:t>
            </w:r>
          </w:p>
        </w:tc>
        <w:tc>
          <w:tcPr>
            <w:tcW w:w="1474" w:type="dxa"/>
            <w:vAlign w:val="center"/>
          </w:tcPr>
          <w:p w14:paraId="05625F3D" w14:textId="77777777" w:rsidR="001404DD" w:rsidRDefault="001404DD" w:rsidP="00E90CD0">
            <w:pPr>
              <w:spacing w:after="0"/>
              <w:jc w:val="center"/>
            </w:pPr>
            <w:r>
              <w:rPr>
                <w:sz w:val="21"/>
              </w:rPr>
              <w:t>-2.051</w:t>
            </w:r>
          </w:p>
        </w:tc>
        <w:tc>
          <w:tcPr>
            <w:tcW w:w="1474" w:type="dxa"/>
            <w:vAlign w:val="center"/>
          </w:tcPr>
          <w:p w14:paraId="29EC6833" w14:textId="77777777" w:rsidR="001404DD" w:rsidRDefault="001404DD" w:rsidP="00E90CD0">
            <w:pPr>
              <w:spacing w:after="0"/>
              <w:jc w:val="center"/>
            </w:pPr>
            <w:r>
              <w:rPr>
                <w:sz w:val="21"/>
              </w:rPr>
              <w:t>0.00113</w:t>
            </w:r>
          </w:p>
        </w:tc>
        <w:tc>
          <w:tcPr>
            <w:tcW w:w="1474" w:type="dxa"/>
            <w:vAlign w:val="center"/>
          </w:tcPr>
          <w:p w14:paraId="6D66397A" w14:textId="77777777" w:rsidR="001404DD" w:rsidRDefault="001404DD" w:rsidP="00E90CD0">
            <w:pPr>
              <w:spacing w:after="0"/>
              <w:jc w:val="center"/>
            </w:pPr>
            <w:r>
              <w:rPr>
                <w:sz w:val="21"/>
              </w:rPr>
              <w:t>4.207</w:t>
            </w:r>
          </w:p>
        </w:tc>
      </w:tr>
      <w:tr w:rsidR="001404DD" w14:paraId="48E7EC90" w14:textId="77777777" w:rsidTr="00E90CD0">
        <w:trPr>
          <w:jc w:val="center"/>
        </w:trPr>
        <w:tc>
          <w:tcPr>
            <w:tcW w:w="1928" w:type="dxa"/>
            <w:vAlign w:val="center"/>
          </w:tcPr>
          <w:p w14:paraId="7BE80DA2" w14:textId="77777777" w:rsidR="001404DD" w:rsidRDefault="001404DD" w:rsidP="00E90CD0">
            <w:pPr>
              <w:spacing w:after="0"/>
              <w:jc w:val="center"/>
            </w:pPr>
            <w:r>
              <w:rPr>
                <w:sz w:val="21"/>
              </w:rPr>
              <w:t xml:space="preserve">S6 </w:t>
            </w:r>
            <w:r>
              <w:rPr>
                <w:sz w:val="21"/>
              </w:rPr>
              <w:t>坏杠杆点</w:t>
            </w:r>
          </w:p>
        </w:tc>
        <w:tc>
          <w:tcPr>
            <w:tcW w:w="1587" w:type="dxa"/>
            <w:vAlign w:val="center"/>
          </w:tcPr>
          <w:p w14:paraId="105FE84E" w14:textId="77777777" w:rsidR="001404DD" w:rsidRDefault="001404DD" w:rsidP="00E90CD0">
            <w:pPr>
              <w:spacing w:after="0"/>
              <w:jc w:val="center"/>
            </w:pPr>
            <w:r>
              <w:rPr>
                <w:sz w:val="21"/>
              </w:rPr>
              <w:t>LAD</w:t>
            </w:r>
          </w:p>
        </w:tc>
        <w:tc>
          <w:tcPr>
            <w:tcW w:w="1474" w:type="dxa"/>
            <w:vAlign w:val="center"/>
          </w:tcPr>
          <w:p w14:paraId="4A5FB3E7" w14:textId="77777777" w:rsidR="001404DD" w:rsidRDefault="001404DD" w:rsidP="00E90CD0">
            <w:pPr>
              <w:spacing w:after="0"/>
              <w:jc w:val="center"/>
            </w:pPr>
            <w:r>
              <w:rPr>
                <w:sz w:val="21"/>
              </w:rPr>
              <w:t>-0.248</w:t>
            </w:r>
          </w:p>
        </w:tc>
        <w:tc>
          <w:tcPr>
            <w:tcW w:w="1474" w:type="dxa"/>
            <w:vAlign w:val="center"/>
          </w:tcPr>
          <w:p w14:paraId="54858E44" w14:textId="77777777" w:rsidR="001404DD" w:rsidRDefault="001404DD" w:rsidP="00E90CD0">
            <w:pPr>
              <w:spacing w:after="0"/>
              <w:jc w:val="center"/>
            </w:pPr>
            <w:r>
              <w:rPr>
                <w:sz w:val="21"/>
              </w:rPr>
              <w:t>0.00324</w:t>
            </w:r>
          </w:p>
        </w:tc>
        <w:tc>
          <w:tcPr>
            <w:tcW w:w="1474" w:type="dxa"/>
            <w:vAlign w:val="center"/>
          </w:tcPr>
          <w:p w14:paraId="22AFAF61" w14:textId="77777777" w:rsidR="001404DD" w:rsidRDefault="001404DD" w:rsidP="00E90CD0">
            <w:pPr>
              <w:spacing w:after="0"/>
              <w:jc w:val="center"/>
            </w:pPr>
            <w:r>
              <w:rPr>
                <w:sz w:val="21"/>
              </w:rPr>
              <w:t>0.065</w:t>
            </w:r>
          </w:p>
        </w:tc>
      </w:tr>
      <w:tr w:rsidR="001404DD" w14:paraId="7B82FC94" w14:textId="77777777" w:rsidTr="00E90CD0">
        <w:trPr>
          <w:jc w:val="center"/>
        </w:trPr>
        <w:tc>
          <w:tcPr>
            <w:tcW w:w="1928" w:type="dxa"/>
            <w:vAlign w:val="center"/>
          </w:tcPr>
          <w:p w14:paraId="046B1F5E" w14:textId="77777777" w:rsidR="001404DD" w:rsidRDefault="001404DD" w:rsidP="00E90CD0">
            <w:pPr>
              <w:spacing w:after="0"/>
              <w:jc w:val="center"/>
            </w:pPr>
            <w:r>
              <w:rPr>
                <w:sz w:val="21"/>
              </w:rPr>
              <w:t xml:space="preserve">S6 </w:t>
            </w:r>
            <w:r>
              <w:rPr>
                <w:sz w:val="21"/>
              </w:rPr>
              <w:t>坏杠杆点</w:t>
            </w:r>
          </w:p>
        </w:tc>
        <w:tc>
          <w:tcPr>
            <w:tcW w:w="1587" w:type="dxa"/>
            <w:vAlign w:val="center"/>
          </w:tcPr>
          <w:p w14:paraId="1C9EFE77" w14:textId="77777777" w:rsidR="001404DD" w:rsidRDefault="001404DD" w:rsidP="00E90CD0">
            <w:pPr>
              <w:spacing w:after="0"/>
              <w:jc w:val="center"/>
            </w:pPr>
            <w:r>
              <w:rPr>
                <w:sz w:val="21"/>
              </w:rPr>
              <w:t>TheilSen</w:t>
            </w:r>
          </w:p>
        </w:tc>
        <w:tc>
          <w:tcPr>
            <w:tcW w:w="1474" w:type="dxa"/>
            <w:vAlign w:val="center"/>
          </w:tcPr>
          <w:p w14:paraId="1A94E03E" w14:textId="77777777" w:rsidR="001404DD" w:rsidRDefault="001404DD" w:rsidP="00E90CD0">
            <w:pPr>
              <w:spacing w:after="0"/>
              <w:jc w:val="center"/>
            </w:pPr>
            <w:r>
              <w:rPr>
                <w:sz w:val="21"/>
              </w:rPr>
              <w:t>-0.114</w:t>
            </w:r>
          </w:p>
        </w:tc>
        <w:tc>
          <w:tcPr>
            <w:tcW w:w="1474" w:type="dxa"/>
            <w:vAlign w:val="center"/>
          </w:tcPr>
          <w:p w14:paraId="5C6B6929" w14:textId="77777777" w:rsidR="001404DD" w:rsidRDefault="001404DD" w:rsidP="00E90CD0">
            <w:pPr>
              <w:spacing w:after="0"/>
              <w:jc w:val="center"/>
            </w:pPr>
            <w:r>
              <w:rPr>
                <w:sz w:val="21"/>
              </w:rPr>
              <w:t>0.00155</w:t>
            </w:r>
          </w:p>
        </w:tc>
        <w:tc>
          <w:tcPr>
            <w:tcW w:w="1474" w:type="dxa"/>
            <w:vAlign w:val="center"/>
          </w:tcPr>
          <w:p w14:paraId="1FAE4468" w14:textId="77777777" w:rsidR="001404DD" w:rsidRDefault="001404DD" w:rsidP="00E90CD0">
            <w:pPr>
              <w:spacing w:after="0"/>
              <w:jc w:val="center"/>
            </w:pPr>
            <w:r>
              <w:rPr>
                <w:sz w:val="21"/>
              </w:rPr>
              <w:t>0.015</w:t>
            </w:r>
          </w:p>
        </w:tc>
      </w:tr>
      <w:tr w:rsidR="001404DD" w14:paraId="0ADFC9E0" w14:textId="77777777" w:rsidTr="00E90CD0">
        <w:trPr>
          <w:jc w:val="center"/>
        </w:trPr>
        <w:tc>
          <w:tcPr>
            <w:tcW w:w="1928" w:type="dxa"/>
            <w:vAlign w:val="center"/>
          </w:tcPr>
          <w:p w14:paraId="6B20BFCF" w14:textId="77777777" w:rsidR="001404DD" w:rsidRDefault="001404DD" w:rsidP="00E90CD0">
            <w:pPr>
              <w:spacing w:after="0"/>
              <w:jc w:val="center"/>
            </w:pPr>
            <w:r>
              <w:rPr>
                <w:sz w:val="21"/>
              </w:rPr>
              <w:t xml:space="preserve">S6 </w:t>
            </w:r>
            <w:r>
              <w:rPr>
                <w:sz w:val="21"/>
              </w:rPr>
              <w:t>坏杠杆点</w:t>
            </w:r>
          </w:p>
        </w:tc>
        <w:tc>
          <w:tcPr>
            <w:tcW w:w="1587" w:type="dxa"/>
            <w:vAlign w:val="center"/>
          </w:tcPr>
          <w:p w14:paraId="626B66C0" w14:textId="77777777" w:rsidR="001404DD" w:rsidRDefault="001404DD" w:rsidP="00E90CD0">
            <w:pPr>
              <w:spacing w:after="0"/>
              <w:jc w:val="center"/>
            </w:pPr>
            <w:r>
              <w:rPr>
                <w:sz w:val="21"/>
              </w:rPr>
              <w:t>Huber</w:t>
            </w:r>
          </w:p>
        </w:tc>
        <w:tc>
          <w:tcPr>
            <w:tcW w:w="1474" w:type="dxa"/>
            <w:vAlign w:val="center"/>
          </w:tcPr>
          <w:p w14:paraId="4D51CC02" w14:textId="77777777" w:rsidR="001404DD" w:rsidRDefault="001404DD" w:rsidP="00E90CD0">
            <w:pPr>
              <w:spacing w:after="0"/>
              <w:jc w:val="center"/>
            </w:pPr>
            <w:r>
              <w:rPr>
                <w:sz w:val="21"/>
              </w:rPr>
              <w:t>-0.722</w:t>
            </w:r>
          </w:p>
        </w:tc>
        <w:tc>
          <w:tcPr>
            <w:tcW w:w="1474" w:type="dxa"/>
            <w:vAlign w:val="center"/>
          </w:tcPr>
          <w:p w14:paraId="560C5705" w14:textId="77777777" w:rsidR="001404DD" w:rsidRDefault="001404DD" w:rsidP="00E90CD0">
            <w:pPr>
              <w:spacing w:after="0"/>
              <w:jc w:val="center"/>
            </w:pPr>
            <w:r>
              <w:rPr>
                <w:sz w:val="21"/>
              </w:rPr>
              <w:t>0.125</w:t>
            </w:r>
          </w:p>
        </w:tc>
        <w:tc>
          <w:tcPr>
            <w:tcW w:w="1474" w:type="dxa"/>
            <w:vAlign w:val="center"/>
          </w:tcPr>
          <w:p w14:paraId="3273430B" w14:textId="77777777" w:rsidR="001404DD" w:rsidRDefault="001404DD" w:rsidP="00E90CD0">
            <w:pPr>
              <w:spacing w:after="0"/>
              <w:jc w:val="center"/>
            </w:pPr>
            <w:r>
              <w:rPr>
                <w:sz w:val="21"/>
              </w:rPr>
              <w:t>0.646</w:t>
            </w:r>
          </w:p>
        </w:tc>
      </w:tr>
      <w:tr w:rsidR="001404DD" w14:paraId="12650880" w14:textId="77777777" w:rsidTr="00E90CD0">
        <w:trPr>
          <w:jc w:val="center"/>
        </w:trPr>
        <w:tc>
          <w:tcPr>
            <w:tcW w:w="1928" w:type="dxa"/>
            <w:vAlign w:val="center"/>
          </w:tcPr>
          <w:p w14:paraId="465057CA" w14:textId="77777777" w:rsidR="001404DD" w:rsidRDefault="001404DD" w:rsidP="00E90CD0">
            <w:pPr>
              <w:spacing w:after="0"/>
              <w:jc w:val="center"/>
            </w:pPr>
            <w:r>
              <w:rPr>
                <w:sz w:val="21"/>
              </w:rPr>
              <w:t xml:space="preserve">S6 </w:t>
            </w:r>
            <w:r>
              <w:rPr>
                <w:sz w:val="21"/>
              </w:rPr>
              <w:t>坏杠杆点</w:t>
            </w:r>
          </w:p>
        </w:tc>
        <w:tc>
          <w:tcPr>
            <w:tcW w:w="1587" w:type="dxa"/>
            <w:vAlign w:val="center"/>
          </w:tcPr>
          <w:p w14:paraId="1344A9D1" w14:textId="77777777" w:rsidR="001404DD" w:rsidRDefault="001404DD" w:rsidP="00E90CD0">
            <w:pPr>
              <w:spacing w:after="0"/>
              <w:jc w:val="center"/>
            </w:pPr>
            <w:r>
              <w:rPr>
                <w:sz w:val="21"/>
              </w:rPr>
              <w:t>Bisquare</w:t>
            </w:r>
          </w:p>
        </w:tc>
        <w:tc>
          <w:tcPr>
            <w:tcW w:w="1474" w:type="dxa"/>
            <w:vAlign w:val="center"/>
          </w:tcPr>
          <w:p w14:paraId="4C336AB3" w14:textId="77777777" w:rsidR="001404DD" w:rsidRDefault="001404DD" w:rsidP="00E90CD0">
            <w:pPr>
              <w:spacing w:after="0"/>
              <w:jc w:val="center"/>
            </w:pPr>
            <w:r>
              <w:rPr>
                <w:sz w:val="21"/>
              </w:rPr>
              <w:t>-0.413</w:t>
            </w:r>
          </w:p>
        </w:tc>
        <w:tc>
          <w:tcPr>
            <w:tcW w:w="1474" w:type="dxa"/>
            <w:vAlign w:val="center"/>
          </w:tcPr>
          <w:p w14:paraId="6B914292" w14:textId="77777777" w:rsidR="001404DD" w:rsidRDefault="001404DD" w:rsidP="00E90CD0">
            <w:pPr>
              <w:spacing w:after="0"/>
              <w:jc w:val="center"/>
            </w:pPr>
            <w:r>
              <w:rPr>
                <w:sz w:val="21"/>
              </w:rPr>
              <w:t>0.608</w:t>
            </w:r>
          </w:p>
        </w:tc>
        <w:tc>
          <w:tcPr>
            <w:tcW w:w="1474" w:type="dxa"/>
            <w:vAlign w:val="center"/>
          </w:tcPr>
          <w:p w14:paraId="3EB3CA4F" w14:textId="77777777" w:rsidR="001404DD" w:rsidRDefault="001404DD" w:rsidP="00E90CD0">
            <w:pPr>
              <w:spacing w:after="0"/>
              <w:jc w:val="center"/>
            </w:pPr>
            <w:r>
              <w:rPr>
                <w:sz w:val="21"/>
              </w:rPr>
              <w:t>0.777</w:t>
            </w:r>
          </w:p>
        </w:tc>
      </w:tr>
      <w:tr w:rsidR="001404DD" w14:paraId="43976306" w14:textId="77777777" w:rsidTr="00E90CD0">
        <w:trPr>
          <w:jc w:val="center"/>
        </w:trPr>
        <w:tc>
          <w:tcPr>
            <w:tcW w:w="1928" w:type="dxa"/>
            <w:vAlign w:val="center"/>
          </w:tcPr>
          <w:p w14:paraId="4903DB22" w14:textId="77777777" w:rsidR="001404DD" w:rsidRDefault="001404DD" w:rsidP="00E90CD0">
            <w:pPr>
              <w:spacing w:after="0"/>
              <w:jc w:val="center"/>
            </w:pPr>
            <w:r>
              <w:rPr>
                <w:sz w:val="21"/>
              </w:rPr>
              <w:t xml:space="preserve">S6 </w:t>
            </w:r>
            <w:r>
              <w:rPr>
                <w:sz w:val="21"/>
              </w:rPr>
              <w:t>坏杠杆点</w:t>
            </w:r>
          </w:p>
        </w:tc>
        <w:tc>
          <w:tcPr>
            <w:tcW w:w="1587" w:type="dxa"/>
            <w:vAlign w:val="center"/>
          </w:tcPr>
          <w:p w14:paraId="33FA8FE1" w14:textId="77777777" w:rsidR="001404DD" w:rsidRDefault="001404DD" w:rsidP="00E90CD0">
            <w:pPr>
              <w:spacing w:after="0"/>
              <w:jc w:val="center"/>
            </w:pPr>
            <w:r>
              <w:rPr>
                <w:sz w:val="21"/>
              </w:rPr>
              <w:t>MM</w:t>
            </w:r>
          </w:p>
        </w:tc>
        <w:tc>
          <w:tcPr>
            <w:tcW w:w="1474" w:type="dxa"/>
            <w:vAlign w:val="center"/>
          </w:tcPr>
          <w:p w14:paraId="2E6E6D20" w14:textId="77777777" w:rsidR="001404DD" w:rsidRDefault="001404DD" w:rsidP="00E90CD0">
            <w:pPr>
              <w:spacing w:after="0"/>
              <w:jc w:val="center"/>
            </w:pPr>
            <w:r>
              <w:rPr>
                <w:sz w:val="21"/>
              </w:rPr>
              <w:t>0.00125</w:t>
            </w:r>
          </w:p>
        </w:tc>
        <w:tc>
          <w:tcPr>
            <w:tcW w:w="1474" w:type="dxa"/>
            <w:vAlign w:val="center"/>
          </w:tcPr>
          <w:p w14:paraId="5D5D3BEA" w14:textId="77777777" w:rsidR="001404DD" w:rsidRDefault="001404DD" w:rsidP="00E90CD0">
            <w:pPr>
              <w:spacing w:after="0"/>
              <w:jc w:val="center"/>
            </w:pPr>
            <w:r>
              <w:rPr>
                <w:sz w:val="21"/>
              </w:rPr>
              <w:t>0.00146</w:t>
            </w:r>
          </w:p>
        </w:tc>
        <w:tc>
          <w:tcPr>
            <w:tcW w:w="1474" w:type="dxa"/>
            <w:vAlign w:val="center"/>
          </w:tcPr>
          <w:p w14:paraId="5CD0714C" w14:textId="77777777" w:rsidR="001404DD" w:rsidRDefault="001404DD" w:rsidP="00E90CD0">
            <w:pPr>
              <w:spacing w:after="0"/>
              <w:jc w:val="center"/>
            </w:pPr>
            <w:r>
              <w:rPr>
                <w:sz w:val="21"/>
              </w:rPr>
              <w:t>0.00145</w:t>
            </w:r>
          </w:p>
        </w:tc>
      </w:tr>
      <w:tr w:rsidR="001404DD" w14:paraId="366BF04A" w14:textId="77777777" w:rsidTr="00E90CD0">
        <w:trPr>
          <w:jc w:val="center"/>
        </w:trPr>
        <w:tc>
          <w:tcPr>
            <w:tcW w:w="1928" w:type="dxa"/>
            <w:vAlign w:val="center"/>
          </w:tcPr>
          <w:p w14:paraId="21BEC508" w14:textId="77777777" w:rsidR="001404DD" w:rsidRDefault="001404DD" w:rsidP="00E90CD0">
            <w:pPr>
              <w:spacing w:after="0"/>
              <w:jc w:val="center"/>
            </w:pPr>
            <w:r>
              <w:rPr>
                <w:sz w:val="21"/>
              </w:rPr>
              <w:t xml:space="preserve">S6 </w:t>
            </w:r>
            <w:r>
              <w:rPr>
                <w:sz w:val="21"/>
              </w:rPr>
              <w:t>坏杠杆点</w:t>
            </w:r>
          </w:p>
        </w:tc>
        <w:tc>
          <w:tcPr>
            <w:tcW w:w="1587" w:type="dxa"/>
            <w:vAlign w:val="center"/>
          </w:tcPr>
          <w:p w14:paraId="2E99944E" w14:textId="77777777" w:rsidR="001404DD" w:rsidRDefault="001404DD" w:rsidP="00E90CD0">
            <w:pPr>
              <w:spacing w:after="0"/>
              <w:jc w:val="center"/>
            </w:pPr>
            <w:r>
              <w:rPr>
                <w:sz w:val="21"/>
              </w:rPr>
              <w:t>LTS</w:t>
            </w:r>
          </w:p>
        </w:tc>
        <w:tc>
          <w:tcPr>
            <w:tcW w:w="1474" w:type="dxa"/>
            <w:vAlign w:val="center"/>
          </w:tcPr>
          <w:p w14:paraId="54DB4A5A" w14:textId="77777777" w:rsidR="001404DD" w:rsidRDefault="001404DD" w:rsidP="00E90CD0">
            <w:pPr>
              <w:spacing w:after="0"/>
              <w:jc w:val="center"/>
            </w:pPr>
            <w:r>
              <w:rPr>
                <w:sz w:val="21"/>
              </w:rPr>
              <w:t>0.00158</w:t>
            </w:r>
          </w:p>
        </w:tc>
        <w:tc>
          <w:tcPr>
            <w:tcW w:w="1474" w:type="dxa"/>
            <w:vAlign w:val="center"/>
          </w:tcPr>
          <w:p w14:paraId="7BC04C9D" w14:textId="77777777" w:rsidR="001404DD" w:rsidRDefault="001404DD" w:rsidP="00E90CD0">
            <w:pPr>
              <w:spacing w:after="0"/>
              <w:jc w:val="center"/>
            </w:pPr>
            <w:r>
              <w:rPr>
                <w:sz w:val="21"/>
              </w:rPr>
              <w:t>0.00174</w:t>
            </w:r>
          </w:p>
        </w:tc>
        <w:tc>
          <w:tcPr>
            <w:tcW w:w="1474" w:type="dxa"/>
            <w:vAlign w:val="center"/>
          </w:tcPr>
          <w:p w14:paraId="1B480EC9" w14:textId="77777777" w:rsidR="001404DD" w:rsidRDefault="001404DD" w:rsidP="00E90CD0">
            <w:pPr>
              <w:spacing w:after="0"/>
              <w:jc w:val="center"/>
            </w:pPr>
            <w:r>
              <w:rPr>
                <w:sz w:val="21"/>
              </w:rPr>
              <w:t>0.00174</w:t>
            </w:r>
          </w:p>
        </w:tc>
      </w:tr>
    </w:tbl>
    <w:p w14:paraId="593DC134" w14:textId="77777777" w:rsidR="00BA6FD8" w:rsidRDefault="00BA6FD8">
      <w:pPr>
        <w:spacing w:after="120" w:line="360" w:lineRule="auto"/>
      </w:pPr>
    </w:p>
    <w:p w14:paraId="3129C720" w14:textId="77777777" w:rsidR="00BA6FD8" w:rsidRDefault="000557BE" w:rsidP="00E43669">
      <w:pPr>
        <w:pStyle w:val="111"/>
      </w:pPr>
      <w:r w:rsidRPr="00E43669">
        <w:t>表</w:t>
      </w:r>
      <w:r w:rsidRPr="00E43669">
        <w:t xml:space="preserve"> 5  </w:t>
      </w:r>
      <w:r w:rsidRPr="00E43669">
        <w:t>斜率估计相对</w:t>
      </w:r>
      <w:r w:rsidRPr="00E43669">
        <w:t xml:space="preserve"> OLS </w:t>
      </w:r>
      <w:r w:rsidRPr="00E43669">
        <w:t>的效率（</w:t>
      </w:r>
      <w:r w:rsidRPr="00E43669">
        <w:t xml:space="preserve">MSE </w:t>
      </w:r>
      <w:r w:rsidRPr="00E43669">
        <w:t>之比，</w:t>
      </w:r>
      <w:r w:rsidRPr="00E43669">
        <w:t xml:space="preserve">&gt; 1 </w:t>
      </w:r>
      <w:r w:rsidRPr="00E43669">
        <w:t>表示优于</w:t>
      </w:r>
      <w:r w:rsidRPr="00E43669">
        <w:t xml:space="preserve"> OLS</w:t>
      </w:r>
      <w:r w:rsidRPr="00E43669">
        <w:t>）</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587"/>
        <w:gridCol w:w="1134"/>
        <w:gridCol w:w="1134"/>
        <w:gridCol w:w="1134"/>
        <w:gridCol w:w="1134"/>
        <w:gridCol w:w="1134"/>
        <w:gridCol w:w="1134"/>
      </w:tblGrid>
      <w:tr w:rsidR="001404DD" w14:paraId="248032D4" w14:textId="77777777" w:rsidTr="00E90CD0">
        <w:trPr>
          <w:jc w:val="center"/>
        </w:trPr>
        <w:tc>
          <w:tcPr>
            <w:tcW w:w="1587" w:type="dxa"/>
            <w:tcBorders>
              <w:bottom w:val="single" w:sz="6" w:space="0" w:color="000000"/>
            </w:tcBorders>
            <w:vAlign w:val="center"/>
          </w:tcPr>
          <w:p w14:paraId="6485E732" w14:textId="77777777" w:rsidR="001404DD" w:rsidRDefault="001404DD" w:rsidP="00E90CD0">
            <w:pPr>
              <w:spacing w:after="0"/>
              <w:jc w:val="center"/>
            </w:pPr>
            <w:r>
              <w:rPr>
                <w:b/>
                <w:sz w:val="21"/>
              </w:rPr>
              <w:t>方法</w:t>
            </w:r>
          </w:p>
        </w:tc>
        <w:tc>
          <w:tcPr>
            <w:tcW w:w="1134" w:type="dxa"/>
            <w:tcBorders>
              <w:bottom w:val="single" w:sz="6" w:space="0" w:color="000000"/>
            </w:tcBorders>
            <w:vAlign w:val="center"/>
          </w:tcPr>
          <w:p w14:paraId="000358F6" w14:textId="77777777" w:rsidR="001404DD" w:rsidRDefault="001404DD" w:rsidP="00E90CD0">
            <w:pPr>
              <w:spacing w:after="0"/>
              <w:jc w:val="center"/>
            </w:pPr>
            <w:r>
              <w:rPr>
                <w:b/>
                <w:sz w:val="21"/>
              </w:rPr>
              <w:t xml:space="preserve">S1 </w:t>
            </w:r>
            <w:r>
              <w:rPr>
                <w:b/>
                <w:sz w:val="21"/>
              </w:rPr>
              <w:t>正态</w:t>
            </w:r>
          </w:p>
        </w:tc>
        <w:tc>
          <w:tcPr>
            <w:tcW w:w="1134" w:type="dxa"/>
            <w:tcBorders>
              <w:bottom w:val="single" w:sz="6" w:space="0" w:color="000000"/>
            </w:tcBorders>
            <w:vAlign w:val="center"/>
          </w:tcPr>
          <w:p w14:paraId="1B788925" w14:textId="77777777" w:rsidR="001404DD" w:rsidRDefault="001404DD" w:rsidP="00E90CD0">
            <w:pPr>
              <w:spacing w:after="0"/>
              <w:jc w:val="center"/>
            </w:pPr>
            <w:r>
              <w:rPr>
                <w:b/>
                <w:sz w:val="21"/>
              </w:rPr>
              <w:t>S2 t(3)</w:t>
            </w:r>
          </w:p>
        </w:tc>
        <w:tc>
          <w:tcPr>
            <w:tcW w:w="1134" w:type="dxa"/>
            <w:tcBorders>
              <w:bottom w:val="single" w:sz="6" w:space="0" w:color="000000"/>
            </w:tcBorders>
            <w:vAlign w:val="center"/>
          </w:tcPr>
          <w:p w14:paraId="7A32179F" w14:textId="77777777" w:rsidR="001404DD" w:rsidRDefault="001404DD" w:rsidP="00E90CD0">
            <w:pPr>
              <w:spacing w:after="0"/>
              <w:jc w:val="center"/>
            </w:pPr>
            <w:r>
              <w:rPr>
                <w:b/>
                <w:sz w:val="21"/>
              </w:rPr>
              <w:t>S3 Cauchy</w:t>
            </w:r>
          </w:p>
        </w:tc>
        <w:tc>
          <w:tcPr>
            <w:tcW w:w="1134" w:type="dxa"/>
            <w:tcBorders>
              <w:bottom w:val="single" w:sz="6" w:space="0" w:color="000000"/>
            </w:tcBorders>
            <w:vAlign w:val="center"/>
          </w:tcPr>
          <w:p w14:paraId="6EC12BDA" w14:textId="77777777" w:rsidR="001404DD" w:rsidRDefault="001404DD" w:rsidP="00E90CD0">
            <w:pPr>
              <w:spacing w:after="0"/>
              <w:jc w:val="center"/>
            </w:pPr>
            <w:r>
              <w:rPr>
                <w:b/>
                <w:sz w:val="21"/>
              </w:rPr>
              <w:t xml:space="preserve">S4 </w:t>
            </w:r>
            <w:r>
              <w:rPr>
                <w:b/>
                <w:sz w:val="21"/>
              </w:rPr>
              <w:t>污染</w:t>
            </w:r>
          </w:p>
        </w:tc>
        <w:tc>
          <w:tcPr>
            <w:tcW w:w="1134" w:type="dxa"/>
            <w:tcBorders>
              <w:bottom w:val="single" w:sz="6" w:space="0" w:color="000000"/>
            </w:tcBorders>
            <w:vAlign w:val="center"/>
          </w:tcPr>
          <w:p w14:paraId="03BC40D0" w14:textId="77777777" w:rsidR="001404DD" w:rsidRDefault="001404DD" w:rsidP="00E90CD0">
            <w:pPr>
              <w:spacing w:after="0"/>
              <w:jc w:val="center"/>
            </w:pPr>
            <w:r>
              <w:rPr>
                <w:b/>
                <w:sz w:val="21"/>
              </w:rPr>
              <w:t xml:space="preserve">S5 </w:t>
            </w:r>
            <w:r>
              <w:rPr>
                <w:b/>
                <w:sz w:val="21"/>
              </w:rPr>
              <w:t>离群</w:t>
            </w:r>
          </w:p>
        </w:tc>
        <w:tc>
          <w:tcPr>
            <w:tcW w:w="1134" w:type="dxa"/>
            <w:tcBorders>
              <w:bottom w:val="single" w:sz="6" w:space="0" w:color="000000"/>
            </w:tcBorders>
            <w:vAlign w:val="center"/>
          </w:tcPr>
          <w:p w14:paraId="680F0D5A" w14:textId="77777777" w:rsidR="001404DD" w:rsidRDefault="001404DD" w:rsidP="00E90CD0">
            <w:pPr>
              <w:spacing w:after="0"/>
              <w:jc w:val="center"/>
            </w:pPr>
            <w:r>
              <w:rPr>
                <w:b/>
                <w:sz w:val="21"/>
              </w:rPr>
              <w:t xml:space="preserve">S6 </w:t>
            </w:r>
            <w:r>
              <w:rPr>
                <w:b/>
                <w:sz w:val="21"/>
              </w:rPr>
              <w:t>杠杆</w:t>
            </w:r>
          </w:p>
        </w:tc>
      </w:tr>
      <w:tr w:rsidR="001404DD" w14:paraId="403BEC70" w14:textId="77777777" w:rsidTr="00E90CD0">
        <w:trPr>
          <w:jc w:val="center"/>
        </w:trPr>
        <w:tc>
          <w:tcPr>
            <w:tcW w:w="1587" w:type="dxa"/>
            <w:vAlign w:val="center"/>
          </w:tcPr>
          <w:p w14:paraId="652AAF87" w14:textId="77777777" w:rsidR="001404DD" w:rsidRDefault="001404DD" w:rsidP="00E90CD0">
            <w:pPr>
              <w:spacing w:after="0"/>
              <w:jc w:val="center"/>
            </w:pPr>
            <w:r>
              <w:rPr>
                <w:sz w:val="21"/>
              </w:rPr>
              <w:t>OLS</w:t>
            </w:r>
          </w:p>
        </w:tc>
        <w:tc>
          <w:tcPr>
            <w:tcW w:w="1134" w:type="dxa"/>
            <w:vAlign w:val="center"/>
          </w:tcPr>
          <w:p w14:paraId="319CB6F2" w14:textId="77777777" w:rsidR="001404DD" w:rsidRDefault="001404DD" w:rsidP="00E90CD0">
            <w:pPr>
              <w:spacing w:after="0"/>
              <w:jc w:val="center"/>
            </w:pPr>
            <w:r>
              <w:rPr>
                <w:sz w:val="21"/>
              </w:rPr>
              <w:t>1.00</w:t>
            </w:r>
          </w:p>
        </w:tc>
        <w:tc>
          <w:tcPr>
            <w:tcW w:w="1134" w:type="dxa"/>
            <w:vAlign w:val="center"/>
          </w:tcPr>
          <w:p w14:paraId="642320C7" w14:textId="77777777" w:rsidR="001404DD" w:rsidRDefault="001404DD" w:rsidP="00E90CD0">
            <w:pPr>
              <w:spacing w:after="0"/>
              <w:jc w:val="center"/>
            </w:pPr>
            <w:r>
              <w:rPr>
                <w:sz w:val="21"/>
              </w:rPr>
              <w:t>1.00</w:t>
            </w:r>
          </w:p>
        </w:tc>
        <w:tc>
          <w:tcPr>
            <w:tcW w:w="1134" w:type="dxa"/>
            <w:vAlign w:val="center"/>
          </w:tcPr>
          <w:p w14:paraId="32AD5B58" w14:textId="77777777" w:rsidR="001404DD" w:rsidRDefault="001404DD" w:rsidP="00E90CD0">
            <w:pPr>
              <w:spacing w:after="0"/>
              <w:jc w:val="center"/>
            </w:pPr>
            <w:r>
              <w:rPr>
                <w:sz w:val="21"/>
              </w:rPr>
              <w:t>1.00</w:t>
            </w:r>
          </w:p>
        </w:tc>
        <w:tc>
          <w:tcPr>
            <w:tcW w:w="1134" w:type="dxa"/>
            <w:vAlign w:val="center"/>
          </w:tcPr>
          <w:p w14:paraId="3F960BC5" w14:textId="77777777" w:rsidR="001404DD" w:rsidRDefault="001404DD" w:rsidP="00E90CD0">
            <w:pPr>
              <w:spacing w:after="0"/>
              <w:jc w:val="center"/>
            </w:pPr>
            <w:r>
              <w:rPr>
                <w:sz w:val="21"/>
              </w:rPr>
              <w:t>1.00</w:t>
            </w:r>
          </w:p>
        </w:tc>
        <w:tc>
          <w:tcPr>
            <w:tcW w:w="1134" w:type="dxa"/>
            <w:vAlign w:val="center"/>
          </w:tcPr>
          <w:p w14:paraId="7A4E655F" w14:textId="77777777" w:rsidR="001404DD" w:rsidRDefault="001404DD" w:rsidP="00E90CD0">
            <w:pPr>
              <w:spacing w:after="0"/>
              <w:jc w:val="center"/>
            </w:pPr>
            <w:r>
              <w:rPr>
                <w:sz w:val="21"/>
              </w:rPr>
              <w:t>1.00</w:t>
            </w:r>
          </w:p>
        </w:tc>
        <w:tc>
          <w:tcPr>
            <w:tcW w:w="1134" w:type="dxa"/>
            <w:vAlign w:val="center"/>
          </w:tcPr>
          <w:p w14:paraId="2C93E16D" w14:textId="77777777" w:rsidR="001404DD" w:rsidRDefault="001404DD" w:rsidP="00E90CD0">
            <w:pPr>
              <w:spacing w:after="0"/>
              <w:jc w:val="center"/>
            </w:pPr>
            <w:r>
              <w:rPr>
                <w:sz w:val="21"/>
              </w:rPr>
              <w:t>1.00</w:t>
            </w:r>
          </w:p>
        </w:tc>
      </w:tr>
      <w:tr w:rsidR="001404DD" w14:paraId="02B8AA85" w14:textId="77777777" w:rsidTr="00E90CD0">
        <w:trPr>
          <w:jc w:val="center"/>
        </w:trPr>
        <w:tc>
          <w:tcPr>
            <w:tcW w:w="1587" w:type="dxa"/>
            <w:vAlign w:val="center"/>
          </w:tcPr>
          <w:p w14:paraId="55EA565C" w14:textId="77777777" w:rsidR="001404DD" w:rsidRDefault="001404DD" w:rsidP="00E90CD0">
            <w:pPr>
              <w:spacing w:after="0"/>
              <w:jc w:val="center"/>
            </w:pPr>
            <w:r>
              <w:rPr>
                <w:sz w:val="21"/>
              </w:rPr>
              <w:t>LAD</w:t>
            </w:r>
          </w:p>
        </w:tc>
        <w:tc>
          <w:tcPr>
            <w:tcW w:w="1134" w:type="dxa"/>
            <w:vAlign w:val="center"/>
          </w:tcPr>
          <w:p w14:paraId="19FFE0D0" w14:textId="77777777" w:rsidR="001404DD" w:rsidRDefault="001404DD" w:rsidP="00E90CD0">
            <w:pPr>
              <w:spacing w:after="0"/>
              <w:jc w:val="center"/>
            </w:pPr>
            <w:r>
              <w:rPr>
                <w:sz w:val="21"/>
              </w:rPr>
              <w:t>0.61</w:t>
            </w:r>
          </w:p>
        </w:tc>
        <w:tc>
          <w:tcPr>
            <w:tcW w:w="1134" w:type="dxa"/>
            <w:vAlign w:val="center"/>
          </w:tcPr>
          <w:p w14:paraId="086059CB" w14:textId="77777777" w:rsidR="001404DD" w:rsidRDefault="001404DD" w:rsidP="00E90CD0">
            <w:pPr>
              <w:spacing w:after="0"/>
              <w:jc w:val="center"/>
            </w:pPr>
            <w:r>
              <w:rPr>
                <w:sz w:val="21"/>
              </w:rPr>
              <w:t>1.64</w:t>
            </w:r>
          </w:p>
        </w:tc>
        <w:tc>
          <w:tcPr>
            <w:tcW w:w="1134" w:type="dxa"/>
            <w:vAlign w:val="center"/>
          </w:tcPr>
          <w:p w14:paraId="73616622" w14:textId="77777777" w:rsidR="001404DD" w:rsidRDefault="001404DD" w:rsidP="00E90CD0">
            <w:pPr>
              <w:spacing w:after="0"/>
              <w:jc w:val="center"/>
            </w:pPr>
            <w:r>
              <w:rPr>
                <w:sz w:val="21"/>
              </w:rPr>
              <w:t>7,466</w:t>
            </w:r>
          </w:p>
        </w:tc>
        <w:tc>
          <w:tcPr>
            <w:tcW w:w="1134" w:type="dxa"/>
            <w:vAlign w:val="center"/>
          </w:tcPr>
          <w:p w14:paraId="7A9818B0" w14:textId="77777777" w:rsidR="001404DD" w:rsidRDefault="001404DD" w:rsidP="00E90CD0">
            <w:pPr>
              <w:spacing w:after="0"/>
              <w:jc w:val="center"/>
            </w:pPr>
            <w:r>
              <w:rPr>
                <w:sz w:val="21"/>
              </w:rPr>
              <w:t>5.76</w:t>
            </w:r>
          </w:p>
        </w:tc>
        <w:tc>
          <w:tcPr>
            <w:tcW w:w="1134" w:type="dxa"/>
            <w:vAlign w:val="center"/>
          </w:tcPr>
          <w:p w14:paraId="37F81F55" w14:textId="77777777" w:rsidR="001404DD" w:rsidRDefault="001404DD" w:rsidP="00E90CD0">
            <w:pPr>
              <w:spacing w:after="0"/>
              <w:jc w:val="center"/>
            </w:pPr>
            <w:r>
              <w:rPr>
                <w:sz w:val="21"/>
              </w:rPr>
              <w:t>15.98</w:t>
            </w:r>
          </w:p>
        </w:tc>
        <w:tc>
          <w:tcPr>
            <w:tcW w:w="1134" w:type="dxa"/>
            <w:vAlign w:val="center"/>
          </w:tcPr>
          <w:p w14:paraId="44D6E269" w14:textId="77777777" w:rsidR="001404DD" w:rsidRDefault="001404DD" w:rsidP="00E90CD0">
            <w:pPr>
              <w:spacing w:after="0"/>
              <w:jc w:val="center"/>
            </w:pPr>
            <w:r>
              <w:rPr>
                <w:sz w:val="21"/>
              </w:rPr>
              <w:t>64.78</w:t>
            </w:r>
          </w:p>
        </w:tc>
      </w:tr>
      <w:tr w:rsidR="001404DD" w14:paraId="0972E78F" w14:textId="77777777" w:rsidTr="00E90CD0">
        <w:trPr>
          <w:jc w:val="center"/>
        </w:trPr>
        <w:tc>
          <w:tcPr>
            <w:tcW w:w="1587" w:type="dxa"/>
            <w:vAlign w:val="center"/>
          </w:tcPr>
          <w:p w14:paraId="017251AA" w14:textId="77777777" w:rsidR="001404DD" w:rsidRDefault="001404DD" w:rsidP="00E90CD0">
            <w:pPr>
              <w:spacing w:after="0"/>
              <w:jc w:val="center"/>
            </w:pPr>
            <w:r>
              <w:rPr>
                <w:sz w:val="21"/>
              </w:rPr>
              <w:t>TheilSen</w:t>
            </w:r>
          </w:p>
        </w:tc>
        <w:tc>
          <w:tcPr>
            <w:tcW w:w="1134" w:type="dxa"/>
            <w:vAlign w:val="center"/>
          </w:tcPr>
          <w:p w14:paraId="19B393B8" w14:textId="77777777" w:rsidR="001404DD" w:rsidRDefault="001404DD" w:rsidP="00E90CD0">
            <w:pPr>
              <w:spacing w:after="0"/>
              <w:jc w:val="center"/>
            </w:pPr>
            <w:r>
              <w:rPr>
                <w:sz w:val="21"/>
              </w:rPr>
              <w:t>0.93</w:t>
            </w:r>
          </w:p>
        </w:tc>
        <w:tc>
          <w:tcPr>
            <w:tcW w:w="1134" w:type="dxa"/>
            <w:vAlign w:val="center"/>
          </w:tcPr>
          <w:p w14:paraId="1936C3B8" w14:textId="77777777" w:rsidR="001404DD" w:rsidRDefault="001404DD" w:rsidP="00E90CD0">
            <w:pPr>
              <w:spacing w:after="0"/>
              <w:jc w:val="center"/>
            </w:pPr>
            <w:r>
              <w:rPr>
                <w:sz w:val="21"/>
              </w:rPr>
              <w:t>1.86</w:t>
            </w:r>
          </w:p>
        </w:tc>
        <w:tc>
          <w:tcPr>
            <w:tcW w:w="1134" w:type="dxa"/>
            <w:vAlign w:val="center"/>
          </w:tcPr>
          <w:p w14:paraId="64FF344D" w14:textId="77777777" w:rsidR="001404DD" w:rsidRDefault="001404DD" w:rsidP="00E90CD0">
            <w:pPr>
              <w:spacing w:after="0"/>
              <w:jc w:val="center"/>
            </w:pPr>
            <w:r>
              <w:rPr>
                <w:sz w:val="21"/>
              </w:rPr>
              <w:t>5,412</w:t>
            </w:r>
          </w:p>
        </w:tc>
        <w:tc>
          <w:tcPr>
            <w:tcW w:w="1134" w:type="dxa"/>
            <w:vAlign w:val="center"/>
          </w:tcPr>
          <w:p w14:paraId="2D8664CB" w14:textId="77777777" w:rsidR="001404DD" w:rsidRDefault="001404DD" w:rsidP="00E90CD0">
            <w:pPr>
              <w:spacing w:after="0"/>
              <w:jc w:val="center"/>
            </w:pPr>
            <w:r>
              <w:rPr>
                <w:sz w:val="21"/>
              </w:rPr>
              <w:t>7.57</w:t>
            </w:r>
          </w:p>
        </w:tc>
        <w:tc>
          <w:tcPr>
            <w:tcW w:w="1134" w:type="dxa"/>
            <w:vAlign w:val="center"/>
          </w:tcPr>
          <w:p w14:paraId="17D57E3D" w14:textId="77777777" w:rsidR="001404DD" w:rsidRDefault="001404DD" w:rsidP="00E90CD0">
            <w:pPr>
              <w:spacing w:after="0"/>
              <w:jc w:val="center"/>
            </w:pPr>
            <w:r>
              <w:rPr>
                <w:sz w:val="21"/>
              </w:rPr>
              <w:t>22.53</w:t>
            </w:r>
          </w:p>
        </w:tc>
        <w:tc>
          <w:tcPr>
            <w:tcW w:w="1134" w:type="dxa"/>
            <w:vAlign w:val="center"/>
          </w:tcPr>
          <w:p w14:paraId="7458B05D" w14:textId="77777777" w:rsidR="001404DD" w:rsidRDefault="001404DD" w:rsidP="00E90CD0">
            <w:pPr>
              <w:spacing w:after="0"/>
              <w:jc w:val="center"/>
            </w:pPr>
            <w:r>
              <w:rPr>
                <w:sz w:val="21"/>
              </w:rPr>
              <w:t>288</w:t>
            </w:r>
          </w:p>
        </w:tc>
      </w:tr>
      <w:tr w:rsidR="001404DD" w14:paraId="6AE2C431" w14:textId="77777777" w:rsidTr="00E90CD0">
        <w:trPr>
          <w:jc w:val="center"/>
        </w:trPr>
        <w:tc>
          <w:tcPr>
            <w:tcW w:w="1587" w:type="dxa"/>
            <w:vAlign w:val="center"/>
          </w:tcPr>
          <w:p w14:paraId="182A1186" w14:textId="77777777" w:rsidR="001404DD" w:rsidRDefault="001404DD" w:rsidP="00E90CD0">
            <w:pPr>
              <w:spacing w:after="0"/>
              <w:jc w:val="center"/>
            </w:pPr>
            <w:r>
              <w:rPr>
                <w:sz w:val="21"/>
              </w:rPr>
              <w:t>Huber</w:t>
            </w:r>
          </w:p>
        </w:tc>
        <w:tc>
          <w:tcPr>
            <w:tcW w:w="1134" w:type="dxa"/>
            <w:vAlign w:val="center"/>
          </w:tcPr>
          <w:p w14:paraId="20EEFA7A" w14:textId="77777777" w:rsidR="001404DD" w:rsidRDefault="001404DD" w:rsidP="00E90CD0">
            <w:pPr>
              <w:spacing w:after="0"/>
              <w:jc w:val="center"/>
            </w:pPr>
            <w:r>
              <w:rPr>
                <w:sz w:val="21"/>
              </w:rPr>
              <w:t>0.94</w:t>
            </w:r>
          </w:p>
        </w:tc>
        <w:tc>
          <w:tcPr>
            <w:tcW w:w="1134" w:type="dxa"/>
            <w:vAlign w:val="center"/>
          </w:tcPr>
          <w:p w14:paraId="0B0BE806" w14:textId="77777777" w:rsidR="001404DD" w:rsidRDefault="001404DD" w:rsidP="00E90CD0">
            <w:pPr>
              <w:spacing w:after="0"/>
              <w:jc w:val="center"/>
            </w:pPr>
            <w:r>
              <w:rPr>
                <w:sz w:val="21"/>
              </w:rPr>
              <w:t>1.83</w:t>
            </w:r>
          </w:p>
        </w:tc>
        <w:tc>
          <w:tcPr>
            <w:tcW w:w="1134" w:type="dxa"/>
            <w:vAlign w:val="center"/>
          </w:tcPr>
          <w:p w14:paraId="62D0EF84" w14:textId="77777777" w:rsidR="001404DD" w:rsidRDefault="001404DD" w:rsidP="00E90CD0">
            <w:pPr>
              <w:spacing w:after="0"/>
              <w:jc w:val="center"/>
            </w:pPr>
            <w:r>
              <w:rPr>
                <w:sz w:val="21"/>
              </w:rPr>
              <w:t>5,072</w:t>
            </w:r>
          </w:p>
        </w:tc>
        <w:tc>
          <w:tcPr>
            <w:tcW w:w="1134" w:type="dxa"/>
            <w:vAlign w:val="center"/>
          </w:tcPr>
          <w:p w14:paraId="048183C8" w14:textId="77777777" w:rsidR="001404DD" w:rsidRDefault="001404DD" w:rsidP="00E90CD0">
            <w:pPr>
              <w:spacing w:after="0"/>
              <w:jc w:val="center"/>
            </w:pPr>
            <w:r>
              <w:rPr>
                <w:sz w:val="21"/>
              </w:rPr>
              <w:t>7.81</w:t>
            </w:r>
          </w:p>
        </w:tc>
        <w:tc>
          <w:tcPr>
            <w:tcW w:w="1134" w:type="dxa"/>
            <w:vAlign w:val="center"/>
          </w:tcPr>
          <w:p w14:paraId="77A9478D" w14:textId="77777777" w:rsidR="001404DD" w:rsidRDefault="001404DD" w:rsidP="00E90CD0">
            <w:pPr>
              <w:spacing w:after="0"/>
              <w:jc w:val="center"/>
            </w:pPr>
            <w:r>
              <w:rPr>
                <w:sz w:val="21"/>
              </w:rPr>
              <w:t>23.05</w:t>
            </w:r>
          </w:p>
        </w:tc>
        <w:tc>
          <w:tcPr>
            <w:tcW w:w="1134" w:type="dxa"/>
            <w:vAlign w:val="center"/>
          </w:tcPr>
          <w:p w14:paraId="342AD965" w14:textId="77777777" w:rsidR="001404DD" w:rsidRDefault="001404DD" w:rsidP="00E90CD0">
            <w:pPr>
              <w:spacing w:after="0"/>
              <w:jc w:val="center"/>
            </w:pPr>
            <w:r>
              <w:rPr>
                <w:sz w:val="21"/>
              </w:rPr>
              <w:t>6.52</w:t>
            </w:r>
          </w:p>
        </w:tc>
      </w:tr>
      <w:tr w:rsidR="001404DD" w14:paraId="672E62D0" w14:textId="77777777" w:rsidTr="00E90CD0">
        <w:trPr>
          <w:jc w:val="center"/>
        </w:trPr>
        <w:tc>
          <w:tcPr>
            <w:tcW w:w="1587" w:type="dxa"/>
            <w:vAlign w:val="center"/>
          </w:tcPr>
          <w:p w14:paraId="188D771A" w14:textId="77777777" w:rsidR="001404DD" w:rsidRDefault="001404DD" w:rsidP="00E90CD0">
            <w:pPr>
              <w:spacing w:after="0"/>
              <w:jc w:val="center"/>
            </w:pPr>
            <w:r>
              <w:rPr>
                <w:sz w:val="21"/>
              </w:rPr>
              <w:t>Bisquare</w:t>
            </w:r>
          </w:p>
        </w:tc>
        <w:tc>
          <w:tcPr>
            <w:tcW w:w="1134" w:type="dxa"/>
            <w:vAlign w:val="center"/>
          </w:tcPr>
          <w:p w14:paraId="061ED81F" w14:textId="77777777" w:rsidR="001404DD" w:rsidRDefault="001404DD" w:rsidP="00E90CD0">
            <w:pPr>
              <w:spacing w:after="0"/>
              <w:jc w:val="center"/>
            </w:pPr>
            <w:r>
              <w:rPr>
                <w:sz w:val="21"/>
              </w:rPr>
              <w:t>0.93</w:t>
            </w:r>
          </w:p>
        </w:tc>
        <w:tc>
          <w:tcPr>
            <w:tcW w:w="1134" w:type="dxa"/>
            <w:vAlign w:val="center"/>
          </w:tcPr>
          <w:p w14:paraId="6855CF29" w14:textId="77777777" w:rsidR="001404DD" w:rsidRDefault="001404DD" w:rsidP="00E90CD0">
            <w:pPr>
              <w:spacing w:after="0"/>
              <w:jc w:val="center"/>
            </w:pPr>
            <w:r>
              <w:rPr>
                <w:sz w:val="21"/>
              </w:rPr>
              <w:t>1.87</w:t>
            </w:r>
          </w:p>
        </w:tc>
        <w:tc>
          <w:tcPr>
            <w:tcW w:w="1134" w:type="dxa"/>
            <w:vAlign w:val="center"/>
          </w:tcPr>
          <w:p w14:paraId="3EF9570C" w14:textId="77777777" w:rsidR="001404DD" w:rsidRDefault="001404DD" w:rsidP="00E90CD0">
            <w:pPr>
              <w:spacing w:after="0"/>
              <w:jc w:val="center"/>
            </w:pPr>
            <w:r>
              <w:rPr>
                <w:sz w:val="21"/>
              </w:rPr>
              <w:t>6,445</w:t>
            </w:r>
          </w:p>
        </w:tc>
        <w:tc>
          <w:tcPr>
            <w:tcW w:w="1134" w:type="dxa"/>
            <w:vAlign w:val="center"/>
          </w:tcPr>
          <w:p w14:paraId="7E8D4A90" w14:textId="77777777" w:rsidR="001404DD" w:rsidRDefault="001404DD" w:rsidP="00E90CD0">
            <w:pPr>
              <w:spacing w:after="0"/>
              <w:jc w:val="center"/>
            </w:pPr>
            <w:r>
              <w:rPr>
                <w:sz w:val="21"/>
              </w:rPr>
              <w:t>8.93</w:t>
            </w:r>
          </w:p>
        </w:tc>
        <w:tc>
          <w:tcPr>
            <w:tcW w:w="1134" w:type="dxa"/>
            <w:vAlign w:val="center"/>
          </w:tcPr>
          <w:p w14:paraId="0D726309" w14:textId="77777777" w:rsidR="001404DD" w:rsidRDefault="001404DD" w:rsidP="00E90CD0">
            <w:pPr>
              <w:spacing w:after="0"/>
              <w:jc w:val="center"/>
            </w:pPr>
            <w:r>
              <w:rPr>
                <w:sz w:val="21"/>
              </w:rPr>
              <w:t>31.75</w:t>
            </w:r>
          </w:p>
        </w:tc>
        <w:tc>
          <w:tcPr>
            <w:tcW w:w="1134" w:type="dxa"/>
            <w:vAlign w:val="center"/>
          </w:tcPr>
          <w:p w14:paraId="784E1952" w14:textId="77777777" w:rsidR="001404DD" w:rsidRDefault="001404DD" w:rsidP="00E90CD0">
            <w:pPr>
              <w:spacing w:after="0"/>
              <w:jc w:val="center"/>
            </w:pPr>
            <w:r>
              <w:rPr>
                <w:sz w:val="21"/>
              </w:rPr>
              <w:t>5.42</w:t>
            </w:r>
          </w:p>
        </w:tc>
      </w:tr>
      <w:tr w:rsidR="001404DD" w14:paraId="3C167984" w14:textId="77777777" w:rsidTr="00E90CD0">
        <w:trPr>
          <w:jc w:val="center"/>
        </w:trPr>
        <w:tc>
          <w:tcPr>
            <w:tcW w:w="1587" w:type="dxa"/>
            <w:vAlign w:val="center"/>
          </w:tcPr>
          <w:p w14:paraId="7991A17F" w14:textId="77777777" w:rsidR="001404DD" w:rsidRDefault="001404DD" w:rsidP="00E90CD0">
            <w:pPr>
              <w:spacing w:after="0"/>
              <w:jc w:val="center"/>
            </w:pPr>
            <w:r>
              <w:rPr>
                <w:sz w:val="21"/>
              </w:rPr>
              <w:lastRenderedPageBreak/>
              <w:t>MM</w:t>
            </w:r>
          </w:p>
        </w:tc>
        <w:tc>
          <w:tcPr>
            <w:tcW w:w="1134" w:type="dxa"/>
            <w:vAlign w:val="center"/>
          </w:tcPr>
          <w:p w14:paraId="62ED8078" w14:textId="77777777" w:rsidR="001404DD" w:rsidRDefault="001404DD" w:rsidP="00E90CD0">
            <w:pPr>
              <w:spacing w:after="0"/>
              <w:jc w:val="center"/>
            </w:pPr>
            <w:r>
              <w:rPr>
                <w:sz w:val="21"/>
              </w:rPr>
              <w:t>0.94</w:t>
            </w:r>
          </w:p>
        </w:tc>
        <w:tc>
          <w:tcPr>
            <w:tcW w:w="1134" w:type="dxa"/>
            <w:vAlign w:val="center"/>
          </w:tcPr>
          <w:p w14:paraId="4C6654D5" w14:textId="77777777" w:rsidR="001404DD" w:rsidRDefault="001404DD" w:rsidP="00E90CD0">
            <w:pPr>
              <w:spacing w:after="0"/>
              <w:jc w:val="center"/>
            </w:pPr>
            <w:r>
              <w:rPr>
                <w:sz w:val="21"/>
              </w:rPr>
              <w:t>1.87</w:t>
            </w:r>
          </w:p>
        </w:tc>
        <w:tc>
          <w:tcPr>
            <w:tcW w:w="1134" w:type="dxa"/>
            <w:vAlign w:val="center"/>
          </w:tcPr>
          <w:p w14:paraId="0CD15609" w14:textId="77777777" w:rsidR="001404DD" w:rsidRDefault="001404DD" w:rsidP="00E90CD0">
            <w:pPr>
              <w:spacing w:after="0"/>
              <w:jc w:val="center"/>
            </w:pPr>
            <w:r>
              <w:rPr>
                <w:sz w:val="21"/>
              </w:rPr>
              <w:t>6,187</w:t>
            </w:r>
          </w:p>
        </w:tc>
        <w:tc>
          <w:tcPr>
            <w:tcW w:w="1134" w:type="dxa"/>
            <w:vAlign w:val="center"/>
          </w:tcPr>
          <w:p w14:paraId="55DE44E6" w14:textId="77777777" w:rsidR="001404DD" w:rsidRDefault="001404DD" w:rsidP="00E90CD0">
            <w:pPr>
              <w:spacing w:after="0"/>
              <w:jc w:val="center"/>
            </w:pPr>
            <w:r>
              <w:rPr>
                <w:sz w:val="21"/>
              </w:rPr>
              <w:t>8.93</w:t>
            </w:r>
          </w:p>
        </w:tc>
        <w:tc>
          <w:tcPr>
            <w:tcW w:w="1134" w:type="dxa"/>
            <w:vAlign w:val="center"/>
          </w:tcPr>
          <w:p w14:paraId="4B061D25" w14:textId="77777777" w:rsidR="001404DD" w:rsidRDefault="001404DD" w:rsidP="00E90CD0">
            <w:pPr>
              <w:spacing w:after="0"/>
              <w:jc w:val="center"/>
            </w:pPr>
            <w:r>
              <w:rPr>
                <w:sz w:val="21"/>
              </w:rPr>
              <w:t>31.87</w:t>
            </w:r>
          </w:p>
        </w:tc>
        <w:tc>
          <w:tcPr>
            <w:tcW w:w="1134" w:type="dxa"/>
            <w:vAlign w:val="center"/>
          </w:tcPr>
          <w:p w14:paraId="4498FC5E" w14:textId="77777777" w:rsidR="001404DD" w:rsidRDefault="001404DD" w:rsidP="00E90CD0">
            <w:pPr>
              <w:spacing w:after="0"/>
              <w:jc w:val="center"/>
            </w:pPr>
            <w:r>
              <w:rPr>
                <w:sz w:val="21"/>
              </w:rPr>
              <w:t>2,893</w:t>
            </w:r>
          </w:p>
        </w:tc>
      </w:tr>
      <w:tr w:rsidR="001404DD" w14:paraId="4AC79749" w14:textId="77777777" w:rsidTr="00E90CD0">
        <w:trPr>
          <w:jc w:val="center"/>
        </w:trPr>
        <w:tc>
          <w:tcPr>
            <w:tcW w:w="1587" w:type="dxa"/>
            <w:vAlign w:val="center"/>
          </w:tcPr>
          <w:p w14:paraId="45408EDA" w14:textId="77777777" w:rsidR="001404DD" w:rsidRDefault="001404DD" w:rsidP="00E90CD0">
            <w:pPr>
              <w:spacing w:after="0"/>
              <w:jc w:val="center"/>
            </w:pPr>
            <w:r>
              <w:rPr>
                <w:sz w:val="21"/>
              </w:rPr>
              <w:t>LTS</w:t>
            </w:r>
          </w:p>
        </w:tc>
        <w:tc>
          <w:tcPr>
            <w:tcW w:w="1134" w:type="dxa"/>
            <w:vAlign w:val="center"/>
          </w:tcPr>
          <w:p w14:paraId="58B50920" w14:textId="77777777" w:rsidR="001404DD" w:rsidRDefault="001404DD" w:rsidP="00E90CD0">
            <w:pPr>
              <w:spacing w:after="0"/>
              <w:jc w:val="center"/>
            </w:pPr>
            <w:r>
              <w:rPr>
                <w:sz w:val="21"/>
              </w:rPr>
              <w:t>0.66</w:t>
            </w:r>
          </w:p>
        </w:tc>
        <w:tc>
          <w:tcPr>
            <w:tcW w:w="1134" w:type="dxa"/>
            <w:vAlign w:val="center"/>
          </w:tcPr>
          <w:p w14:paraId="342BF8DA" w14:textId="77777777" w:rsidR="001404DD" w:rsidRDefault="001404DD" w:rsidP="00E90CD0">
            <w:pPr>
              <w:spacing w:after="0"/>
              <w:jc w:val="center"/>
            </w:pPr>
            <w:r>
              <w:rPr>
                <w:sz w:val="21"/>
              </w:rPr>
              <w:t>1.51</w:t>
            </w:r>
          </w:p>
        </w:tc>
        <w:tc>
          <w:tcPr>
            <w:tcW w:w="1134" w:type="dxa"/>
            <w:vAlign w:val="center"/>
          </w:tcPr>
          <w:p w14:paraId="15F69013" w14:textId="77777777" w:rsidR="001404DD" w:rsidRDefault="001404DD" w:rsidP="00E90CD0">
            <w:pPr>
              <w:spacing w:after="0"/>
              <w:jc w:val="center"/>
            </w:pPr>
            <w:r>
              <w:rPr>
                <w:sz w:val="21"/>
              </w:rPr>
              <w:t>7,054</w:t>
            </w:r>
          </w:p>
        </w:tc>
        <w:tc>
          <w:tcPr>
            <w:tcW w:w="1134" w:type="dxa"/>
            <w:vAlign w:val="center"/>
          </w:tcPr>
          <w:p w14:paraId="2F01EA51" w14:textId="77777777" w:rsidR="001404DD" w:rsidRDefault="001404DD" w:rsidP="00E90CD0">
            <w:pPr>
              <w:spacing w:after="0"/>
              <w:jc w:val="center"/>
            </w:pPr>
            <w:r>
              <w:rPr>
                <w:sz w:val="21"/>
              </w:rPr>
              <w:t>7.84</w:t>
            </w:r>
          </w:p>
        </w:tc>
        <w:tc>
          <w:tcPr>
            <w:tcW w:w="1134" w:type="dxa"/>
            <w:vAlign w:val="center"/>
          </w:tcPr>
          <w:p w14:paraId="7786EEDA" w14:textId="77777777" w:rsidR="001404DD" w:rsidRDefault="001404DD" w:rsidP="00E90CD0">
            <w:pPr>
              <w:spacing w:after="0"/>
              <w:jc w:val="center"/>
            </w:pPr>
            <w:r>
              <w:rPr>
                <w:sz w:val="21"/>
              </w:rPr>
              <w:t>25.65</w:t>
            </w:r>
          </w:p>
        </w:tc>
        <w:tc>
          <w:tcPr>
            <w:tcW w:w="1134" w:type="dxa"/>
            <w:vAlign w:val="center"/>
          </w:tcPr>
          <w:p w14:paraId="0E8621B3" w14:textId="77777777" w:rsidR="001404DD" w:rsidRDefault="001404DD" w:rsidP="00E90CD0">
            <w:pPr>
              <w:spacing w:after="0"/>
              <w:jc w:val="center"/>
            </w:pPr>
            <w:r>
              <w:rPr>
                <w:sz w:val="21"/>
              </w:rPr>
              <w:t>2,423</w:t>
            </w:r>
          </w:p>
        </w:tc>
      </w:tr>
    </w:tbl>
    <w:p w14:paraId="24695819" w14:textId="77777777" w:rsidR="00BA6FD8" w:rsidRDefault="00BA6FD8">
      <w:pPr>
        <w:spacing w:after="120" w:line="360" w:lineRule="auto"/>
      </w:pPr>
    </w:p>
    <w:p w14:paraId="78657891" w14:textId="77777777" w:rsidR="00BA6FD8" w:rsidRDefault="000557BE">
      <w:pPr>
        <w:spacing w:after="80" w:line="360" w:lineRule="auto"/>
        <w:ind w:firstLine="480"/>
        <w:rPr>
          <w:lang w:eastAsia="zh-CN"/>
        </w:rPr>
      </w:pPr>
      <w:r>
        <w:rPr>
          <w:lang w:eastAsia="zh-CN"/>
        </w:rPr>
        <w:t>图</w:t>
      </w:r>
      <w:r>
        <w:rPr>
          <w:lang w:eastAsia="zh-CN"/>
        </w:rPr>
        <w:t xml:space="preserve"> 2 </w:t>
      </w:r>
      <w:r>
        <w:rPr>
          <w:lang w:eastAsia="zh-CN"/>
        </w:rPr>
        <w:t>的箱线图展示各方法斜率估计的抽样分布。</w:t>
      </w:r>
    </w:p>
    <w:p w14:paraId="67CF54F0" w14:textId="77777777" w:rsidR="00BA6FD8" w:rsidRDefault="000557BE">
      <w:pPr>
        <w:spacing w:before="120"/>
        <w:jc w:val="center"/>
      </w:pPr>
      <w:r>
        <w:rPr>
          <w:noProof/>
        </w:rPr>
        <w:drawing>
          <wp:inline distT="0" distB="0" distL="0" distR="0" wp14:anchorId="6D2C860F" wp14:editId="601FE974">
            <wp:extent cx="5580000" cy="37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oxplot_slope.png"/>
                    <pic:cNvPicPr/>
                  </pic:nvPicPr>
                  <pic:blipFill>
                    <a:blip r:embed="rId9"/>
                    <a:stretch>
                      <a:fillRect/>
                    </a:stretch>
                  </pic:blipFill>
                  <pic:spPr>
                    <a:xfrm>
                      <a:off x="0" y="0"/>
                      <a:ext cx="5580000" cy="3720000"/>
                    </a:xfrm>
                    <a:prstGeom prst="rect">
                      <a:avLst/>
                    </a:prstGeom>
                  </pic:spPr>
                </pic:pic>
              </a:graphicData>
            </a:graphic>
          </wp:inline>
        </w:drawing>
      </w:r>
    </w:p>
    <w:p w14:paraId="17FA5FF8" w14:textId="415BEBCB" w:rsidR="00BA6FD8" w:rsidRDefault="000557BE" w:rsidP="001B7B0E">
      <w:pPr>
        <w:pStyle w:val="110"/>
      </w:pPr>
      <w:r w:rsidRPr="001B7B0E">
        <w:t>图</w:t>
      </w:r>
      <w:r w:rsidRPr="001B7B0E">
        <w:t xml:space="preserve"> 2  </w:t>
      </w:r>
      <w:r w:rsidRPr="001B7B0E">
        <w:t>六种情景下斜率估计的抽样分布箱线图</w:t>
      </w:r>
    </w:p>
    <w:p w14:paraId="24026214" w14:textId="77777777" w:rsidR="001B7B0E" w:rsidRPr="001B7B0E" w:rsidRDefault="001B7B0E" w:rsidP="001B7B0E">
      <w:pPr>
        <w:pStyle w:val="110"/>
      </w:pPr>
    </w:p>
    <w:p w14:paraId="7B406C54" w14:textId="77777777" w:rsidR="00BA6FD8" w:rsidRDefault="000557BE">
      <w:pPr>
        <w:spacing w:after="80" w:line="360" w:lineRule="auto"/>
        <w:ind w:firstLine="480"/>
        <w:rPr>
          <w:lang w:eastAsia="zh-CN"/>
        </w:rPr>
      </w:pPr>
      <w:r>
        <w:rPr>
          <w:lang w:eastAsia="zh-CN"/>
        </w:rPr>
        <w:t>图</w:t>
      </w:r>
      <w:r>
        <w:rPr>
          <w:lang w:eastAsia="zh-CN"/>
        </w:rPr>
        <w:t xml:space="preserve"> 3 </w:t>
      </w:r>
      <w:r>
        <w:rPr>
          <w:lang w:eastAsia="zh-CN"/>
        </w:rPr>
        <w:t>进一步以密度曲线呈现正态情景下各方法斜率估计的分布：</w:t>
      </w:r>
      <w:r>
        <w:rPr>
          <w:lang w:eastAsia="zh-CN"/>
        </w:rPr>
        <w:t xml:space="preserve">OLS </w:t>
      </w:r>
      <w:r>
        <w:rPr>
          <w:lang w:eastAsia="zh-CN"/>
        </w:rPr>
        <w:t>分布最集中（</w:t>
      </w:r>
      <w:r>
        <w:rPr>
          <w:lang w:eastAsia="zh-CN"/>
        </w:rPr>
        <w:t>SD = 0.034</w:t>
      </w:r>
      <w:r>
        <w:rPr>
          <w:lang w:eastAsia="zh-CN"/>
        </w:rPr>
        <w:t>），</w:t>
      </w:r>
      <w:r>
        <w:rPr>
          <w:lang w:eastAsia="zh-CN"/>
        </w:rPr>
        <w:t xml:space="preserve">M </w:t>
      </w:r>
      <w:r>
        <w:rPr>
          <w:lang w:eastAsia="zh-CN"/>
        </w:rPr>
        <w:t>类与</w:t>
      </w:r>
      <w:r>
        <w:rPr>
          <w:lang w:eastAsia="zh-CN"/>
        </w:rPr>
        <w:t xml:space="preserve"> MM </w:t>
      </w:r>
      <w:r>
        <w:rPr>
          <w:lang w:eastAsia="zh-CN"/>
        </w:rPr>
        <w:t>几乎与之重合，</w:t>
      </w:r>
      <w:r>
        <w:rPr>
          <w:lang w:eastAsia="zh-CN"/>
        </w:rPr>
        <w:t xml:space="preserve">LAD </w:t>
      </w:r>
      <w:r>
        <w:rPr>
          <w:lang w:eastAsia="zh-CN"/>
        </w:rPr>
        <w:t>最分散（</w:t>
      </w:r>
      <w:r>
        <w:rPr>
          <w:lang w:eastAsia="zh-CN"/>
        </w:rPr>
        <w:t>SD = 0.043</w:t>
      </w:r>
      <w:r>
        <w:rPr>
          <w:lang w:eastAsia="zh-CN"/>
        </w:rPr>
        <w:t>），直观展示了稳健方法在理想情形下的效率代价。</w:t>
      </w:r>
    </w:p>
    <w:p w14:paraId="7188DE67" w14:textId="2E678AF1" w:rsidR="00BA6FD8" w:rsidRDefault="001404DD">
      <w:pPr>
        <w:spacing w:before="120"/>
        <w:jc w:val="center"/>
      </w:pPr>
      <w:r>
        <w:rPr>
          <w:noProof/>
        </w:rPr>
        <w:lastRenderedPageBreak/>
        <w:drawing>
          <wp:inline distT="0" distB="0" distL="0" distR="0" wp14:anchorId="18608512" wp14:editId="649629A8">
            <wp:extent cx="4770120" cy="3180080"/>
            <wp:effectExtent l="0" t="0" r="0" b="1270"/>
            <wp:docPr id="514738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nsity_normal.png"/>
                    <pic:cNvPicPr/>
                  </pic:nvPicPr>
                  <pic:blipFill>
                    <a:blip r:embed="rId10"/>
                    <a:stretch>
                      <a:fillRect/>
                    </a:stretch>
                  </pic:blipFill>
                  <pic:spPr>
                    <a:xfrm>
                      <a:off x="0" y="0"/>
                      <a:ext cx="4771082" cy="3180721"/>
                    </a:xfrm>
                    <a:prstGeom prst="rect">
                      <a:avLst/>
                    </a:prstGeom>
                  </pic:spPr>
                </pic:pic>
              </a:graphicData>
            </a:graphic>
          </wp:inline>
        </w:drawing>
      </w:r>
    </w:p>
    <w:p w14:paraId="2AC91A6B" w14:textId="24BD161D" w:rsidR="00BA6FD8" w:rsidRDefault="000557BE" w:rsidP="001B7B0E">
      <w:pPr>
        <w:pStyle w:val="110"/>
      </w:pPr>
      <w:r w:rsidRPr="001B7B0E">
        <w:t>图</w:t>
      </w:r>
      <w:r w:rsidRPr="001B7B0E">
        <w:t xml:space="preserve"> 3  </w:t>
      </w:r>
      <w:r w:rsidRPr="001B7B0E">
        <w:t>正态误差下斜率估计的抽样分布密度</w:t>
      </w:r>
    </w:p>
    <w:p w14:paraId="718F6BDB" w14:textId="77777777" w:rsidR="001404DD" w:rsidRDefault="001404DD" w:rsidP="001B7B0E">
      <w:pPr>
        <w:pStyle w:val="110"/>
      </w:pPr>
    </w:p>
    <w:p w14:paraId="00073E3C" w14:textId="0DDBD6F5" w:rsidR="00BA6FD8" w:rsidRDefault="001404DD">
      <w:pPr>
        <w:spacing w:before="120"/>
        <w:jc w:val="center"/>
      </w:pPr>
      <w:r>
        <w:rPr>
          <w:noProof/>
        </w:rPr>
        <w:drawing>
          <wp:inline distT="0" distB="0" distL="0" distR="0" wp14:anchorId="45D21CE7" wp14:editId="28ABAC57">
            <wp:extent cx="4680000" cy="3677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deoff.png"/>
                    <pic:cNvPicPr/>
                  </pic:nvPicPr>
                  <pic:blipFill>
                    <a:blip r:embed="rId11"/>
                    <a:stretch>
                      <a:fillRect/>
                    </a:stretch>
                  </pic:blipFill>
                  <pic:spPr>
                    <a:xfrm>
                      <a:off x="0" y="0"/>
                      <a:ext cx="4680000" cy="3677143"/>
                    </a:xfrm>
                    <a:prstGeom prst="rect">
                      <a:avLst/>
                    </a:prstGeom>
                  </pic:spPr>
                </pic:pic>
              </a:graphicData>
            </a:graphic>
          </wp:inline>
        </w:drawing>
      </w:r>
    </w:p>
    <w:p w14:paraId="30EB4297" w14:textId="19590BDC" w:rsidR="00BA6FD8" w:rsidRDefault="000557BE" w:rsidP="001B7B0E">
      <w:pPr>
        <w:pStyle w:val="110"/>
      </w:pPr>
      <w:r w:rsidRPr="001B7B0E">
        <w:t>图</w:t>
      </w:r>
      <w:r w:rsidRPr="001B7B0E">
        <w:t xml:space="preserve"> 4  </w:t>
      </w:r>
      <w:r w:rsidRPr="001B7B0E">
        <w:t>效率</w:t>
      </w:r>
      <w:r w:rsidRPr="001B7B0E">
        <w:t>—</w:t>
      </w:r>
      <w:r w:rsidRPr="001B7B0E">
        <w:t>稳健性权衡</w:t>
      </w:r>
      <w:r w:rsidR="001B7B0E">
        <w:rPr>
          <w:rFonts w:hint="eastAsia"/>
        </w:rPr>
        <w:t>图</w:t>
      </w:r>
    </w:p>
    <w:p w14:paraId="4C665693" w14:textId="77777777" w:rsidR="00BA6FD8" w:rsidRPr="007B7363" w:rsidRDefault="000557BE" w:rsidP="007B7363">
      <w:pPr>
        <w:pStyle w:val="2a"/>
        <w:spacing w:before="120" w:after="120"/>
        <w:rPr>
          <w:rFonts w:ascii="黑体" w:hAnsi="黑体" w:hint="eastAsia"/>
        </w:rPr>
      </w:pPr>
      <w:bookmarkStart w:id="20" w:name="_Toc243587247"/>
      <w:r w:rsidRPr="007B7363">
        <w:rPr>
          <w:rFonts w:ascii="黑体" w:hAnsi="黑体"/>
        </w:rPr>
        <w:lastRenderedPageBreak/>
        <w:t>3.5  结果分析</w:t>
      </w:r>
      <w:bookmarkEnd w:id="20"/>
    </w:p>
    <w:p w14:paraId="0BE5E6FC" w14:textId="77777777" w:rsidR="001404DD" w:rsidRDefault="001404DD" w:rsidP="001404DD">
      <w:pPr>
        <w:spacing w:after="80" w:line="360" w:lineRule="auto"/>
        <w:ind w:firstLine="480"/>
        <w:rPr>
          <w:lang w:eastAsia="zh-CN"/>
        </w:rPr>
      </w:pPr>
      <w:r>
        <w:rPr>
          <w:lang w:eastAsia="zh-CN"/>
        </w:rPr>
        <w:t>（</w:t>
      </w:r>
      <w:r>
        <w:rPr>
          <w:lang w:eastAsia="zh-CN"/>
        </w:rPr>
        <w:t>1</w:t>
      </w:r>
      <w:r>
        <w:rPr>
          <w:lang w:eastAsia="zh-CN"/>
        </w:rPr>
        <w:t>）正态情景（</w:t>
      </w:r>
      <w:r>
        <w:rPr>
          <w:lang w:eastAsia="zh-CN"/>
        </w:rPr>
        <w:t>S1</w:t>
      </w:r>
      <w:r>
        <w:rPr>
          <w:lang w:eastAsia="zh-CN"/>
        </w:rPr>
        <w:t>）：</w:t>
      </w:r>
      <w:r>
        <w:rPr>
          <w:lang w:eastAsia="zh-CN"/>
        </w:rPr>
        <w:t xml:space="preserve">OLS </w:t>
      </w:r>
      <w:r>
        <w:rPr>
          <w:lang w:eastAsia="zh-CN"/>
        </w:rPr>
        <w:t>最优。</w:t>
      </w:r>
      <w:r>
        <w:rPr>
          <w:lang w:eastAsia="zh-CN"/>
        </w:rPr>
        <w:t>Huber</w:t>
      </w:r>
      <w:r>
        <w:rPr>
          <w:lang w:eastAsia="zh-CN"/>
        </w:rPr>
        <w:t>、双权</w:t>
      </w:r>
      <w:r>
        <w:rPr>
          <w:lang w:eastAsia="zh-CN"/>
        </w:rPr>
        <w:t xml:space="preserve"> M</w:t>
      </w:r>
      <w:r>
        <w:rPr>
          <w:lang w:eastAsia="zh-CN"/>
        </w:rPr>
        <w:t>、</w:t>
      </w:r>
      <w:r>
        <w:rPr>
          <w:lang w:eastAsia="zh-CN"/>
        </w:rPr>
        <w:t xml:space="preserve">MM </w:t>
      </w:r>
      <w:r>
        <w:rPr>
          <w:lang w:eastAsia="zh-CN"/>
        </w:rPr>
        <w:t>与</w:t>
      </w:r>
      <w:r>
        <w:rPr>
          <w:lang w:eastAsia="zh-CN"/>
        </w:rPr>
        <w:t xml:space="preserve"> Theil–Sen </w:t>
      </w:r>
      <w:r>
        <w:rPr>
          <w:lang w:eastAsia="zh-CN"/>
        </w:rPr>
        <w:t>的相对效率分别为</w:t>
      </w:r>
      <w:r>
        <w:rPr>
          <w:lang w:eastAsia="zh-CN"/>
        </w:rPr>
        <w:t xml:space="preserve"> 0.94</w:t>
      </w:r>
      <w:r>
        <w:rPr>
          <w:lang w:eastAsia="zh-CN"/>
        </w:rPr>
        <w:t>、</w:t>
      </w:r>
      <w:r>
        <w:rPr>
          <w:lang w:eastAsia="zh-CN"/>
        </w:rPr>
        <w:t>0.93</w:t>
      </w:r>
      <w:r>
        <w:rPr>
          <w:lang w:eastAsia="zh-CN"/>
        </w:rPr>
        <w:t>、</w:t>
      </w:r>
      <w:r>
        <w:rPr>
          <w:lang w:eastAsia="zh-CN"/>
        </w:rPr>
        <w:t>0.94</w:t>
      </w:r>
      <w:r>
        <w:rPr>
          <w:lang w:eastAsia="zh-CN"/>
        </w:rPr>
        <w:t>、</w:t>
      </w:r>
      <w:r>
        <w:rPr>
          <w:lang w:eastAsia="zh-CN"/>
        </w:rPr>
        <w:t>0.93</w:t>
      </w:r>
      <w:r>
        <w:rPr>
          <w:lang w:eastAsia="zh-CN"/>
        </w:rPr>
        <w:t>，即损失约</w:t>
      </w:r>
      <w:r>
        <w:rPr>
          <w:lang w:eastAsia="zh-CN"/>
        </w:rPr>
        <w:t xml:space="preserve"> 6%–7% </w:t>
      </w:r>
      <w:r>
        <w:rPr>
          <w:lang w:eastAsia="zh-CN"/>
        </w:rPr>
        <w:t>的效率；</w:t>
      </w:r>
      <w:r>
        <w:rPr>
          <w:lang w:eastAsia="zh-CN"/>
        </w:rPr>
        <w:t>LAD</w:t>
      </w:r>
      <w:r>
        <w:rPr>
          <w:lang w:eastAsia="zh-CN"/>
        </w:rPr>
        <w:t>（</w:t>
      </w:r>
      <w:r>
        <w:rPr>
          <w:lang w:eastAsia="zh-CN"/>
        </w:rPr>
        <w:t>0.61</w:t>
      </w:r>
      <w:r>
        <w:rPr>
          <w:lang w:eastAsia="zh-CN"/>
        </w:rPr>
        <w:t>）与</w:t>
      </w:r>
      <w:r>
        <w:rPr>
          <w:lang w:eastAsia="zh-CN"/>
        </w:rPr>
        <w:t xml:space="preserve"> LTS</w:t>
      </w:r>
      <w:r>
        <w:rPr>
          <w:lang w:eastAsia="zh-CN"/>
        </w:rPr>
        <w:t>（</w:t>
      </w:r>
      <w:r>
        <w:rPr>
          <w:lang w:eastAsia="zh-CN"/>
        </w:rPr>
        <w:t>0.66</w:t>
      </w:r>
      <w:r>
        <w:rPr>
          <w:lang w:eastAsia="zh-CN"/>
        </w:rPr>
        <w:t>）损失较大。所有方法偏差均小于</w:t>
      </w:r>
      <w:r>
        <w:rPr>
          <w:lang w:eastAsia="zh-CN"/>
        </w:rPr>
        <w:t xml:space="preserve"> 0.005</w:t>
      </w:r>
      <w:r>
        <w:rPr>
          <w:lang w:eastAsia="zh-CN"/>
        </w:rPr>
        <w:t>，验证了正确模型下的近似无偏性。</w:t>
      </w:r>
    </w:p>
    <w:p w14:paraId="0DDB18BB" w14:textId="77777777" w:rsidR="001404DD" w:rsidRDefault="001404DD" w:rsidP="001404DD">
      <w:pPr>
        <w:spacing w:after="80" w:line="360" w:lineRule="auto"/>
        <w:ind w:firstLine="480"/>
        <w:rPr>
          <w:lang w:eastAsia="zh-CN"/>
        </w:rPr>
      </w:pPr>
      <w:r>
        <w:rPr>
          <w:lang w:eastAsia="zh-CN"/>
        </w:rPr>
        <w:t>（</w:t>
      </w:r>
      <w:r>
        <w:rPr>
          <w:lang w:eastAsia="zh-CN"/>
        </w:rPr>
        <w:t>2</w:t>
      </w:r>
      <w:r>
        <w:rPr>
          <w:lang w:eastAsia="zh-CN"/>
        </w:rPr>
        <w:t>）厚尾情景（</w:t>
      </w:r>
      <w:r>
        <w:rPr>
          <w:lang w:eastAsia="zh-CN"/>
        </w:rPr>
        <w:t>S2</w:t>
      </w:r>
      <w:r>
        <w:rPr>
          <w:lang w:eastAsia="zh-CN"/>
        </w:rPr>
        <w:t>、</w:t>
      </w:r>
      <w:r>
        <w:rPr>
          <w:lang w:eastAsia="zh-CN"/>
        </w:rPr>
        <w:t>S3</w:t>
      </w:r>
      <w:r>
        <w:rPr>
          <w:lang w:eastAsia="zh-CN"/>
        </w:rPr>
        <w:t>）：</w:t>
      </w:r>
      <w:r>
        <w:rPr>
          <w:lang w:eastAsia="zh-CN"/>
        </w:rPr>
        <w:t xml:space="preserve">t(3) </w:t>
      </w:r>
      <w:r>
        <w:rPr>
          <w:lang w:eastAsia="zh-CN"/>
        </w:rPr>
        <w:t>下全部稳健方法反超</w:t>
      </w:r>
      <w:r>
        <w:rPr>
          <w:lang w:eastAsia="zh-CN"/>
        </w:rPr>
        <w:t xml:space="preserve"> OLS</w:t>
      </w:r>
      <w:r>
        <w:rPr>
          <w:lang w:eastAsia="zh-CN"/>
        </w:rPr>
        <w:t>，相对效率为</w:t>
      </w:r>
      <w:r>
        <w:rPr>
          <w:lang w:eastAsia="zh-CN"/>
        </w:rPr>
        <w:t xml:space="preserve"> 1.51–1.87</w:t>
      </w:r>
      <w:r>
        <w:rPr>
          <w:lang w:eastAsia="zh-CN"/>
        </w:rPr>
        <w:t>；</w:t>
      </w:r>
      <w:r>
        <w:rPr>
          <w:lang w:eastAsia="zh-CN"/>
        </w:rPr>
        <w:t xml:space="preserve">Cauchy </w:t>
      </w:r>
      <w:r>
        <w:rPr>
          <w:lang w:eastAsia="zh-CN"/>
        </w:rPr>
        <w:t>下</w:t>
      </w:r>
      <w:r>
        <w:rPr>
          <w:lang w:eastAsia="zh-CN"/>
        </w:rPr>
        <w:t xml:space="preserve"> OLS </w:t>
      </w:r>
      <w:r>
        <w:rPr>
          <w:lang w:eastAsia="zh-CN"/>
        </w:rPr>
        <w:t>的方差高达</w:t>
      </w:r>
      <w:r>
        <w:rPr>
          <w:lang w:eastAsia="zh-CN"/>
        </w:rPr>
        <w:t xml:space="preserve"> 20.1</w:t>
      </w:r>
      <w:r>
        <w:rPr>
          <w:lang w:eastAsia="zh-CN"/>
        </w:rPr>
        <w:t>（</w:t>
      </w:r>
      <w:r>
        <w:rPr>
          <w:lang w:eastAsia="zh-CN"/>
        </w:rPr>
        <w:t xml:space="preserve">Cauchy </w:t>
      </w:r>
      <w:r>
        <w:rPr>
          <w:lang w:eastAsia="zh-CN"/>
        </w:rPr>
        <w:t>分布不存在有限均值与方差），而稳健方法方差维持在</w:t>
      </w:r>
      <w:r>
        <w:rPr>
          <w:lang w:eastAsia="zh-CN"/>
        </w:rPr>
        <w:t xml:space="preserve"> 0.003 </w:t>
      </w:r>
      <w:r>
        <w:rPr>
          <w:lang w:eastAsia="zh-CN"/>
        </w:rPr>
        <w:t>左右，相对效率达</w:t>
      </w:r>
      <w:r>
        <w:rPr>
          <w:lang w:eastAsia="zh-CN"/>
        </w:rPr>
        <w:t xml:space="preserve"> 5,072–7,466</w:t>
      </w:r>
      <w:r>
        <w:rPr>
          <w:lang w:eastAsia="zh-CN"/>
        </w:rPr>
        <w:t>。</w:t>
      </w:r>
    </w:p>
    <w:p w14:paraId="295086D7" w14:textId="77777777" w:rsidR="001404DD" w:rsidRDefault="001404DD" w:rsidP="001404DD">
      <w:pPr>
        <w:spacing w:after="80" w:line="360" w:lineRule="auto"/>
        <w:ind w:firstLine="480"/>
        <w:rPr>
          <w:lang w:eastAsia="zh-CN"/>
        </w:rPr>
      </w:pPr>
      <w:r>
        <w:rPr>
          <w:lang w:eastAsia="zh-CN"/>
        </w:rPr>
        <w:t>（</w:t>
      </w:r>
      <w:r>
        <w:rPr>
          <w:lang w:eastAsia="zh-CN"/>
        </w:rPr>
        <w:t>3</w:t>
      </w:r>
      <w:r>
        <w:rPr>
          <w:lang w:eastAsia="zh-CN"/>
        </w:rPr>
        <w:t>）污染与纵向离群（</w:t>
      </w:r>
      <w:r>
        <w:rPr>
          <w:lang w:eastAsia="zh-CN"/>
        </w:rPr>
        <w:t>S4</w:t>
      </w:r>
      <w:r>
        <w:rPr>
          <w:lang w:eastAsia="zh-CN"/>
        </w:rPr>
        <w:t>、</w:t>
      </w:r>
      <w:r>
        <w:rPr>
          <w:lang w:eastAsia="zh-CN"/>
        </w:rPr>
        <w:t>S5</w:t>
      </w:r>
      <w:r>
        <w:rPr>
          <w:lang w:eastAsia="zh-CN"/>
        </w:rPr>
        <w:t>）：仅</w:t>
      </w:r>
      <w:r>
        <w:rPr>
          <w:lang w:eastAsia="zh-CN"/>
        </w:rPr>
        <w:t xml:space="preserve"> 10% </w:t>
      </w:r>
      <w:r>
        <w:rPr>
          <w:lang w:eastAsia="zh-CN"/>
        </w:rPr>
        <w:t>的污染就使</w:t>
      </w:r>
      <w:r>
        <w:rPr>
          <w:lang w:eastAsia="zh-CN"/>
        </w:rPr>
        <w:t xml:space="preserve"> OLS </w:t>
      </w:r>
      <w:r>
        <w:rPr>
          <w:lang w:eastAsia="zh-CN"/>
        </w:rPr>
        <w:t>的</w:t>
      </w:r>
      <w:r>
        <w:rPr>
          <w:lang w:eastAsia="zh-CN"/>
        </w:rPr>
        <w:t xml:space="preserve"> MSE </w:t>
      </w:r>
      <w:r>
        <w:rPr>
          <w:lang w:eastAsia="zh-CN"/>
        </w:rPr>
        <w:t>达到稳健方法的约</w:t>
      </w:r>
      <w:r>
        <w:rPr>
          <w:lang w:eastAsia="zh-CN"/>
        </w:rPr>
        <w:t xml:space="preserve"> 5.8–8.9 </w:t>
      </w:r>
      <w:r>
        <w:rPr>
          <w:lang w:eastAsia="zh-CN"/>
        </w:rPr>
        <w:t>倍（</w:t>
      </w:r>
      <w:r>
        <w:rPr>
          <w:lang w:eastAsia="zh-CN"/>
        </w:rPr>
        <w:t>S4</w:t>
      </w:r>
      <w:r>
        <w:rPr>
          <w:lang w:eastAsia="zh-CN"/>
        </w:rPr>
        <w:t>）；</w:t>
      </w:r>
      <w:r>
        <w:rPr>
          <w:lang w:eastAsia="zh-CN"/>
        </w:rPr>
        <w:t xml:space="preserve">S5 </w:t>
      </w:r>
      <w:r>
        <w:rPr>
          <w:lang w:eastAsia="zh-CN"/>
        </w:rPr>
        <w:t>下稳健方法相对</w:t>
      </w:r>
      <w:r>
        <w:rPr>
          <w:lang w:eastAsia="zh-CN"/>
        </w:rPr>
        <w:t xml:space="preserve"> OLS </w:t>
      </w:r>
      <w:r>
        <w:rPr>
          <w:lang w:eastAsia="zh-CN"/>
        </w:rPr>
        <w:t>的效率为</w:t>
      </w:r>
      <w:r>
        <w:rPr>
          <w:lang w:eastAsia="zh-CN"/>
        </w:rPr>
        <w:t xml:space="preserve"> 16.0–31.9</w:t>
      </w:r>
      <w:r>
        <w:rPr>
          <w:lang w:eastAsia="zh-CN"/>
        </w:rPr>
        <w:t>，两类</w:t>
      </w:r>
      <w:r>
        <w:rPr>
          <w:lang w:eastAsia="zh-CN"/>
        </w:rPr>
        <w:t xml:space="preserve"> M </w:t>
      </w:r>
      <w:r>
        <w:rPr>
          <w:lang w:eastAsia="zh-CN"/>
        </w:rPr>
        <w:t>估计、</w:t>
      </w:r>
      <w:r>
        <w:rPr>
          <w:lang w:eastAsia="zh-CN"/>
        </w:rPr>
        <w:t xml:space="preserve">MM </w:t>
      </w:r>
      <w:r>
        <w:rPr>
          <w:lang w:eastAsia="zh-CN"/>
        </w:rPr>
        <w:t>与</w:t>
      </w:r>
      <w:r>
        <w:rPr>
          <w:lang w:eastAsia="zh-CN"/>
        </w:rPr>
        <w:t xml:space="preserve"> LTS </w:t>
      </w:r>
      <w:r>
        <w:rPr>
          <w:lang w:eastAsia="zh-CN"/>
        </w:rPr>
        <w:t>均表现优良。这说明只要杠杆不大，影响函数在残差方向有界就足以抵抗响应异常。</w:t>
      </w:r>
    </w:p>
    <w:p w14:paraId="1151B5D5" w14:textId="77777777" w:rsidR="001404DD" w:rsidRDefault="001404DD" w:rsidP="001404DD">
      <w:pPr>
        <w:spacing w:after="80" w:line="360" w:lineRule="auto"/>
        <w:ind w:firstLine="480"/>
        <w:rPr>
          <w:lang w:eastAsia="zh-CN"/>
        </w:rPr>
      </w:pPr>
      <w:r>
        <w:rPr>
          <w:lang w:eastAsia="zh-CN"/>
        </w:rPr>
        <w:t>（</w:t>
      </w:r>
      <w:r>
        <w:rPr>
          <w:lang w:eastAsia="zh-CN"/>
        </w:rPr>
        <w:t>4</w:t>
      </w:r>
      <w:r>
        <w:rPr>
          <w:lang w:eastAsia="zh-CN"/>
        </w:rPr>
        <w:t>）坏杠杆点（</w:t>
      </w:r>
      <w:r>
        <w:rPr>
          <w:lang w:eastAsia="zh-CN"/>
        </w:rPr>
        <w:t>S6</w:t>
      </w:r>
      <w:r>
        <w:rPr>
          <w:lang w:eastAsia="zh-CN"/>
        </w:rPr>
        <w:t>）：结果出现决定性分化。</w:t>
      </w:r>
      <w:r>
        <w:rPr>
          <w:lang w:eastAsia="zh-CN"/>
        </w:rPr>
        <w:t xml:space="preserve">OLS </w:t>
      </w:r>
      <w:r>
        <w:rPr>
          <w:lang w:eastAsia="zh-CN"/>
        </w:rPr>
        <w:t>斜率偏差达</w:t>
      </w:r>
      <w:r>
        <w:rPr>
          <w:lang w:eastAsia="zh-CN"/>
        </w:rPr>
        <w:t xml:space="preserve"> -2.051</w:t>
      </w:r>
      <w:r>
        <w:rPr>
          <w:lang w:eastAsia="zh-CN"/>
        </w:rPr>
        <w:t>（真值</w:t>
      </w:r>
      <w:r>
        <w:rPr>
          <w:lang w:eastAsia="zh-CN"/>
        </w:rPr>
        <w:t xml:space="preserve"> 2 </w:t>
      </w:r>
      <w:r>
        <w:rPr>
          <w:lang w:eastAsia="zh-CN"/>
        </w:rPr>
        <w:t>被拉至约</w:t>
      </w:r>
      <w:r>
        <w:rPr>
          <w:lang w:eastAsia="zh-CN"/>
        </w:rPr>
        <w:t xml:space="preserve"> -0.05</w:t>
      </w:r>
      <w:r>
        <w:rPr>
          <w:lang w:eastAsia="zh-CN"/>
        </w:rPr>
        <w:t>）；</w:t>
      </w:r>
      <w:r>
        <w:rPr>
          <w:lang w:eastAsia="zh-CN"/>
        </w:rPr>
        <w:t xml:space="preserve">Huber </w:t>
      </w:r>
      <w:r>
        <w:rPr>
          <w:lang w:eastAsia="zh-CN"/>
        </w:rPr>
        <w:t>与双权</w:t>
      </w:r>
      <w:r>
        <w:rPr>
          <w:lang w:eastAsia="zh-CN"/>
        </w:rPr>
        <w:t xml:space="preserve"> M </w:t>
      </w:r>
      <w:r>
        <w:rPr>
          <w:lang w:eastAsia="zh-CN"/>
        </w:rPr>
        <w:t>的偏差分别为</w:t>
      </w:r>
      <w:r>
        <w:rPr>
          <w:lang w:eastAsia="zh-CN"/>
        </w:rPr>
        <w:t xml:space="preserve"> -0.722 </w:t>
      </w:r>
      <w:r>
        <w:rPr>
          <w:lang w:eastAsia="zh-CN"/>
        </w:rPr>
        <w:t>与</w:t>
      </w:r>
      <w:r>
        <w:rPr>
          <w:lang w:eastAsia="zh-CN"/>
        </w:rPr>
        <w:t xml:space="preserve"> -0.413</w:t>
      </w:r>
      <w:r>
        <w:rPr>
          <w:lang w:eastAsia="zh-CN"/>
        </w:rPr>
        <w:t>，</w:t>
      </w:r>
      <w:r>
        <w:rPr>
          <w:lang w:eastAsia="zh-CN"/>
        </w:rPr>
        <w:t xml:space="preserve">LAD </w:t>
      </w:r>
      <w:r>
        <w:rPr>
          <w:lang w:eastAsia="zh-CN"/>
        </w:rPr>
        <w:t>为</w:t>
      </w:r>
      <w:r>
        <w:rPr>
          <w:lang w:eastAsia="zh-CN"/>
        </w:rPr>
        <w:t xml:space="preserve"> -0.248</w:t>
      </w:r>
      <w:r>
        <w:rPr>
          <w:lang w:eastAsia="zh-CN"/>
        </w:rPr>
        <w:t>，</w:t>
      </w:r>
      <w:r>
        <w:rPr>
          <w:lang w:eastAsia="zh-CN"/>
        </w:rPr>
        <w:t xml:space="preserve">Theil–Sen </w:t>
      </w:r>
      <w:r>
        <w:rPr>
          <w:lang w:eastAsia="zh-CN"/>
        </w:rPr>
        <w:t>为</w:t>
      </w:r>
      <w:r>
        <w:rPr>
          <w:lang w:eastAsia="zh-CN"/>
        </w:rPr>
        <w:t xml:space="preserve"> -0.114</w:t>
      </w:r>
      <w:r>
        <w:rPr>
          <w:lang w:eastAsia="zh-CN"/>
        </w:rPr>
        <w:t>，均未能幸免；唯有</w:t>
      </w:r>
      <w:r>
        <w:rPr>
          <w:lang w:eastAsia="zh-CN"/>
        </w:rPr>
        <w:t xml:space="preserve"> 50% </w:t>
      </w:r>
      <w:r>
        <w:rPr>
          <w:lang w:eastAsia="zh-CN"/>
        </w:rPr>
        <w:t>崩溃点的</w:t>
      </w:r>
      <w:r>
        <w:rPr>
          <w:lang w:eastAsia="zh-CN"/>
        </w:rPr>
        <w:t xml:space="preserve"> MM</w:t>
      </w:r>
      <w:r>
        <w:rPr>
          <w:lang w:eastAsia="zh-CN"/>
        </w:rPr>
        <w:t>（偏差</w:t>
      </w:r>
      <w:r>
        <w:rPr>
          <w:lang w:eastAsia="zh-CN"/>
        </w:rPr>
        <w:t xml:space="preserve"> 0.0012</w:t>
      </w:r>
      <w:r>
        <w:rPr>
          <w:lang w:eastAsia="zh-CN"/>
        </w:rPr>
        <w:t>）与</w:t>
      </w:r>
      <w:r>
        <w:rPr>
          <w:lang w:eastAsia="zh-CN"/>
        </w:rPr>
        <w:t xml:space="preserve"> LTS</w:t>
      </w:r>
      <w:r>
        <w:rPr>
          <w:lang w:eastAsia="zh-CN"/>
        </w:rPr>
        <w:t>（</w:t>
      </w:r>
      <w:r>
        <w:rPr>
          <w:lang w:eastAsia="zh-CN"/>
        </w:rPr>
        <w:t>0.0016</w:t>
      </w:r>
      <w:r>
        <w:rPr>
          <w:lang w:eastAsia="zh-CN"/>
        </w:rPr>
        <w:t>）几乎不受影响，其</w:t>
      </w:r>
      <w:r>
        <w:rPr>
          <w:lang w:eastAsia="zh-CN"/>
        </w:rPr>
        <w:t xml:space="preserve"> MSE </w:t>
      </w:r>
      <w:r>
        <w:rPr>
          <w:lang w:eastAsia="zh-CN"/>
        </w:rPr>
        <w:t>仅为</w:t>
      </w:r>
      <w:r>
        <w:rPr>
          <w:lang w:eastAsia="zh-CN"/>
        </w:rPr>
        <w:t xml:space="preserve"> OLS </w:t>
      </w:r>
      <w:r>
        <w:rPr>
          <w:lang w:eastAsia="zh-CN"/>
        </w:rPr>
        <w:t>的约</w:t>
      </w:r>
      <w:r>
        <w:rPr>
          <w:lang w:eastAsia="zh-CN"/>
        </w:rPr>
        <w:t xml:space="preserve"> 1/2,893 </w:t>
      </w:r>
      <w:r>
        <w:rPr>
          <w:lang w:eastAsia="zh-CN"/>
        </w:rPr>
        <w:t>与</w:t>
      </w:r>
      <w:r>
        <w:rPr>
          <w:lang w:eastAsia="zh-CN"/>
        </w:rPr>
        <w:t xml:space="preserve"> 1/2,423</w:t>
      </w:r>
      <w:r>
        <w:rPr>
          <w:lang w:eastAsia="zh-CN"/>
        </w:rPr>
        <w:t>。这是对</w:t>
      </w:r>
      <w:r>
        <w:rPr>
          <w:lang w:eastAsia="zh-CN"/>
        </w:rPr>
        <w:t>“</w:t>
      </w:r>
      <w:r>
        <w:rPr>
          <w:lang w:eastAsia="zh-CN"/>
        </w:rPr>
        <w:t>崩溃点</w:t>
      </w:r>
      <w:r>
        <w:rPr>
          <w:lang w:eastAsia="zh-CN"/>
        </w:rPr>
        <w:t>”</w:t>
      </w:r>
      <w:r>
        <w:rPr>
          <w:lang w:eastAsia="zh-CN"/>
        </w:rPr>
        <w:t>概念最直接的经验验证。</w:t>
      </w:r>
    </w:p>
    <w:p w14:paraId="06B96A0C" w14:textId="77777777" w:rsidR="001404DD" w:rsidRDefault="001404DD" w:rsidP="001404DD">
      <w:pPr>
        <w:spacing w:after="80" w:line="360" w:lineRule="auto"/>
        <w:ind w:firstLine="480"/>
        <w:rPr>
          <w:lang w:eastAsia="zh-CN"/>
        </w:rPr>
      </w:pPr>
      <w:r>
        <w:rPr>
          <w:lang w:eastAsia="zh-CN"/>
        </w:rPr>
        <w:t>（</w:t>
      </w:r>
      <w:r>
        <w:rPr>
          <w:lang w:eastAsia="zh-CN"/>
        </w:rPr>
        <w:t>5</w:t>
      </w:r>
      <w:r>
        <w:rPr>
          <w:lang w:eastAsia="zh-CN"/>
        </w:rPr>
        <w:t>）效率</w:t>
      </w:r>
      <w:r>
        <w:rPr>
          <w:lang w:eastAsia="zh-CN"/>
        </w:rPr>
        <w:t>—</w:t>
      </w:r>
      <w:r>
        <w:rPr>
          <w:lang w:eastAsia="zh-CN"/>
        </w:rPr>
        <w:t>稳健性权衡（图</w:t>
      </w:r>
      <w:r>
        <w:rPr>
          <w:lang w:eastAsia="zh-CN"/>
        </w:rPr>
        <w:t xml:space="preserve"> 4</w:t>
      </w:r>
      <w:r>
        <w:rPr>
          <w:lang w:eastAsia="zh-CN"/>
        </w:rPr>
        <w:t>）：</w:t>
      </w:r>
      <w:r>
        <w:rPr>
          <w:lang w:eastAsia="zh-CN"/>
        </w:rPr>
        <w:t xml:space="preserve">OLS </w:t>
      </w:r>
      <w:r>
        <w:rPr>
          <w:lang w:eastAsia="zh-CN"/>
        </w:rPr>
        <w:t>位于效率最高但最脆弱的一端；</w:t>
      </w:r>
      <w:r>
        <w:rPr>
          <w:lang w:eastAsia="zh-CN"/>
        </w:rPr>
        <w:t xml:space="preserve">MM </w:t>
      </w:r>
      <w:r>
        <w:rPr>
          <w:lang w:eastAsia="zh-CN"/>
        </w:rPr>
        <w:t>以约</w:t>
      </w:r>
      <w:r>
        <w:rPr>
          <w:lang w:eastAsia="zh-CN"/>
        </w:rPr>
        <w:t xml:space="preserve"> 6% </w:t>
      </w:r>
      <w:r>
        <w:rPr>
          <w:lang w:eastAsia="zh-CN"/>
        </w:rPr>
        <w:t>的正态效率为代价，换取了在厚尾、离群与杠杆点下的全面防护，位于图中</w:t>
      </w:r>
      <w:r>
        <w:rPr>
          <w:lang w:eastAsia="zh-CN"/>
        </w:rPr>
        <w:t>“</w:t>
      </w:r>
      <w:r>
        <w:rPr>
          <w:lang w:eastAsia="zh-CN"/>
        </w:rPr>
        <w:t>高效率</w:t>
      </w:r>
      <w:r>
        <w:rPr>
          <w:lang w:eastAsia="zh-CN"/>
        </w:rPr>
        <w:t xml:space="preserve"> + </w:t>
      </w:r>
      <w:r>
        <w:rPr>
          <w:lang w:eastAsia="zh-CN"/>
        </w:rPr>
        <w:t>低最坏</w:t>
      </w:r>
      <w:r>
        <w:rPr>
          <w:lang w:eastAsia="zh-CN"/>
        </w:rPr>
        <w:t xml:space="preserve"> MSE”</w:t>
      </w:r>
      <w:r>
        <w:rPr>
          <w:lang w:eastAsia="zh-CN"/>
        </w:rPr>
        <w:t>的理想位置。</w:t>
      </w:r>
    </w:p>
    <w:p w14:paraId="23B1958A" w14:textId="77777777" w:rsidR="00B37551" w:rsidRDefault="00B37551">
      <w:pPr>
        <w:rPr>
          <w:rFonts w:eastAsia="黑体" w:cs="Times New Roman"/>
          <w:b/>
          <w:bCs/>
          <w:kern w:val="44"/>
          <w:sz w:val="32"/>
          <w:szCs w:val="32"/>
          <w:lang w:eastAsia="zh-CN"/>
        </w:rPr>
      </w:pPr>
      <w:r>
        <w:rPr>
          <w:rFonts w:eastAsia="黑体" w:cs="Times New Roman"/>
          <w:kern w:val="44"/>
          <w:szCs w:val="32"/>
          <w:lang w:eastAsia="zh-CN"/>
        </w:rPr>
        <w:br w:type="page"/>
      </w:r>
    </w:p>
    <w:p w14:paraId="0B3CE083" w14:textId="78DBCF6E"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21" w:name="_Toc243587248"/>
      <w:r w:rsidRPr="009B58DC">
        <w:rPr>
          <w:rFonts w:ascii="Times New Roman" w:eastAsia="黑体" w:hAnsi="Times New Roman" w:cs="Times New Roman"/>
          <w:color w:val="auto"/>
          <w:kern w:val="44"/>
          <w:szCs w:val="32"/>
          <w:lang w:eastAsia="zh-CN"/>
        </w:rPr>
        <w:lastRenderedPageBreak/>
        <w:t xml:space="preserve">4  </w:t>
      </w:r>
      <w:r w:rsidRPr="009B58DC">
        <w:rPr>
          <w:rFonts w:ascii="Times New Roman" w:eastAsia="黑体" w:hAnsi="Times New Roman" w:cs="Times New Roman"/>
          <w:color w:val="auto"/>
          <w:kern w:val="44"/>
          <w:szCs w:val="32"/>
          <w:lang w:eastAsia="zh-CN"/>
        </w:rPr>
        <w:t>实例分析</w:t>
      </w:r>
      <w:bookmarkEnd w:id="21"/>
    </w:p>
    <w:p w14:paraId="397DBF08" w14:textId="0DE83BDE" w:rsidR="00BA6FD8" w:rsidRPr="007B7363" w:rsidRDefault="000557BE" w:rsidP="007B7363">
      <w:pPr>
        <w:pStyle w:val="2a"/>
        <w:spacing w:before="120" w:after="120"/>
        <w:rPr>
          <w:rFonts w:ascii="黑体" w:hAnsi="黑体" w:hint="eastAsia"/>
        </w:rPr>
      </w:pPr>
      <w:bookmarkStart w:id="22" w:name="_Toc243587249"/>
      <w:r w:rsidRPr="007B7363">
        <w:rPr>
          <w:rFonts w:ascii="黑体" w:hAnsi="黑体"/>
        </w:rPr>
        <w:t>4.1  比利时电话呼叫数据</w:t>
      </w:r>
      <w:bookmarkEnd w:id="22"/>
    </w:p>
    <w:p w14:paraId="28166DA6" w14:textId="08461D4A" w:rsidR="00BA6FD8" w:rsidRDefault="000557BE">
      <w:pPr>
        <w:spacing w:after="80" w:line="360" w:lineRule="auto"/>
        <w:ind w:firstLine="480"/>
        <w:rPr>
          <w:lang w:eastAsia="zh-CN"/>
        </w:rPr>
      </w:pPr>
      <w:r>
        <w:rPr>
          <w:lang w:eastAsia="zh-CN"/>
        </w:rPr>
        <w:t xml:space="preserve">phones </w:t>
      </w:r>
      <w:r>
        <w:rPr>
          <w:lang w:eastAsia="zh-CN"/>
        </w:rPr>
        <w:t>数据（</w:t>
      </w:r>
      <w:r>
        <w:rPr>
          <w:lang w:eastAsia="zh-CN"/>
        </w:rPr>
        <w:t xml:space="preserve">MASS </w:t>
      </w:r>
      <w:r>
        <w:rPr>
          <w:lang w:eastAsia="zh-CN"/>
        </w:rPr>
        <w:t>包）记录了</w:t>
      </w:r>
      <w:r>
        <w:rPr>
          <w:lang w:eastAsia="zh-CN"/>
        </w:rPr>
        <w:t xml:space="preserve"> 1950–1973 </w:t>
      </w:r>
      <w:r>
        <w:rPr>
          <w:lang w:eastAsia="zh-CN"/>
        </w:rPr>
        <w:t>年比利时</w:t>
      </w:r>
      <w:r w:rsidR="00C06A64">
        <w:rPr>
          <w:lang w:eastAsia="zh-CN"/>
        </w:rPr>
        <w:t>百万次</w:t>
      </w:r>
      <w:r>
        <w:rPr>
          <w:lang w:eastAsia="zh-CN"/>
        </w:rPr>
        <w:t>国际电话呼叫量，是</w:t>
      </w:r>
      <w:r>
        <w:rPr>
          <w:lang w:eastAsia="zh-CN"/>
        </w:rPr>
        <w:t xml:space="preserve"> Rousseeuw </w:t>
      </w:r>
      <w:r>
        <w:rPr>
          <w:lang w:eastAsia="zh-CN"/>
        </w:rPr>
        <w:t>与</w:t>
      </w:r>
      <w:r>
        <w:rPr>
          <w:lang w:eastAsia="zh-CN"/>
        </w:rPr>
        <w:t xml:space="preserve"> Leroy</w:t>
      </w:r>
      <w:r w:rsidR="00C06A64" w:rsidRPr="00C06A64">
        <w:rPr>
          <w:vertAlign w:val="superscript"/>
          <w:lang w:eastAsia="zh-CN"/>
        </w:rPr>
        <w:fldChar w:fldCharType="begin"/>
      </w:r>
      <w:r w:rsidR="00C06A64" w:rsidRPr="00C06A64">
        <w:rPr>
          <w:vertAlign w:val="superscript"/>
          <w:lang w:eastAsia="zh-CN"/>
        </w:rPr>
        <w:instrText xml:space="preserve"> REF _Ref243382688 \r \h </w:instrText>
      </w:r>
      <w:r w:rsidR="00C06A64">
        <w:rPr>
          <w:vertAlign w:val="superscript"/>
          <w:lang w:eastAsia="zh-CN"/>
        </w:rPr>
        <w:instrText xml:space="preserve"> \* MERGEFORMAT </w:instrText>
      </w:r>
      <w:r w:rsidR="00C06A64" w:rsidRPr="00C06A64">
        <w:rPr>
          <w:vertAlign w:val="superscript"/>
          <w:lang w:eastAsia="zh-CN"/>
        </w:rPr>
      </w:r>
      <w:r w:rsidR="00C06A64" w:rsidRPr="00C06A64">
        <w:rPr>
          <w:vertAlign w:val="superscript"/>
          <w:lang w:eastAsia="zh-CN"/>
        </w:rPr>
        <w:fldChar w:fldCharType="separate"/>
      </w:r>
      <w:r w:rsidR="0027294B">
        <w:rPr>
          <w:vertAlign w:val="superscript"/>
          <w:lang w:eastAsia="zh-CN"/>
        </w:rPr>
        <w:t>[22]</w:t>
      </w:r>
      <w:r w:rsidR="00C06A64" w:rsidRPr="00C06A64">
        <w:rPr>
          <w:vertAlign w:val="superscript"/>
          <w:lang w:eastAsia="zh-CN"/>
        </w:rPr>
        <w:fldChar w:fldCharType="end"/>
      </w:r>
      <w:r w:rsidRPr="00C06A64">
        <w:rPr>
          <w:vertAlign w:val="superscript"/>
          <w:lang w:eastAsia="zh-CN"/>
        </w:rPr>
        <w:t xml:space="preserve"> </w:t>
      </w:r>
      <w:r>
        <w:rPr>
          <w:lang w:eastAsia="zh-CN"/>
        </w:rPr>
        <w:t>稳健回归教材中的经典案例：</w:t>
      </w:r>
      <w:r>
        <w:rPr>
          <w:lang w:eastAsia="zh-CN"/>
        </w:rPr>
        <w:t xml:space="preserve">1964–1970 </w:t>
      </w:r>
      <w:r>
        <w:rPr>
          <w:lang w:eastAsia="zh-CN"/>
        </w:rPr>
        <w:t>年的七个观测因统计口径变化</w:t>
      </w:r>
      <w:r w:rsidR="00C06A64">
        <w:rPr>
          <w:rFonts w:hint="eastAsia"/>
          <w:lang w:eastAsia="zh-CN"/>
        </w:rPr>
        <w:t>，</w:t>
      </w:r>
      <w:r>
        <w:rPr>
          <w:lang w:eastAsia="zh-CN"/>
        </w:rPr>
        <w:t>形成一簇明显的纵向离群点。该数据主体线性良好、离群结构清晰，非常适合比较各方法。图</w:t>
      </w:r>
      <w:r>
        <w:rPr>
          <w:lang w:eastAsia="zh-CN"/>
        </w:rPr>
        <w:t xml:space="preserve"> 5 </w:t>
      </w:r>
      <w:r>
        <w:rPr>
          <w:lang w:eastAsia="zh-CN"/>
        </w:rPr>
        <w:t>给出该数据的散点图与七种方法的拟合直线。</w:t>
      </w:r>
    </w:p>
    <w:p w14:paraId="7F7947AD" w14:textId="77777777" w:rsidR="00BA6FD8" w:rsidRDefault="000557BE">
      <w:pPr>
        <w:spacing w:before="120"/>
        <w:jc w:val="center"/>
      </w:pPr>
      <w:r>
        <w:rPr>
          <w:noProof/>
        </w:rPr>
        <w:drawing>
          <wp:inline distT="0" distB="0" distL="0" distR="0" wp14:anchorId="6C35D137" wp14:editId="149E32E0">
            <wp:extent cx="4690754" cy="34398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hones_fit.png"/>
                    <pic:cNvPicPr/>
                  </pic:nvPicPr>
                  <pic:blipFill>
                    <a:blip r:embed="rId12"/>
                    <a:stretch>
                      <a:fillRect/>
                    </a:stretch>
                  </pic:blipFill>
                  <pic:spPr>
                    <a:xfrm>
                      <a:off x="0" y="0"/>
                      <a:ext cx="4702018" cy="3448146"/>
                    </a:xfrm>
                    <a:prstGeom prst="rect">
                      <a:avLst/>
                    </a:prstGeom>
                  </pic:spPr>
                </pic:pic>
              </a:graphicData>
            </a:graphic>
          </wp:inline>
        </w:drawing>
      </w:r>
    </w:p>
    <w:p w14:paraId="6ABFB7E6" w14:textId="6272CBA0" w:rsidR="00BA6FD8" w:rsidRDefault="000557BE" w:rsidP="00402027">
      <w:pPr>
        <w:pStyle w:val="110"/>
      </w:pPr>
      <w:r w:rsidRPr="00402027">
        <w:t>图</w:t>
      </w:r>
      <w:r w:rsidRPr="00402027">
        <w:t xml:space="preserve"> 5  phones </w:t>
      </w:r>
      <w:r w:rsidRPr="00402027">
        <w:t>数据散点图与</w:t>
      </w:r>
      <w:r w:rsidR="00E37491">
        <w:rPr>
          <w:rFonts w:hint="eastAsia"/>
        </w:rPr>
        <w:t>七</w:t>
      </w:r>
      <w:r w:rsidRPr="00402027">
        <w:t>种方法的拟合直线</w:t>
      </w:r>
    </w:p>
    <w:p w14:paraId="254CCF2D" w14:textId="77777777" w:rsidR="00402027" w:rsidRDefault="00402027" w:rsidP="00402027">
      <w:pPr>
        <w:pStyle w:val="110"/>
      </w:pPr>
    </w:p>
    <w:p w14:paraId="57FEDCBA" w14:textId="77777777" w:rsidR="00BA6FD8" w:rsidRDefault="000557BE" w:rsidP="00041E68">
      <w:pPr>
        <w:pStyle w:val="111"/>
      </w:pPr>
      <w:r w:rsidRPr="00041E68">
        <w:t>表</w:t>
      </w:r>
      <w:r w:rsidRPr="00041E68">
        <w:t xml:space="preserve"> 6  phones </w:t>
      </w:r>
      <w:r w:rsidRPr="00041E68">
        <w:t>数据各方法估计结果（自助法</w:t>
      </w:r>
      <w:r w:rsidRPr="00041E68">
        <w:t xml:space="preserve"> B = 1000</w:t>
      </w:r>
      <w:r w:rsidRPr="00041E68">
        <w:t>）</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814"/>
        <w:gridCol w:w="1587"/>
        <w:gridCol w:w="1474"/>
        <w:gridCol w:w="1701"/>
        <w:gridCol w:w="1247"/>
      </w:tblGrid>
      <w:tr w:rsidR="001404DD" w14:paraId="0969EDFD" w14:textId="77777777" w:rsidTr="00E90CD0">
        <w:trPr>
          <w:jc w:val="center"/>
        </w:trPr>
        <w:tc>
          <w:tcPr>
            <w:tcW w:w="1814" w:type="dxa"/>
            <w:tcBorders>
              <w:bottom w:val="single" w:sz="6" w:space="0" w:color="000000"/>
            </w:tcBorders>
            <w:vAlign w:val="center"/>
          </w:tcPr>
          <w:p w14:paraId="3D029FD6" w14:textId="77777777" w:rsidR="001404DD" w:rsidRDefault="001404DD" w:rsidP="00E90CD0">
            <w:pPr>
              <w:spacing w:after="0"/>
              <w:jc w:val="center"/>
            </w:pPr>
            <w:r>
              <w:rPr>
                <w:b/>
                <w:sz w:val="21"/>
              </w:rPr>
              <w:t>方法</w:t>
            </w:r>
          </w:p>
        </w:tc>
        <w:tc>
          <w:tcPr>
            <w:tcW w:w="1587" w:type="dxa"/>
            <w:tcBorders>
              <w:bottom w:val="single" w:sz="6" w:space="0" w:color="000000"/>
            </w:tcBorders>
            <w:vAlign w:val="center"/>
          </w:tcPr>
          <w:p w14:paraId="28BAAFEF" w14:textId="77777777" w:rsidR="001404DD" w:rsidRDefault="001404DD" w:rsidP="00E90CD0">
            <w:pPr>
              <w:spacing w:after="0"/>
              <w:jc w:val="center"/>
            </w:pPr>
            <w:r>
              <w:rPr>
                <w:b/>
                <w:sz w:val="21"/>
              </w:rPr>
              <w:t>截距</w:t>
            </w:r>
          </w:p>
        </w:tc>
        <w:tc>
          <w:tcPr>
            <w:tcW w:w="1474" w:type="dxa"/>
            <w:tcBorders>
              <w:bottom w:val="single" w:sz="6" w:space="0" w:color="000000"/>
            </w:tcBorders>
            <w:vAlign w:val="center"/>
          </w:tcPr>
          <w:p w14:paraId="1CFC197A" w14:textId="77777777" w:rsidR="001404DD" w:rsidRDefault="001404DD" w:rsidP="00E90CD0">
            <w:pPr>
              <w:spacing w:after="0"/>
              <w:jc w:val="center"/>
            </w:pPr>
            <w:r>
              <w:rPr>
                <w:b/>
                <w:sz w:val="21"/>
              </w:rPr>
              <w:t>斜率</w:t>
            </w:r>
          </w:p>
        </w:tc>
        <w:tc>
          <w:tcPr>
            <w:tcW w:w="1701" w:type="dxa"/>
            <w:tcBorders>
              <w:bottom w:val="single" w:sz="6" w:space="0" w:color="000000"/>
            </w:tcBorders>
            <w:vAlign w:val="center"/>
          </w:tcPr>
          <w:p w14:paraId="0E6A12E6" w14:textId="77777777" w:rsidR="001404DD" w:rsidRDefault="001404DD" w:rsidP="00E90CD0">
            <w:pPr>
              <w:spacing w:after="0"/>
              <w:jc w:val="center"/>
            </w:pPr>
            <w:r>
              <w:rPr>
                <w:b/>
                <w:sz w:val="21"/>
              </w:rPr>
              <w:t>斜率自助标准误</w:t>
            </w:r>
          </w:p>
        </w:tc>
        <w:tc>
          <w:tcPr>
            <w:tcW w:w="1247" w:type="dxa"/>
            <w:tcBorders>
              <w:bottom w:val="single" w:sz="6" w:space="0" w:color="000000"/>
            </w:tcBorders>
            <w:vAlign w:val="center"/>
          </w:tcPr>
          <w:p w14:paraId="1663B02A" w14:textId="77777777" w:rsidR="001404DD" w:rsidRDefault="001404DD" w:rsidP="00E90CD0">
            <w:pPr>
              <w:spacing w:after="0"/>
              <w:jc w:val="center"/>
            </w:pPr>
            <w:r>
              <w:rPr>
                <w:b/>
                <w:sz w:val="21"/>
              </w:rPr>
              <w:t xml:space="preserve">t </w:t>
            </w:r>
            <w:r>
              <w:rPr>
                <w:b/>
                <w:sz w:val="21"/>
              </w:rPr>
              <w:t>值</w:t>
            </w:r>
          </w:p>
        </w:tc>
      </w:tr>
      <w:tr w:rsidR="001404DD" w14:paraId="0E8D6AD9" w14:textId="77777777" w:rsidTr="00E90CD0">
        <w:trPr>
          <w:jc w:val="center"/>
        </w:trPr>
        <w:tc>
          <w:tcPr>
            <w:tcW w:w="1814" w:type="dxa"/>
            <w:vAlign w:val="center"/>
          </w:tcPr>
          <w:p w14:paraId="3FDBB543" w14:textId="77777777" w:rsidR="001404DD" w:rsidRDefault="001404DD" w:rsidP="00E90CD0">
            <w:pPr>
              <w:spacing w:after="0"/>
              <w:jc w:val="center"/>
            </w:pPr>
            <w:r>
              <w:rPr>
                <w:sz w:val="21"/>
              </w:rPr>
              <w:t>OLS</w:t>
            </w:r>
          </w:p>
        </w:tc>
        <w:tc>
          <w:tcPr>
            <w:tcW w:w="1587" w:type="dxa"/>
            <w:vAlign w:val="center"/>
          </w:tcPr>
          <w:p w14:paraId="6AC5A793" w14:textId="77777777" w:rsidR="001404DD" w:rsidRDefault="001404DD" w:rsidP="00E90CD0">
            <w:pPr>
              <w:spacing w:after="0"/>
              <w:jc w:val="center"/>
            </w:pPr>
            <w:r>
              <w:rPr>
                <w:sz w:val="21"/>
              </w:rPr>
              <w:t>-260.059</w:t>
            </w:r>
          </w:p>
        </w:tc>
        <w:tc>
          <w:tcPr>
            <w:tcW w:w="1474" w:type="dxa"/>
            <w:vAlign w:val="center"/>
          </w:tcPr>
          <w:p w14:paraId="3BBAA33F" w14:textId="77777777" w:rsidR="001404DD" w:rsidRDefault="001404DD" w:rsidP="00E90CD0">
            <w:pPr>
              <w:spacing w:after="0"/>
              <w:jc w:val="center"/>
            </w:pPr>
            <w:r>
              <w:rPr>
                <w:sz w:val="21"/>
              </w:rPr>
              <w:t>5.0415</w:t>
            </w:r>
          </w:p>
        </w:tc>
        <w:tc>
          <w:tcPr>
            <w:tcW w:w="1701" w:type="dxa"/>
            <w:vAlign w:val="center"/>
          </w:tcPr>
          <w:p w14:paraId="021570A5" w14:textId="77777777" w:rsidR="001404DD" w:rsidRDefault="001404DD" w:rsidP="00E90CD0">
            <w:pPr>
              <w:spacing w:after="0"/>
              <w:jc w:val="center"/>
            </w:pPr>
            <w:r>
              <w:rPr>
                <w:sz w:val="21"/>
              </w:rPr>
              <w:t>1.8774</w:t>
            </w:r>
          </w:p>
        </w:tc>
        <w:tc>
          <w:tcPr>
            <w:tcW w:w="1247" w:type="dxa"/>
            <w:vAlign w:val="center"/>
          </w:tcPr>
          <w:p w14:paraId="0B8F2BBB" w14:textId="77777777" w:rsidR="001404DD" w:rsidRDefault="001404DD" w:rsidP="00E90CD0">
            <w:pPr>
              <w:spacing w:after="0"/>
              <w:jc w:val="center"/>
            </w:pPr>
            <w:r>
              <w:rPr>
                <w:sz w:val="21"/>
              </w:rPr>
              <w:t>2.69</w:t>
            </w:r>
          </w:p>
        </w:tc>
      </w:tr>
      <w:tr w:rsidR="001404DD" w14:paraId="1C03576F" w14:textId="77777777" w:rsidTr="00E90CD0">
        <w:trPr>
          <w:jc w:val="center"/>
        </w:trPr>
        <w:tc>
          <w:tcPr>
            <w:tcW w:w="1814" w:type="dxa"/>
            <w:vAlign w:val="center"/>
          </w:tcPr>
          <w:p w14:paraId="6248BCFE" w14:textId="77777777" w:rsidR="001404DD" w:rsidRDefault="001404DD" w:rsidP="00E90CD0">
            <w:pPr>
              <w:spacing w:after="0"/>
              <w:jc w:val="center"/>
            </w:pPr>
            <w:r>
              <w:rPr>
                <w:sz w:val="21"/>
              </w:rPr>
              <w:t>LAD</w:t>
            </w:r>
          </w:p>
        </w:tc>
        <w:tc>
          <w:tcPr>
            <w:tcW w:w="1587" w:type="dxa"/>
            <w:vAlign w:val="center"/>
          </w:tcPr>
          <w:p w14:paraId="1B8759BE" w14:textId="77777777" w:rsidR="001404DD" w:rsidRDefault="001404DD" w:rsidP="00E90CD0">
            <w:pPr>
              <w:spacing w:after="0"/>
              <w:jc w:val="center"/>
            </w:pPr>
            <w:r>
              <w:rPr>
                <w:sz w:val="21"/>
              </w:rPr>
              <w:t>-75.19</w:t>
            </w:r>
          </w:p>
        </w:tc>
        <w:tc>
          <w:tcPr>
            <w:tcW w:w="1474" w:type="dxa"/>
            <w:vAlign w:val="center"/>
          </w:tcPr>
          <w:p w14:paraId="328A9AC0" w14:textId="77777777" w:rsidR="001404DD" w:rsidRDefault="001404DD" w:rsidP="00E90CD0">
            <w:pPr>
              <w:spacing w:after="0"/>
              <w:jc w:val="center"/>
            </w:pPr>
            <w:r>
              <w:rPr>
                <w:sz w:val="21"/>
              </w:rPr>
              <w:t>1.53</w:t>
            </w:r>
          </w:p>
        </w:tc>
        <w:tc>
          <w:tcPr>
            <w:tcW w:w="1701" w:type="dxa"/>
            <w:vAlign w:val="center"/>
          </w:tcPr>
          <w:p w14:paraId="0A5F9198" w14:textId="77777777" w:rsidR="001404DD" w:rsidRDefault="001404DD" w:rsidP="00E90CD0">
            <w:pPr>
              <w:spacing w:after="0"/>
              <w:jc w:val="center"/>
            </w:pPr>
            <w:r>
              <w:rPr>
                <w:sz w:val="21"/>
              </w:rPr>
              <w:t>3.8202</w:t>
            </w:r>
          </w:p>
        </w:tc>
        <w:tc>
          <w:tcPr>
            <w:tcW w:w="1247" w:type="dxa"/>
            <w:vAlign w:val="center"/>
          </w:tcPr>
          <w:p w14:paraId="0F611F88" w14:textId="77777777" w:rsidR="001404DD" w:rsidRDefault="001404DD" w:rsidP="00E90CD0">
            <w:pPr>
              <w:spacing w:after="0"/>
              <w:jc w:val="center"/>
            </w:pPr>
            <w:r>
              <w:rPr>
                <w:sz w:val="21"/>
              </w:rPr>
              <w:t>0.4</w:t>
            </w:r>
          </w:p>
        </w:tc>
      </w:tr>
      <w:tr w:rsidR="001404DD" w14:paraId="7D7E9C42" w14:textId="77777777" w:rsidTr="00E90CD0">
        <w:trPr>
          <w:jc w:val="center"/>
        </w:trPr>
        <w:tc>
          <w:tcPr>
            <w:tcW w:w="1814" w:type="dxa"/>
            <w:vAlign w:val="center"/>
          </w:tcPr>
          <w:p w14:paraId="473E0B8D" w14:textId="77777777" w:rsidR="001404DD" w:rsidRDefault="001404DD" w:rsidP="00E90CD0">
            <w:pPr>
              <w:spacing w:after="0"/>
              <w:jc w:val="center"/>
            </w:pPr>
            <w:r>
              <w:rPr>
                <w:sz w:val="21"/>
              </w:rPr>
              <w:t>TheilSen</w:t>
            </w:r>
          </w:p>
        </w:tc>
        <w:tc>
          <w:tcPr>
            <w:tcW w:w="1587" w:type="dxa"/>
            <w:vAlign w:val="center"/>
          </w:tcPr>
          <w:p w14:paraId="324DEBFA" w14:textId="77777777" w:rsidR="001404DD" w:rsidRDefault="001404DD" w:rsidP="00E90CD0">
            <w:pPr>
              <w:spacing w:after="0"/>
              <w:jc w:val="center"/>
            </w:pPr>
            <w:r>
              <w:rPr>
                <w:sz w:val="21"/>
              </w:rPr>
              <w:t>-67.981</w:t>
            </w:r>
          </w:p>
        </w:tc>
        <w:tc>
          <w:tcPr>
            <w:tcW w:w="1474" w:type="dxa"/>
            <w:vAlign w:val="center"/>
          </w:tcPr>
          <w:p w14:paraId="7262A1CB" w14:textId="77777777" w:rsidR="001404DD" w:rsidRDefault="001404DD" w:rsidP="00E90CD0">
            <w:pPr>
              <w:spacing w:after="0"/>
              <w:jc w:val="center"/>
            </w:pPr>
            <w:r>
              <w:rPr>
                <w:sz w:val="21"/>
              </w:rPr>
              <w:t>1.3875</w:t>
            </w:r>
          </w:p>
        </w:tc>
        <w:tc>
          <w:tcPr>
            <w:tcW w:w="1701" w:type="dxa"/>
            <w:vAlign w:val="center"/>
          </w:tcPr>
          <w:p w14:paraId="4CE5EFFE" w14:textId="77777777" w:rsidR="001404DD" w:rsidRDefault="001404DD" w:rsidP="00E90CD0">
            <w:pPr>
              <w:spacing w:after="0"/>
              <w:jc w:val="center"/>
            </w:pPr>
            <w:r>
              <w:rPr>
                <w:sz w:val="21"/>
              </w:rPr>
              <w:t>2.8255</w:t>
            </w:r>
          </w:p>
        </w:tc>
        <w:tc>
          <w:tcPr>
            <w:tcW w:w="1247" w:type="dxa"/>
            <w:vAlign w:val="center"/>
          </w:tcPr>
          <w:p w14:paraId="2C34B7DE" w14:textId="77777777" w:rsidR="001404DD" w:rsidRDefault="001404DD" w:rsidP="00E90CD0">
            <w:pPr>
              <w:spacing w:after="0"/>
              <w:jc w:val="center"/>
            </w:pPr>
            <w:r>
              <w:rPr>
                <w:sz w:val="21"/>
              </w:rPr>
              <w:t>0.49</w:t>
            </w:r>
          </w:p>
        </w:tc>
      </w:tr>
      <w:tr w:rsidR="001404DD" w14:paraId="77C382BC" w14:textId="77777777" w:rsidTr="00E90CD0">
        <w:trPr>
          <w:jc w:val="center"/>
        </w:trPr>
        <w:tc>
          <w:tcPr>
            <w:tcW w:w="1814" w:type="dxa"/>
            <w:vAlign w:val="center"/>
          </w:tcPr>
          <w:p w14:paraId="7D3D7D4B" w14:textId="77777777" w:rsidR="001404DD" w:rsidRDefault="001404DD" w:rsidP="00E90CD0">
            <w:pPr>
              <w:spacing w:after="0"/>
              <w:jc w:val="center"/>
            </w:pPr>
            <w:r>
              <w:rPr>
                <w:sz w:val="21"/>
              </w:rPr>
              <w:t>Huber</w:t>
            </w:r>
          </w:p>
        </w:tc>
        <w:tc>
          <w:tcPr>
            <w:tcW w:w="1587" w:type="dxa"/>
            <w:vAlign w:val="center"/>
          </w:tcPr>
          <w:p w14:paraId="3AFCA70C" w14:textId="77777777" w:rsidR="001404DD" w:rsidRDefault="001404DD" w:rsidP="00E90CD0">
            <w:pPr>
              <w:spacing w:after="0"/>
              <w:jc w:val="center"/>
            </w:pPr>
            <w:r>
              <w:rPr>
                <w:sz w:val="21"/>
              </w:rPr>
              <w:t>-102.622</w:t>
            </w:r>
          </w:p>
        </w:tc>
        <w:tc>
          <w:tcPr>
            <w:tcW w:w="1474" w:type="dxa"/>
            <w:vAlign w:val="center"/>
          </w:tcPr>
          <w:p w14:paraId="09A15A7E" w14:textId="77777777" w:rsidR="001404DD" w:rsidRDefault="001404DD" w:rsidP="00E90CD0">
            <w:pPr>
              <w:spacing w:after="0"/>
              <w:jc w:val="center"/>
            </w:pPr>
            <w:r>
              <w:rPr>
                <w:sz w:val="21"/>
              </w:rPr>
              <w:t>2.0414</w:t>
            </w:r>
          </w:p>
        </w:tc>
        <w:tc>
          <w:tcPr>
            <w:tcW w:w="1701" w:type="dxa"/>
            <w:vAlign w:val="center"/>
          </w:tcPr>
          <w:p w14:paraId="0E19532B" w14:textId="77777777" w:rsidR="001404DD" w:rsidRDefault="001404DD" w:rsidP="00E90CD0">
            <w:pPr>
              <w:spacing w:after="0"/>
              <w:jc w:val="center"/>
            </w:pPr>
            <w:r>
              <w:rPr>
                <w:sz w:val="21"/>
              </w:rPr>
              <w:t>3.0406</w:t>
            </w:r>
          </w:p>
        </w:tc>
        <w:tc>
          <w:tcPr>
            <w:tcW w:w="1247" w:type="dxa"/>
            <w:vAlign w:val="center"/>
          </w:tcPr>
          <w:p w14:paraId="7C983F5B" w14:textId="77777777" w:rsidR="001404DD" w:rsidRDefault="001404DD" w:rsidP="00E90CD0">
            <w:pPr>
              <w:spacing w:after="0"/>
              <w:jc w:val="center"/>
            </w:pPr>
            <w:r>
              <w:rPr>
                <w:sz w:val="21"/>
              </w:rPr>
              <w:t>0.67</w:t>
            </w:r>
          </w:p>
        </w:tc>
      </w:tr>
      <w:tr w:rsidR="001404DD" w14:paraId="2A2EF8D5" w14:textId="77777777" w:rsidTr="00E90CD0">
        <w:trPr>
          <w:jc w:val="center"/>
        </w:trPr>
        <w:tc>
          <w:tcPr>
            <w:tcW w:w="1814" w:type="dxa"/>
            <w:vAlign w:val="center"/>
          </w:tcPr>
          <w:p w14:paraId="227B7018" w14:textId="77777777" w:rsidR="001404DD" w:rsidRDefault="001404DD" w:rsidP="00E90CD0">
            <w:pPr>
              <w:spacing w:after="0"/>
              <w:jc w:val="center"/>
            </w:pPr>
            <w:r>
              <w:rPr>
                <w:sz w:val="21"/>
              </w:rPr>
              <w:t>Bisquare</w:t>
            </w:r>
          </w:p>
        </w:tc>
        <w:tc>
          <w:tcPr>
            <w:tcW w:w="1587" w:type="dxa"/>
            <w:vAlign w:val="center"/>
          </w:tcPr>
          <w:p w14:paraId="7487FDB1" w14:textId="77777777" w:rsidR="001404DD" w:rsidRDefault="001404DD" w:rsidP="00E90CD0">
            <w:pPr>
              <w:spacing w:after="0"/>
              <w:jc w:val="center"/>
            </w:pPr>
            <w:r>
              <w:rPr>
                <w:sz w:val="21"/>
              </w:rPr>
              <w:t>-52.302</w:t>
            </w:r>
          </w:p>
        </w:tc>
        <w:tc>
          <w:tcPr>
            <w:tcW w:w="1474" w:type="dxa"/>
            <w:vAlign w:val="center"/>
          </w:tcPr>
          <w:p w14:paraId="201C5940" w14:textId="77777777" w:rsidR="001404DD" w:rsidRDefault="001404DD" w:rsidP="00E90CD0">
            <w:pPr>
              <w:spacing w:after="0"/>
              <w:jc w:val="center"/>
            </w:pPr>
            <w:r>
              <w:rPr>
                <w:sz w:val="21"/>
              </w:rPr>
              <w:t>1.098</w:t>
            </w:r>
          </w:p>
        </w:tc>
        <w:tc>
          <w:tcPr>
            <w:tcW w:w="1701" w:type="dxa"/>
            <w:vAlign w:val="center"/>
          </w:tcPr>
          <w:p w14:paraId="7A98C017" w14:textId="77777777" w:rsidR="001404DD" w:rsidRDefault="001404DD" w:rsidP="00E90CD0">
            <w:pPr>
              <w:spacing w:after="0"/>
              <w:jc w:val="center"/>
            </w:pPr>
            <w:r>
              <w:rPr>
                <w:sz w:val="21"/>
              </w:rPr>
              <w:t>3.4734</w:t>
            </w:r>
          </w:p>
        </w:tc>
        <w:tc>
          <w:tcPr>
            <w:tcW w:w="1247" w:type="dxa"/>
            <w:vAlign w:val="center"/>
          </w:tcPr>
          <w:p w14:paraId="510E3C5F" w14:textId="77777777" w:rsidR="001404DD" w:rsidRDefault="001404DD" w:rsidP="00E90CD0">
            <w:pPr>
              <w:spacing w:after="0"/>
              <w:jc w:val="center"/>
            </w:pPr>
            <w:r>
              <w:rPr>
                <w:sz w:val="21"/>
              </w:rPr>
              <w:t>0.32</w:t>
            </w:r>
          </w:p>
        </w:tc>
      </w:tr>
      <w:tr w:rsidR="001404DD" w14:paraId="6F66513D" w14:textId="77777777" w:rsidTr="00E90CD0">
        <w:trPr>
          <w:jc w:val="center"/>
        </w:trPr>
        <w:tc>
          <w:tcPr>
            <w:tcW w:w="1814" w:type="dxa"/>
            <w:vAlign w:val="center"/>
          </w:tcPr>
          <w:p w14:paraId="670CC191" w14:textId="77777777" w:rsidR="001404DD" w:rsidRDefault="001404DD" w:rsidP="00E90CD0">
            <w:pPr>
              <w:spacing w:after="0"/>
              <w:jc w:val="center"/>
            </w:pPr>
            <w:r>
              <w:rPr>
                <w:sz w:val="21"/>
              </w:rPr>
              <w:t>MM</w:t>
            </w:r>
          </w:p>
        </w:tc>
        <w:tc>
          <w:tcPr>
            <w:tcW w:w="1587" w:type="dxa"/>
            <w:vAlign w:val="center"/>
          </w:tcPr>
          <w:p w14:paraId="6F6ACEBC" w14:textId="77777777" w:rsidR="001404DD" w:rsidRDefault="001404DD" w:rsidP="00E90CD0">
            <w:pPr>
              <w:spacing w:after="0"/>
              <w:jc w:val="center"/>
            </w:pPr>
            <w:r>
              <w:rPr>
                <w:sz w:val="21"/>
              </w:rPr>
              <w:t>-52.424</w:t>
            </w:r>
          </w:p>
        </w:tc>
        <w:tc>
          <w:tcPr>
            <w:tcW w:w="1474" w:type="dxa"/>
            <w:vAlign w:val="center"/>
          </w:tcPr>
          <w:p w14:paraId="6F89F42F" w14:textId="77777777" w:rsidR="001404DD" w:rsidRDefault="001404DD" w:rsidP="00E90CD0">
            <w:pPr>
              <w:spacing w:after="0"/>
              <w:jc w:val="center"/>
            </w:pPr>
            <w:r>
              <w:rPr>
                <w:sz w:val="21"/>
              </w:rPr>
              <w:t>1.101</w:t>
            </w:r>
          </w:p>
        </w:tc>
        <w:tc>
          <w:tcPr>
            <w:tcW w:w="1701" w:type="dxa"/>
            <w:vAlign w:val="center"/>
          </w:tcPr>
          <w:p w14:paraId="1A69B2E0" w14:textId="77777777" w:rsidR="001404DD" w:rsidRDefault="001404DD" w:rsidP="00E90CD0">
            <w:pPr>
              <w:spacing w:after="0"/>
              <w:jc w:val="center"/>
            </w:pPr>
            <w:r>
              <w:rPr>
                <w:sz w:val="21"/>
              </w:rPr>
              <w:t>2.1033</w:t>
            </w:r>
          </w:p>
        </w:tc>
        <w:tc>
          <w:tcPr>
            <w:tcW w:w="1247" w:type="dxa"/>
            <w:vAlign w:val="center"/>
          </w:tcPr>
          <w:p w14:paraId="64000255" w14:textId="77777777" w:rsidR="001404DD" w:rsidRDefault="001404DD" w:rsidP="00E90CD0">
            <w:pPr>
              <w:spacing w:after="0"/>
              <w:jc w:val="center"/>
            </w:pPr>
            <w:r>
              <w:rPr>
                <w:sz w:val="21"/>
              </w:rPr>
              <w:t>0.52</w:t>
            </w:r>
          </w:p>
        </w:tc>
      </w:tr>
      <w:tr w:rsidR="001404DD" w14:paraId="223082AB" w14:textId="77777777" w:rsidTr="00E90CD0">
        <w:trPr>
          <w:jc w:val="center"/>
        </w:trPr>
        <w:tc>
          <w:tcPr>
            <w:tcW w:w="1814" w:type="dxa"/>
            <w:vAlign w:val="center"/>
          </w:tcPr>
          <w:p w14:paraId="4347939C" w14:textId="77777777" w:rsidR="001404DD" w:rsidRDefault="001404DD" w:rsidP="00E90CD0">
            <w:pPr>
              <w:spacing w:after="0"/>
              <w:jc w:val="center"/>
            </w:pPr>
            <w:r>
              <w:rPr>
                <w:sz w:val="21"/>
              </w:rPr>
              <w:t>LTS</w:t>
            </w:r>
          </w:p>
        </w:tc>
        <w:tc>
          <w:tcPr>
            <w:tcW w:w="1587" w:type="dxa"/>
            <w:vAlign w:val="center"/>
          </w:tcPr>
          <w:p w14:paraId="2BF6AAA7" w14:textId="77777777" w:rsidR="001404DD" w:rsidRDefault="001404DD" w:rsidP="00E90CD0">
            <w:pPr>
              <w:spacing w:after="0"/>
              <w:jc w:val="center"/>
            </w:pPr>
            <w:r>
              <w:rPr>
                <w:sz w:val="21"/>
              </w:rPr>
              <w:t>-51.645</w:t>
            </w:r>
          </w:p>
        </w:tc>
        <w:tc>
          <w:tcPr>
            <w:tcW w:w="1474" w:type="dxa"/>
            <w:vAlign w:val="center"/>
          </w:tcPr>
          <w:p w14:paraId="30FDA07C" w14:textId="77777777" w:rsidR="001404DD" w:rsidRDefault="001404DD" w:rsidP="00E90CD0">
            <w:pPr>
              <w:spacing w:after="0"/>
              <w:jc w:val="center"/>
            </w:pPr>
            <w:r>
              <w:rPr>
                <w:sz w:val="21"/>
              </w:rPr>
              <w:t>1.0847</w:t>
            </w:r>
          </w:p>
        </w:tc>
        <w:tc>
          <w:tcPr>
            <w:tcW w:w="1701" w:type="dxa"/>
            <w:vAlign w:val="center"/>
          </w:tcPr>
          <w:p w14:paraId="0D028A65" w14:textId="77777777" w:rsidR="001404DD" w:rsidRDefault="001404DD" w:rsidP="00E90CD0">
            <w:pPr>
              <w:spacing w:after="0"/>
              <w:jc w:val="center"/>
            </w:pPr>
            <w:r>
              <w:rPr>
                <w:sz w:val="21"/>
              </w:rPr>
              <w:t>1.6847</w:t>
            </w:r>
          </w:p>
        </w:tc>
        <w:tc>
          <w:tcPr>
            <w:tcW w:w="1247" w:type="dxa"/>
            <w:vAlign w:val="center"/>
          </w:tcPr>
          <w:p w14:paraId="3583F3E6" w14:textId="77777777" w:rsidR="001404DD" w:rsidRDefault="001404DD" w:rsidP="00E90CD0">
            <w:pPr>
              <w:spacing w:after="0"/>
              <w:jc w:val="center"/>
            </w:pPr>
            <w:r>
              <w:rPr>
                <w:sz w:val="21"/>
              </w:rPr>
              <w:t>0.64</w:t>
            </w:r>
          </w:p>
        </w:tc>
      </w:tr>
    </w:tbl>
    <w:p w14:paraId="117CE813" w14:textId="77777777" w:rsidR="00BA6FD8" w:rsidRDefault="00BA6FD8">
      <w:pPr>
        <w:spacing w:after="120" w:line="360" w:lineRule="auto"/>
      </w:pPr>
    </w:p>
    <w:p w14:paraId="03A1A532" w14:textId="4A1E70C4" w:rsidR="001404DD" w:rsidRDefault="001404DD" w:rsidP="001404DD">
      <w:pPr>
        <w:spacing w:after="80" w:line="360" w:lineRule="auto"/>
        <w:ind w:firstLine="480"/>
        <w:rPr>
          <w:lang w:eastAsia="zh-CN"/>
        </w:rPr>
      </w:pPr>
      <w:r>
        <w:rPr>
          <w:lang w:eastAsia="zh-CN"/>
        </w:rPr>
        <w:t xml:space="preserve">OLS </w:t>
      </w:r>
      <w:r>
        <w:rPr>
          <w:lang w:eastAsia="zh-CN"/>
        </w:rPr>
        <w:t>被离群点显著拉高（斜率</w:t>
      </w:r>
      <w:r>
        <w:rPr>
          <w:lang w:eastAsia="zh-CN"/>
        </w:rPr>
        <w:t xml:space="preserve"> 5.0415</w:t>
      </w:r>
      <w:r>
        <w:rPr>
          <w:lang w:eastAsia="zh-CN"/>
        </w:rPr>
        <w:t>），</w:t>
      </w:r>
      <w:r>
        <w:rPr>
          <w:lang w:eastAsia="zh-CN"/>
        </w:rPr>
        <w:t xml:space="preserve">Huber M </w:t>
      </w:r>
      <w:r>
        <w:rPr>
          <w:lang w:eastAsia="zh-CN"/>
        </w:rPr>
        <w:t>居中（</w:t>
      </w:r>
      <w:r>
        <w:rPr>
          <w:lang w:eastAsia="zh-CN"/>
        </w:rPr>
        <w:t>2.0414</w:t>
      </w:r>
      <w:r>
        <w:rPr>
          <w:lang w:eastAsia="zh-CN"/>
        </w:rPr>
        <w:t>），而双权</w:t>
      </w:r>
      <w:r>
        <w:rPr>
          <w:lang w:eastAsia="zh-CN"/>
        </w:rPr>
        <w:t xml:space="preserve"> M</w:t>
      </w:r>
      <w:r>
        <w:rPr>
          <w:lang w:eastAsia="zh-CN"/>
        </w:rPr>
        <w:t>、</w:t>
      </w:r>
      <w:r>
        <w:rPr>
          <w:lang w:eastAsia="zh-CN"/>
        </w:rPr>
        <w:t xml:space="preserve">MM </w:t>
      </w:r>
      <w:r>
        <w:rPr>
          <w:lang w:eastAsia="zh-CN"/>
        </w:rPr>
        <w:t>与</w:t>
      </w:r>
      <w:r>
        <w:rPr>
          <w:lang w:eastAsia="zh-CN"/>
        </w:rPr>
        <w:t xml:space="preserve"> LTS </w:t>
      </w:r>
      <w:r>
        <w:rPr>
          <w:lang w:eastAsia="zh-CN"/>
        </w:rPr>
        <w:t>收敛于主体数据的趋势（斜率约</w:t>
      </w:r>
      <w:r>
        <w:rPr>
          <w:lang w:eastAsia="zh-CN"/>
        </w:rPr>
        <w:t xml:space="preserve"> 1.08–1.10</w:t>
      </w:r>
      <w:r>
        <w:rPr>
          <w:lang w:eastAsia="zh-CN"/>
        </w:rPr>
        <w:t>）。自助标准误方面，</w:t>
      </w:r>
      <w:r>
        <w:rPr>
          <w:lang w:eastAsia="zh-CN"/>
        </w:rPr>
        <w:lastRenderedPageBreak/>
        <w:t xml:space="preserve">LTS </w:t>
      </w:r>
      <w:r>
        <w:rPr>
          <w:lang w:eastAsia="zh-CN"/>
        </w:rPr>
        <w:t>最小（</w:t>
      </w:r>
      <w:r>
        <w:rPr>
          <w:lang w:eastAsia="zh-CN"/>
        </w:rPr>
        <w:t>1.6847</w:t>
      </w:r>
      <w:r>
        <w:rPr>
          <w:lang w:eastAsia="zh-CN"/>
        </w:rPr>
        <w:t>），低于</w:t>
      </w:r>
      <w:r>
        <w:rPr>
          <w:lang w:eastAsia="zh-CN"/>
        </w:rPr>
        <w:t xml:space="preserve"> OLS</w:t>
      </w:r>
      <w:r>
        <w:rPr>
          <w:lang w:eastAsia="zh-CN"/>
        </w:rPr>
        <w:t>（</w:t>
      </w:r>
      <w:r>
        <w:rPr>
          <w:lang w:eastAsia="zh-CN"/>
        </w:rPr>
        <w:t>1.8774</w:t>
      </w:r>
      <w:r>
        <w:rPr>
          <w:lang w:eastAsia="zh-CN"/>
        </w:rPr>
        <w:t>）；</w:t>
      </w:r>
      <w:r>
        <w:rPr>
          <w:lang w:eastAsia="zh-CN"/>
        </w:rPr>
        <w:t xml:space="preserve">MM </w:t>
      </w:r>
      <w:r>
        <w:rPr>
          <w:lang w:eastAsia="zh-CN"/>
        </w:rPr>
        <w:t>为</w:t>
      </w:r>
      <w:r>
        <w:rPr>
          <w:lang w:eastAsia="zh-CN"/>
        </w:rPr>
        <w:t xml:space="preserve"> 2.1033</w:t>
      </w:r>
      <w:r>
        <w:rPr>
          <w:lang w:eastAsia="zh-CN"/>
        </w:rPr>
        <w:t>。需要注意，</w:t>
      </w:r>
      <w:r>
        <w:rPr>
          <w:lang w:eastAsia="zh-CN"/>
        </w:rPr>
        <w:t xml:space="preserve">OLS </w:t>
      </w:r>
      <w:r>
        <w:rPr>
          <w:lang w:eastAsia="zh-CN"/>
        </w:rPr>
        <w:t>虽标准误不算最大，但其偏差接近</w:t>
      </w:r>
      <w:r>
        <w:rPr>
          <w:lang w:eastAsia="zh-CN"/>
        </w:rPr>
        <w:t xml:space="preserve"> 4 </w:t>
      </w:r>
      <w:r>
        <w:rPr>
          <w:lang w:eastAsia="zh-CN"/>
        </w:rPr>
        <w:t>个单位，偏差无法用标准误弥补，正是</w:t>
      </w:r>
      <w:r>
        <w:rPr>
          <w:lang w:eastAsia="zh-CN"/>
        </w:rPr>
        <w:t>“</w:t>
      </w:r>
      <w:r>
        <w:rPr>
          <w:lang w:eastAsia="zh-CN"/>
        </w:rPr>
        <w:t>有偏且不可靠</w:t>
      </w:r>
      <w:r>
        <w:rPr>
          <w:lang w:eastAsia="zh-CN"/>
        </w:rPr>
        <w:t>”</w:t>
      </w:r>
      <w:r>
        <w:rPr>
          <w:lang w:eastAsia="zh-CN"/>
        </w:rPr>
        <w:t>的典型。</w:t>
      </w:r>
    </w:p>
    <w:p w14:paraId="4A0B7197" w14:textId="01F3AEC3" w:rsidR="00BA6FD8" w:rsidRDefault="00C06A64">
      <w:pPr>
        <w:spacing w:after="80" w:line="360" w:lineRule="auto"/>
        <w:ind w:firstLine="480"/>
        <w:rPr>
          <w:lang w:eastAsia="zh-CN"/>
        </w:rPr>
      </w:pPr>
      <w:r>
        <w:rPr>
          <w:lang w:eastAsia="zh-CN"/>
        </w:rPr>
        <w:t>图</w:t>
      </w:r>
      <w:r>
        <w:rPr>
          <w:lang w:eastAsia="zh-CN"/>
        </w:rPr>
        <w:t xml:space="preserve"> 6 </w:t>
      </w:r>
      <w:r>
        <w:rPr>
          <w:lang w:eastAsia="zh-CN"/>
        </w:rPr>
        <w:t>的诊断分析揭示了机制</w:t>
      </w:r>
      <w:r w:rsidR="000557BE">
        <w:rPr>
          <w:lang w:eastAsia="zh-CN"/>
        </w:rPr>
        <w:t>：</w:t>
      </w:r>
      <w:r w:rsidR="000557BE">
        <w:rPr>
          <w:lang w:eastAsia="zh-CN"/>
        </w:rPr>
        <w:t xml:space="preserve">OLS </w:t>
      </w:r>
      <w:r w:rsidR="000557BE">
        <w:rPr>
          <w:lang w:eastAsia="zh-CN"/>
        </w:rPr>
        <w:t>残差</w:t>
      </w:r>
      <w:r w:rsidR="000557BE">
        <w:rPr>
          <w:lang w:eastAsia="zh-CN"/>
        </w:rPr>
        <w:t>-</w:t>
      </w:r>
      <w:r w:rsidR="000557BE">
        <w:rPr>
          <w:lang w:eastAsia="zh-CN"/>
        </w:rPr>
        <w:t>拟合值图呈明显成簇结构，正态</w:t>
      </w:r>
      <w:r w:rsidR="000557BE">
        <w:rPr>
          <w:lang w:eastAsia="zh-CN"/>
        </w:rPr>
        <w:t xml:space="preserve"> Q-Q </w:t>
      </w:r>
      <w:r w:rsidR="000557BE">
        <w:rPr>
          <w:lang w:eastAsia="zh-CN"/>
        </w:rPr>
        <w:t>图严重上翘，表明残差厚尾且存在离群；</w:t>
      </w:r>
      <w:r w:rsidR="000557BE">
        <w:rPr>
          <w:lang w:eastAsia="zh-CN"/>
        </w:rPr>
        <w:t xml:space="preserve">MM </w:t>
      </w:r>
      <w:r w:rsidR="000557BE">
        <w:rPr>
          <w:lang w:eastAsia="zh-CN"/>
        </w:rPr>
        <w:t>估计的稳健权重图自动将</w:t>
      </w:r>
      <w:r w:rsidR="000557BE">
        <w:rPr>
          <w:lang w:eastAsia="zh-CN"/>
        </w:rPr>
        <w:t xml:space="preserve"> 1964–1970 </w:t>
      </w:r>
      <w:r w:rsidR="000557BE">
        <w:rPr>
          <w:lang w:eastAsia="zh-CN"/>
        </w:rPr>
        <w:t>年的七个观测权重降为</w:t>
      </w:r>
      <w:r w:rsidR="000557BE">
        <w:rPr>
          <w:lang w:eastAsia="zh-CN"/>
        </w:rPr>
        <w:t xml:space="preserve"> 0</w:t>
      </w:r>
      <w:r w:rsidR="000557BE">
        <w:rPr>
          <w:lang w:eastAsia="zh-CN"/>
        </w:rPr>
        <w:t>，</w:t>
      </w:r>
      <w:r w:rsidR="000557BE">
        <w:rPr>
          <w:lang w:eastAsia="zh-CN"/>
        </w:rPr>
        <w:t xml:space="preserve">1963 </w:t>
      </w:r>
      <w:r w:rsidR="000557BE">
        <w:rPr>
          <w:lang w:eastAsia="zh-CN"/>
        </w:rPr>
        <w:t>年为</w:t>
      </w:r>
      <w:r w:rsidR="000557BE">
        <w:rPr>
          <w:lang w:eastAsia="zh-CN"/>
        </w:rPr>
        <w:t xml:space="preserve"> 0.67</w:t>
      </w:r>
      <w:r w:rsidR="000557BE">
        <w:rPr>
          <w:lang w:eastAsia="zh-CN"/>
        </w:rPr>
        <w:t>，其余观测权重均高于</w:t>
      </w:r>
      <w:r w:rsidR="000557BE">
        <w:rPr>
          <w:lang w:eastAsia="zh-CN"/>
        </w:rPr>
        <w:t xml:space="preserve"> 0.93</w:t>
      </w:r>
      <w:r w:rsidR="000557BE">
        <w:rPr>
          <w:lang w:eastAsia="zh-CN"/>
        </w:rPr>
        <w:t>，实现了离群点的自动识别与剔除。</w:t>
      </w:r>
    </w:p>
    <w:p w14:paraId="341184D9" w14:textId="77777777" w:rsidR="00BA6FD8" w:rsidRDefault="000557BE">
      <w:pPr>
        <w:spacing w:before="120"/>
        <w:jc w:val="center"/>
      </w:pPr>
      <w:r>
        <w:rPr>
          <w:noProof/>
        </w:rPr>
        <w:drawing>
          <wp:inline distT="0" distB="0" distL="0" distR="0" wp14:anchorId="390C21B7" wp14:editId="21764A71">
            <wp:extent cx="5580000" cy="37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hones_diag.png"/>
                    <pic:cNvPicPr/>
                  </pic:nvPicPr>
                  <pic:blipFill>
                    <a:blip r:embed="rId13"/>
                    <a:stretch>
                      <a:fillRect/>
                    </a:stretch>
                  </pic:blipFill>
                  <pic:spPr>
                    <a:xfrm>
                      <a:off x="0" y="0"/>
                      <a:ext cx="5580000" cy="3720000"/>
                    </a:xfrm>
                    <a:prstGeom prst="rect">
                      <a:avLst/>
                    </a:prstGeom>
                  </pic:spPr>
                </pic:pic>
              </a:graphicData>
            </a:graphic>
          </wp:inline>
        </w:drawing>
      </w:r>
    </w:p>
    <w:p w14:paraId="1F224E41" w14:textId="77777777" w:rsidR="00BA6FD8" w:rsidRDefault="000557BE" w:rsidP="00402027">
      <w:pPr>
        <w:pStyle w:val="110"/>
      </w:pPr>
      <w:r w:rsidRPr="00402027">
        <w:t>图</w:t>
      </w:r>
      <w:r w:rsidRPr="00402027">
        <w:t xml:space="preserve"> 6  phones </w:t>
      </w:r>
      <w:r w:rsidRPr="00402027">
        <w:t>数据诊断图：</w:t>
      </w:r>
      <w:r w:rsidRPr="00402027">
        <w:t xml:space="preserve">(a)(b) OLS </w:t>
      </w:r>
      <w:r w:rsidRPr="00402027">
        <w:t>残差诊断；</w:t>
      </w:r>
      <w:r w:rsidRPr="00402027">
        <w:t xml:space="preserve">(c)(d) MM </w:t>
      </w:r>
      <w:r w:rsidRPr="00402027">
        <w:t>估计残差与稳健权重</w:t>
      </w:r>
    </w:p>
    <w:p w14:paraId="791A1686" w14:textId="77777777" w:rsidR="00402027" w:rsidRDefault="00402027" w:rsidP="00402027">
      <w:pPr>
        <w:pStyle w:val="110"/>
      </w:pPr>
    </w:p>
    <w:p w14:paraId="0220C9CA" w14:textId="2A3C7DF9" w:rsidR="00BA6FD8" w:rsidRPr="007B7363" w:rsidRDefault="000557BE" w:rsidP="007B7363">
      <w:pPr>
        <w:pStyle w:val="2a"/>
        <w:spacing w:before="120" w:after="120"/>
        <w:rPr>
          <w:rFonts w:ascii="黑体" w:hAnsi="黑体" w:hint="eastAsia"/>
        </w:rPr>
      </w:pPr>
      <w:bookmarkStart w:id="23" w:name="_Toc243587250"/>
      <w:r w:rsidRPr="007B7363">
        <w:rPr>
          <w:rFonts w:ascii="黑体" w:hAnsi="黑体"/>
        </w:rPr>
        <w:t>4.2  干净数据对照</w:t>
      </w:r>
      <w:bookmarkEnd w:id="23"/>
    </w:p>
    <w:p w14:paraId="3EEA0A5F" w14:textId="1E8F2675" w:rsidR="00BA6FD8" w:rsidRDefault="000557BE">
      <w:pPr>
        <w:spacing w:after="80" w:line="360" w:lineRule="auto"/>
        <w:ind w:firstLine="480"/>
        <w:rPr>
          <w:lang w:eastAsia="zh-CN"/>
        </w:rPr>
      </w:pPr>
      <w:r>
        <w:rPr>
          <w:lang w:eastAsia="zh-CN"/>
        </w:rPr>
        <w:t xml:space="preserve">cars </w:t>
      </w:r>
      <w:r>
        <w:rPr>
          <w:lang w:eastAsia="zh-CN"/>
        </w:rPr>
        <w:t>数据（</w:t>
      </w:r>
      <w:r>
        <w:rPr>
          <w:lang w:eastAsia="zh-CN"/>
        </w:rPr>
        <w:t xml:space="preserve">datasets </w:t>
      </w:r>
      <w:r>
        <w:rPr>
          <w:lang w:eastAsia="zh-CN"/>
        </w:rPr>
        <w:t>包）记录</w:t>
      </w:r>
      <w:r>
        <w:rPr>
          <w:lang w:eastAsia="zh-CN"/>
        </w:rPr>
        <w:t xml:space="preserve"> 20 </w:t>
      </w:r>
      <w:r>
        <w:rPr>
          <w:lang w:eastAsia="zh-CN"/>
        </w:rPr>
        <w:t>世纪</w:t>
      </w:r>
      <w:r>
        <w:rPr>
          <w:lang w:eastAsia="zh-CN"/>
        </w:rPr>
        <w:t xml:space="preserve"> 20 </w:t>
      </w:r>
      <w:r>
        <w:rPr>
          <w:lang w:eastAsia="zh-CN"/>
        </w:rPr>
        <w:t>年代汽车车速与刹车距离，近似满足经典假设，用以检验稳健方法在</w:t>
      </w:r>
      <w:r>
        <w:rPr>
          <w:lang w:eastAsia="zh-CN"/>
        </w:rPr>
        <w:t>“</w:t>
      </w:r>
      <w:r>
        <w:rPr>
          <w:lang w:eastAsia="zh-CN"/>
        </w:rPr>
        <w:t>假设成立</w:t>
      </w:r>
      <w:r>
        <w:rPr>
          <w:lang w:eastAsia="zh-CN"/>
        </w:rPr>
        <w:t>”</w:t>
      </w:r>
      <w:r>
        <w:rPr>
          <w:lang w:eastAsia="zh-CN"/>
        </w:rPr>
        <w:t>时的效率损失。由表</w:t>
      </w:r>
      <w:r>
        <w:rPr>
          <w:lang w:eastAsia="zh-CN"/>
        </w:rPr>
        <w:t xml:space="preserve"> 7 </w:t>
      </w:r>
      <w:r>
        <w:rPr>
          <w:lang w:eastAsia="zh-CN"/>
        </w:rPr>
        <w:t>与图</w:t>
      </w:r>
      <w:r>
        <w:rPr>
          <w:lang w:eastAsia="zh-CN"/>
        </w:rPr>
        <w:t xml:space="preserve"> 7</w:t>
      </w:r>
      <w:r>
        <w:rPr>
          <w:lang w:eastAsia="zh-CN"/>
        </w:rPr>
        <w:t>，各方法拟合直线几乎重合（斜率</w:t>
      </w:r>
      <w:r>
        <w:rPr>
          <w:lang w:eastAsia="zh-CN"/>
        </w:rPr>
        <w:t xml:space="preserve"> 3.40–3.93</w:t>
      </w:r>
      <w:r>
        <w:rPr>
          <w:lang w:eastAsia="zh-CN"/>
        </w:rPr>
        <w:t>），自助标准误均在</w:t>
      </w:r>
      <w:r>
        <w:rPr>
          <w:lang w:eastAsia="zh-CN"/>
        </w:rPr>
        <w:t xml:space="preserve"> 0.39–0.53</w:t>
      </w:r>
      <w:r>
        <w:rPr>
          <w:lang w:eastAsia="zh-CN"/>
        </w:rPr>
        <w:t>；</w:t>
      </w:r>
      <w:r>
        <w:rPr>
          <w:lang w:eastAsia="zh-CN"/>
        </w:rPr>
        <w:t xml:space="preserve">OLS </w:t>
      </w:r>
      <w:r>
        <w:rPr>
          <w:lang w:eastAsia="zh-CN"/>
        </w:rPr>
        <w:t>斜率</w:t>
      </w:r>
      <w:r>
        <w:rPr>
          <w:lang w:eastAsia="zh-CN"/>
        </w:rPr>
        <w:t xml:space="preserve"> 3.93 </w:t>
      </w:r>
      <w:r>
        <w:rPr>
          <w:lang w:eastAsia="zh-CN"/>
        </w:rPr>
        <w:t>略陡（个别高速观测影响），</w:t>
      </w:r>
      <w:r>
        <w:rPr>
          <w:lang w:eastAsia="zh-CN"/>
        </w:rPr>
        <w:t>MM</w:t>
      </w:r>
      <w:r>
        <w:rPr>
          <w:lang w:eastAsia="zh-CN"/>
        </w:rPr>
        <w:t>（</w:t>
      </w:r>
      <w:r>
        <w:rPr>
          <w:lang w:eastAsia="zh-CN"/>
        </w:rPr>
        <w:t>3.67</w:t>
      </w:r>
      <w:r>
        <w:rPr>
          <w:lang w:eastAsia="zh-CN"/>
        </w:rPr>
        <w:t>）介于其间。说明在干净数据上使用稳健方法的代价很小</w:t>
      </w:r>
      <w:r>
        <w:rPr>
          <w:lang w:eastAsia="zh-CN"/>
        </w:rPr>
        <w:t>——</w:t>
      </w:r>
      <w:r>
        <w:rPr>
          <w:lang w:eastAsia="zh-CN"/>
        </w:rPr>
        <w:t>这约</w:t>
      </w:r>
      <w:r>
        <w:rPr>
          <w:lang w:eastAsia="zh-CN"/>
        </w:rPr>
        <w:t xml:space="preserve"> 6% </w:t>
      </w:r>
      <w:r>
        <w:rPr>
          <w:lang w:eastAsia="zh-CN"/>
        </w:rPr>
        <w:t>的效率损失可视作对潜在污染的</w:t>
      </w:r>
      <w:r>
        <w:rPr>
          <w:lang w:eastAsia="zh-CN"/>
        </w:rPr>
        <w:t>“</w:t>
      </w:r>
      <w:r>
        <w:rPr>
          <w:lang w:eastAsia="zh-CN"/>
        </w:rPr>
        <w:t>保险费</w:t>
      </w:r>
      <w:r>
        <w:rPr>
          <w:lang w:eastAsia="zh-CN"/>
        </w:rPr>
        <w:t>”</w:t>
      </w:r>
      <w:r>
        <w:rPr>
          <w:lang w:eastAsia="zh-CN"/>
        </w:rPr>
        <w:t>。</w:t>
      </w:r>
    </w:p>
    <w:p w14:paraId="16BE5901" w14:textId="77777777" w:rsidR="00041E68" w:rsidRDefault="00041E68">
      <w:pPr>
        <w:spacing w:after="80" w:line="360" w:lineRule="auto"/>
        <w:ind w:firstLine="480"/>
        <w:rPr>
          <w:lang w:eastAsia="zh-CN"/>
        </w:rPr>
      </w:pPr>
    </w:p>
    <w:p w14:paraId="339CBD00" w14:textId="77777777" w:rsidR="00BA6FD8" w:rsidRDefault="000557BE" w:rsidP="00041E68">
      <w:pPr>
        <w:pStyle w:val="111"/>
      </w:pPr>
      <w:r w:rsidRPr="00041E68">
        <w:lastRenderedPageBreak/>
        <w:t>表</w:t>
      </w:r>
      <w:r w:rsidRPr="00041E68">
        <w:t xml:space="preserve"> 7  cars </w:t>
      </w:r>
      <w:r w:rsidRPr="00041E68">
        <w:t>数据各方法估计结果（自助法</w:t>
      </w:r>
      <w:r w:rsidRPr="00041E68">
        <w:t xml:space="preserve"> B = 1000</w:t>
      </w:r>
      <w:r w:rsidRPr="00041E68">
        <w:t>）</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1814"/>
        <w:gridCol w:w="1814"/>
        <w:gridCol w:w="1814"/>
        <w:gridCol w:w="1928"/>
      </w:tblGrid>
      <w:tr w:rsidR="001404DD" w14:paraId="76D05C45" w14:textId="77777777" w:rsidTr="00E90CD0">
        <w:trPr>
          <w:jc w:val="center"/>
        </w:trPr>
        <w:tc>
          <w:tcPr>
            <w:tcW w:w="1814" w:type="dxa"/>
            <w:tcBorders>
              <w:bottom w:val="single" w:sz="6" w:space="0" w:color="000000"/>
            </w:tcBorders>
            <w:vAlign w:val="center"/>
          </w:tcPr>
          <w:p w14:paraId="7BB68B66" w14:textId="77777777" w:rsidR="001404DD" w:rsidRDefault="001404DD" w:rsidP="00E90CD0">
            <w:pPr>
              <w:spacing w:after="0"/>
              <w:jc w:val="center"/>
            </w:pPr>
            <w:r>
              <w:rPr>
                <w:b/>
                <w:sz w:val="21"/>
              </w:rPr>
              <w:t>方法</w:t>
            </w:r>
          </w:p>
        </w:tc>
        <w:tc>
          <w:tcPr>
            <w:tcW w:w="1814" w:type="dxa"/>
            <w:tcBorders>
              <w:bottom w:val="single" w:sz="6" w:space="0" w:color="000000"/>
            </w:tcBorders>
            <w:vAlign w:val="center"/>
          </w:tcPr>
          <w:p w14:paraId="250EAFAF" w14:textId="77777777" w:rsidR="001404DD" w:rsidRDefault="001404DD" w:rsidP="00E90CD0">
            <w:pPr>
              <w:spacing w:after="0"/>
              <w:jc w:val="center"/>
            </w:pPr>
            <w:r>
              <w:rPr>
                <w:b/>
                <w:sz w:val="21"/>
              </w:rPr>
              <w:t>截距</w:t>
            </w:r>
          </w:p>
        </w:tc>
        <w:tc>
          <w:tcPr>
            <w:tcW w:w="1814" w:type="dxa"/>
            <w:tcBorders>
              <w:bottom w:val="single" w:sz="6" w:space="0" w:color="000000"/>
            </w:tcBorders>
            <w:vAlign w:val="center"/>
          </w:tcPr>
          <w:p w14:paraId="3F768824" w14:textId="77777777" w:rsidR="001404DD" w:rsidRDefault="001404DD" w:rsidP="00E90CD0">
            <w:pPr>
              <w:spacing w:after="0"/>
              <w:jc w:val="center"/>
            </w:pPr>
            <w:r>
              <w:rPr>
                <w:b/>
                <w:sz w:val="21"/>
              </w:rPr>
              <w:t>斜率</w:t>
            </w:r>
          </w:p>
        </w:tc>
        <w:tc>
          <w:tcPr>
            <w:tcW w:w="1928" w:type="dxa"/>
            <w:tcBorders>
              <w:bottom w:val="single" w:sz="6" w:space="0" w:color="000000"/>
            </w:tcBorders>
            <w:vAlign w:val="center"/>
          </w:tcPr>
          <w:p w14:paraId="4151B66D" w14:textId="77777777" w:rsidR="001404DD" w:rsidRDefault="001404DD" w:rsidP="00E90CD0">
            <w:pPr>
              <w:spacing w:after="0"/>
              <w:jc w:val="center"/>
            </w:pPr>
            <w:r>
              <w:rPr>
                <w:b/>
                <w:sz w:val="21"/>
              </w:rPr>
              <w:t>斜率自助标准误</w:t>
            </w:r>
          </w:p>
        </w:tc>
      </w:tr>
      <w:tr w:rsidR="001404DD" w14:paraId="6649A52A" w14:textId="77777777" w:rsidTr="00E90CD0">
        <w:trPr>
          <w:jc w:val="center"/>
        </w:trPr>
        <w:tc>
          <w:tcPr>
            <w:tcW w:w="1814" w:type="dxa"/>
            <w:vAlign w:val="center"/>
          </w:tcPr>
          <w:p w14:paraId="3270B9C1" w14:textId="77777777" w:rsidR="001404DD" w:rsidRDefault="001404DD" w:rsidP="00E90CD0">
            <w:pPr>
              <w:spacing w:after="0"/>
              <w:jc w:val="center"/>
            </w:pPr>
            <w:r>
              <w:rPr>
                <w:sz w:val="21"/>
              </w:rPr>
              <w:t>OLS</w:t>
            </w:r>
          </w:p>
        </w:tc>
        <w:tc>
          <w:tcPr>
            <w:tcW w:w="1814" w:type="dxa"/>
            <w:vAlign w:val="center"/>
          </w:tcPr>
          <w:p w14:paraId="2992F02A" w14:textId="77777777" w:rsidR="001404DD" w:rsidRDefault="001404DD" w:rsidP="00E90CD0">
            <w:pPr>
              <w:spacing w:after="0"/>
              <w:jc w:val="center"/>
            </w:pPr>
            <w:r>
              <w:rPr>
                <w:sz w:val="21"/>
              </w:rPr>
              <w:t>-17.579</w:t>
            </w:r>
          </w:p>
        </w:tc>
        <w:tc>
          <w:tcPr>
            <w:tcW w:w="1814" w:type="dxa"/>
            <w:vAlign w:val="center"/>
          </w:tcPr>
          <w:p w14:paraId="051446F0" w14:textId="77777777" w:rsidR="001404DD" w:rsidRDefault="001404DD" w:rsidP="00E90CD0">
            <w:pPr>
              <w:spacing w:after="0"/>
              <w:jc w:val="center"/>
            </w:pPr>
            <w:r>
              <w:rPr>
                <w:sz w:val="21"/>
              </w:rPr>
              <w:t>3.9324</w:t>
            </w:r>
          </w:p>
        </w:tc>
        <w:tc>
          <w:tcPr>
            <w:tcW w:w="1928" w:type="dxa"/>
            <w:vAlign w:val="center"/>
          </w:tcPr>
          <w:p w14:paraId="75F22A32" w14:textId="77777777" w:rsidR="001404DD" w:rsidRDefault="001404DD" w:rsidP="00E90CD0">
            <w:pPr>
              <w:spacing w:after="0"/>
              <w:jc w:val="center"/>
            </w:pPr>
            <w:r>
              <w:rPr>
                <w:sz w:val="21"/>
              </w:rPr>
              <w:t>0.4189</w:t>
            </w:r>
          </w:p>
        </w:tc>
      </w:tr>
      <w:tr w:rsidR="001404DD" w14:paraId="2DCB34FE" w14:textId="77777777" w:rsidTr="00E90CD0">
        <w:trPr>
          <w:jc w:val="center"/>
        </w:trPr>
        <w:tc>
          <w:tcPr>
            <w:tcW w:w="1814" w:type="dxa"/>
            <w:vAlign w:val="center"/>
          </w:tcPr>
          <w:p w14:paraId="325236C4" w14:textId="77777777" w:rsidR="001404DD" w:rsidRDefault="001404DD" w:rsidP="00E90CD0">
            <w:pPr>
              <w:spacing w:after="0"/>
              <w:jc w:val="center"/>
            </w:pPr>
            <w:r>
              <w:rPr>
                <w:sz w:val="21"/>
              </w:rPr>
              <w:t>LAD</w:t>
            </w:r>
          </w:p>
        </w:tc>
        <w:tc>
          <w:tcPr>
            <w:tcW w:w="1814" w:type="dxa"/>
            <w:vAlign w:val="center"/>
          </w:tcPr>
          <w:p w14:paraId="170BD65F" w14:textId="77777777" w:rsidR="001404DD" w:rsidRDefault="001404DD" w:rsidP="00E90CD0">
            <w:pPr>
              <w:spacing w:after="0"/>
              <w:jc w:val="center"/>
            </w:pPr>
            <w:r>
              <w:rPr>
                <w:sz w:val="21"/>
              </w:rPr>
              <w:t>-11.6</w:t>
            </w:r>
          </w:p>
        </w:tc>
        <w:tc>
          <w:tcPr>
            <w:tcW w:w="1814" w:type="dxa"/>
            <w:vAlign w:val="center"/>
          </w:tcPr>
          <w:p w14:paraId="3C2BB3D5" w14:textId="77777777" w:rsidR="001404DD" w:rsidRDefault="001404DD" w:rsidP="00E90CD0">
            <w:pPr>
              <w:spacing w:after="0"/>
              <w:jc w:val="center"/>
            </w:pPr>
            <w:r>
              <w:rPr>
                <w:sz w:val="21"/>
              </w:rPr>
              <w:t>3.4</w:t>
            </w:r>
          </w:p>
        </w:tc>
        <w:tc>
          <w:tcPr>
            <w:tcW w:w="1928" w:type="dxa"/>
            <w:vAlign w:val="center"/>
          </w:tcPr>
          <w:p w14:paraId="739ECA7E" w14:textId="77777777" w:rsidR="001404DD" w:rsidRDefault="001404DD" w:rsidP="00E90CD0">
            <w:pPr>
              <w:spacing w:after="0"/>
              <w:jc w:val="center"/>
            </w:pPr>
            <w:r>
              <w:rPr>
                <w:sz w:val="21"/>
              </w:rPr>
              <w:t>0.5235</w:t>
            </w:r>
          </w:p>
        </w:tc>
      </w:tr>
      <w:tr w:rsidR="001404DD" w14:paraId="2D1E0D88" w14:textId="77777777" w:rsidTr="00E90CD0">
        <w:trPr>
          <w:jc w:val="center"/>
        </w:trPr>
        <w:tc>
          <w:tcPr>
            <w:tcW w:w="1814" w:type="dxa"/>
            <w:vAlign w:val="center"/>
          </w:tcPr>
          <w:p w14:paraId="67BCB96E" w14:textId="77777777" w:rsidR="001404DD" w:rsidRDefault="001404DD" w:rsidP="00E90CD0">
            <w:pPr>
              <w:spacing w:after="0"/>
              <w:jc w:val="center"/>
            </w:pPr>
            <w:r>
              <w:rPr>
                <w:sz w:val="21"/>
              </w:rPr>
              <w:t>TheilSen</w:t>
            </w:r>
          </w:p>
        </w:tc>
        <w:tc>
          <w:tcPr>
            <w:tcW w:w="1814" w:type="dxa"/>
            <w:vAlign w:val="center"/>
          </w:tcPr>
          <w:p w14:paraId="4E22A3E7" w14:textId="77777777" w:rsidR="001404DD" w:rsidRDefault="001404DD" w:rsidP="00E90CD0">
            <w:pPr>
              <w:spacing w:after="0"/>
              <w:jc w:val="center"/>
            </w:pPr>
            <w:r>
              <w:rPr>
                <w:sz w:val="21"/>
              </w:rPr>
              <w:t>-15.667</w:t>
            </w:r>
          </w:p>
        </w:tc>
        <w:tc>
          <w:tcPr>
            <w:tcW w:w="1814" w:type="dxa"/>
            <w:vAlign w:val="center"/>
          </w:tcPr>
          <w:p w14:paraId="21F6A0D3" w14:textId="77777777" w:rsidR="001404DD" w:rsidRDefault="001404DD" w:rsidP="00E90CD0">
            <w:pPr>
              <w:spacing w:after="0"/>
              <w:jc w:val="center"/>
            </w:pPr>
            <w:r>
              <w:rPr>
                <w:sz w:val="21"/>
              </w:rPr>
              <w:t>3.6667</w:t>
            </w:r>
          </w:p>
        </w:tc>
        <w:tc>
          <w:tcPr>
            <w:tcW w:w="1928" w:type="dxa"/>
            <w:vAlign w:val="center"/>
          </w:tcPr>
          <w:p w14:paraId="0D847235" w14:textId="77777777" w:rsidR="001404DD" w:rsidRDefault="001404DD" w:rsidP="00E90CD0">
            <w:pPr>
              <w:spacing w:after="0"/>
              <w:jc w:val="center"/>
            </w:pPr>
            <w:r>
              <w:rPr>
                <w:sz w:val="21"/>
              </w:rPr>
              <w:t>0.3951</w:t>
            </w:r>
          </w:p>
        </w:tc>
      </w:tr>
      <w:tr w:rsidR="001404DD" w14:paraId="1AFD2784" w14:textId="77777777" w:rsidTr="00E90CD0">
        <w:trPr>
          <w:jc w:val="center"/>
        </w:trPr>
        <w:tc>
          <w:tcPr>
            <w:tcW w:w="1814" w:type="dxa"/>
            <w:vAlign w:val="center"/>
          </w:tcPr>
          <w:p w14:paraId="74F9EFAC" w14:textId="77777777" w:rsidR="001404DD" w:rsidRDefault="001404DD" w:rsidP="00E90CD0">
            <w:pPr>
              <w:spacing w:after="0"/>
              <w:jc w:val="center"/>
            </w:pPr>
            <w:r>
              <w:rPr>
                <w:sz w:val="21"/>
              </w:rPr>
              <w:t>Huber</w:t>
            </w:r>
          </w:p>
        </w:tc>
        <w:tc>
          <w:tcPr>
            <w:tcW w:w="1814" w:type="dxa"/>
            <w:vAlign w:val="center"/>
          </w:tcPr>
          <w:p w14:paraId="336C8E73" w14:textId="77777777" w:rsidR="001404DD" w:rsidRDefault="001404DD" w:rsidP="00E90CD0">
            <w:pPr>
              <w:spacing w:after="0"/>
              <w:jc w:val="center"/>
            </w:pPr>
            <w:r>
              <w:rPr>
                <w:sz w:val="21"/>
              </w:rPr>
              <w:t>-16.528</w:t>
            </w:r>
          </w:p>
        </w:tc>
        <w:tc>
          <w:tcPr>
            <w:tcW w:w="1814" w:type="dxa"/>
            <w:vAlign w:val="center"/>
          </w:tcPr>
          <w:p w14:paraId="66A19A15" w14:textId="77777777" w:rsidR="001404DD" w:rsidRDefault="001404DD" w:rsidP="00E90CD0">
            <w:pPr>
              <w:spacing w:after="0"/>
              <w:jc w:val="center"/>
            </w:pPr>
            <w:r>
              <w:rPr>
                <w:sz w:val="21"/>
              </w:rPr>
              <w:t>3.7734</w:t>
            </w:r>
          </w:p>
        </w:tc>
        <w:tc>
          <w:tcPr>
            <w:tcW w:w="1928" w:type="dxa"/>
            <w:vAlign w:val="center"/>
          </w:tcPr>
          <w:p w14:paraId="60A0FC55" w14:textId="77777777" w:rsidR="001404DD" w:rsidRDefault="001404DD" w:rsidP="00E90CD0">
            <w:pPr>
              <w:spacing w:after="0"/>
              <w:jc w:val="center"/>
            </w:pPr>
            <w:r>
              <w:rPr>
                <w:sz w:val="21"/>
              </w:rPr>
              <w:t>0.3984</w:t>
            </w:r>
          </w:p>
        </w:tc>
      </w:tr>
      <w:tr w:rsidR="001404DD" w14:paraId="181E3D20" w14:textId="77777777" w:rsidTr="00E90CD0">
        <w:trPr>
          <w:jc w:val="center"/>
        </w:trPr>
        <w:tc>
          <w:tcPr>
            <w:tcW w:w="1814" w:type="dxa"/>
            <w:vAlign w:val="center"/>
          </w:tcPr>
          <w:p w14:paraId="7CE1B63C" w14:textId="77777777" w:rsidR="001404DD" w:rsidRDefault="001404DD" w:rsidP="00E90CD0">
            <w:pPr>
              <w:spacing w:after="0"/>
              <w:jc w:val="center"/>
            </w:pPr>
            <w:r>
              <w:rPr>
                <w:sz w:val="21"/>
              </w:rPr>
              <w:t>Bisquare</w:t>
            </w:r>
          </w:p>
        </w:tc>
        <w:tc>
          <w:tcPr>
            <w:tcW w:w="1814" w:type="dxa"/>
            <w:vAlign w:val="center"/>
          </w:tcPr>
          <w:p w14:paraId="7A192058" w14:textId="77777777" w:rsidR="001404DD" w:rsidRDefault="001404DD" w:rsidP="00E90CD0">
            <w:pPr>
              <w:spacing w:after="0"/>
              <w:jc w:val="center"/>
            </w:pPr>
            <w:r>
              <w:rPr>
                <w:sz w:val="21"/>
              </w:rPr>
              <w:t>-15.511</w:t>
            </w:r>
          </w:p>
        </w:tc>
        <w:tc>
          <w:tcPr>
            <w:tcW w:w="1814" w:type="dxa"/>
            <w:vAlign w:val="center"/>
          </w:tcPr>
          <w:p w14:paraId="30FAB63F" w14:textId="77777777" w:rsidR="001404DD" w:rsidRDefault="001404DD" w:rsidP="00E90CD0">
            <w:pPr>
              <w:spacing w:after="0"/>
              <w:jc w:val="center"/>
            </w:pPr>
            <w:r>
              <w:rPr>
                <w:sz w:val="21"/>
              </w:rPr>
              <w:t>3.6655</w:t>
            </w:r>
          </w:p>
        </w:tc>
        <w:tc>
          <w:tcPr>
            <w:tcW w:w="1928" w:type="dxa"/>
            <w:vAlign w:val="center"/>
          </w:tcPr>
          <w:p w14:paraId="1D2E667B" w14:textId="77777777" w:rsidR="001404DD" w:rsidRDefault="001404DD" w:rsidP="00E90CD0">
            <w:pPr>
              <w:spacing w:after="0"/>
              <w:jc w:val="center"/>
            </w:pPr>
            <w:r>
              <w:rPr>
                <w:sz w:val="21"/>
              </w:rPr>
              <w:t>0.4371</w:t>
            </w:r>
          </w:p>
        </w:tc>
      </w:tr>
      <w:tr w:rsidR="001404DD" w14:paraId="6EA5DDC6" w14:textId="77777777" w:rsidTr="00E90CD0">
        <w:trPr>
          <w:jc w:val="center"/>
        </w:trPr>
        <w:tc>
          <w:tcPr>
            <w:tcW w:w="1814" w:type="dxa"/>
            <w:vAlign w:val="center"/>
          </w:tcPr>
          <w:p w14:paraId="5B1BB031" w14:textId="77777777" w:rsidR="001404DD" w:rsidRDefault="001404DD" w:rsidP="00E90CD0">
            <w:pPr>
              <w:spacing w:after="0"/>
              <w:jc w:val="center"/>
            </w:pPr>
            <w:r>
              <w:rPr>
                <w:sz w:val="21"/>
              </w:rPr>
              <w:t>MM</w:t>
            </w:r>
          </w:p>
        </w:tc>
        <w:tc>
          <w:tcPr>
            <w:tcW w:w="1814" w:type="dxa"/>
            <w:vAlign w:val="center"/>
          </w:tcPr>
          <w:p w14:paraId="50433126" w14:textId="77777777" w:rsidR="001404DD" w:rsidRDefault="001404DD" w:rsidP="00E90CD0">
            <w:pPr>
              <w:spacing w:after="0"/>
              <w:jc w:val="center"/>
            </w:pPr>
            <w:r>
              <w:rPr>
                <w:sz w:val="21"/>
              </w:rPr>
              <w:t>-15.515</w:t>
            </w:r>
          </w:p>
        </w:tc>
        <w:tc>
          <w:tcPr>
            <w:tcW w:w="1814" w:type="dxa"/>
            <w:vAlign w:val="center"/>
          </w:tcPr>
          <w:p w14:paraId="3CC1677B" w14:textId="77777777" w:rsidR="001404DD" w:rsidRDefault="001404DD" w:rsidP="00E90CD0">
            <w:pPr>
              <w:spacing w:after="0"/>
              <w:jc w:val="center"/>
            </w:pPr>
            <w:r>
              <w:rPr>
                <w:sz w:val="21"/>
              </w:rPr>
              <w:t>3.666</w:t>
            </w:r>
          </w:p>
        </w:tc>
        <w:tc>
          <w:tcPr>
            <w:tcW w:w="1928" w:type="dxa"/>
            <w:vAlign w:val="center"/>
          </w:tcPr>
          <w:p w14:paraId="62ABAA01" w14:textId="77777777" w:rsidR="001404DD" w:rsidRDefault="001404DD" w:rsidP="00E90CD0">
            <w:pPr>
              <w:spacing w:after="0"/>
              <w:jc w:val="center"/>
            </w:pPr>
            <w:r>
              <w:rPr>
                <w:sz w:val="21"/>
              </w:rPr>
              <w:t>0.4217</w:t>
            </w:r>
          </w:p>
        </w:tc>
      </w:tr>
      <w:tr w:rsidR="001404DD" w14:paraId="42A62703" w14:textId="77777777" w:rsidTr="00E90CD0">
        <w:trPr>
          <w:jc w:val="center"/>
        </w:trPr>
        <w:tc>
          <w:tcPr>
            <w:tcW w:w="1814" w:type="dxa"/>
            <w:vAlign w:val="center"/>
          </w:tcPr>
          <w:p w14:paraId="6C39E6F8" w14:textId="77777777" w:rsidR="001404DD" w:rsidRDefault="001404DD" w:rsidP="00E90CD0">
            <w:pPr>
              <w:spacing w:after="0"/>
              <w:jc w:val="center"/>
            </w:pPr>
            <w:r>
              <w:rPr>
                <w:sz w:val="21"/>
              </w:rPr>
              <w:t>LTS</w:t>
            </w:r>
          </w:p>
        </w:tc>
        <w:tc>
          <w:tcPr>
            <w:tcW w:w="1814" w:type="dxa"/>
            <w:vAlign w:val="center"/>
          </w:tcPr>
          <w:p w14:paraId="045EA39F" w14:textId="77777777" w:rsidR="001404DD" w:rsidRDefault="001404DD" w:rsidP="00E90CD0">
            <w:pPr>
              <w:spacing w:after="0"/>
              <w:jc w:val="center"/>
            </w:pPr>
            <w:r>
              <w:rPr>
                <w:sz w:val="21"/>
              </w:rPr>
              <w:t>-14.816</w:t>
            </w:r>
          </w:p>
        </w:tc>
        <w:tc>
          <w:tcPr>
            <w:tcW w:w="1814" w:type="dxa"/>
            <w:vAlign w:val="center"/>
          </w:tcPr>
          <w:p w14:paraId="3DB7B10D" w14:textId="77777777" w:rsidR="001404DD" w:rsidRDefault="001404DD" w:rsidP="00E90CD0">
            <w:pPr>
              <w:spacing w:after="0"/>
              <w:jc w:val="center"/>
            </w:pPr>
            <w:r>
              <w:rPr>
                <w:sz w:val="21"/>
              </w:rPr>
              <w:t>3.5496</w:t>
            </w:r>
          </w:p>
        </w:tc>
        <w:tc>
          <w:tcPr>
            <w:tcW w:w="1928" w:type="dxa"/>
            <w:vAlign w:val="center"/>
          </w:tcPr>
          <w:p w14:paraId="4B101298" w14:textId="77777777" w:rsidR="001404DD" w:rsidRDefault="001404DD" w:rsidP="00E90CD0">
            <w:pPr>
              <w:spacing w:after="0"/>
              <w:jc w:val="center"/>
            </w:pPr>
            <w:r>
              <w:rPr>
                <w:sz w:val="21"/>
              </w:rPr>
              <w:t>0.5241</w:t>
            </w:r>
          </w:p>
        </w:tc>
      </w:tr>
    </w:tbl>
    <w:p w14:paraId="0B12548A" w14:textId="77777777" w:rsidR="00BA6FD8" w:rsidRDefault="00BA6FD8">
      <w:pPr>
        <w:spacing w:after="120" w:line="360" w:lineRule="auto"/>
      </w:pPr>
    </w:p>
    <w:p w14:paraId="5941E861" w14:textId="77777777" w:rsidR="00BA6FD8" w:rsidRDefault="000557BE">
      <w:pPr>
        <w:spacing w:before="120"/>
        <w:jc w:val="center"/>
      </w:pPr>
      <w:r>
        <w:rPr>
          <w:noProof/>
        </w:rPr>
        <w:drawing>
          <wp:inline distT="0" distB="0" distL="0" distR="0" wp14:anchorId="5212862D" wp14:editId="08D3641B">
            <wp:extent cx="4616161" cy="31456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ars_fit.png"/>
                    <pic:cNvPicPr/>
                  </pic:nvPicPr>
                  <pic:blipFill rotWithShape="1">
                    <a:blip r:embed="rId14"/>
                    <a:srcRect t="7075"/>
                    <a:stretch>
                      <a:fillRect/>
                    </a:stretch>
                  </pic:blipFill>
                  <pic:spPr bwMode="auto">
                    <a:xfrm>
                      <a:off x="0" y="0"/>
                      <a:ext cx="4621339" cy="3149227"/>
                    </a:xfrm>
                    <a:prstGeom prst="rect">
                      <a:avLst/>
                    </a:prstGeom>
                    <a:ln>
                      <a:noFill/>
                    </a:ln>
                    <a:extLst>
                      <a:ext uri="{53640926-AAD7-44D8-BBD7-CCE9431645EC}">
                        <a14:shadowObscured xmlns:a14="http://schemas.microsoft.com/office/drawing/2010/main"/>
                      </a:ext>
                    </a:extLst>
                  </pic:spPr>
                </pic:pic>
              </a:graphicData>
            </a:graphic>
          </wp:inline>
        </w:drawing>
      </w:r>
    </w:p>
    <w:p w14:paraId="507CBE8F" w14:textId="1A3F73A0" w:rsidR="00BA6FD8" w:rsidRDefault="000557BE" w:rsidP="00402027">
      <w:pPr>
        <w:pStyle w:val="110"/>
      </w:pPr>
      <w:r w:rsidRPr="00402027">
        <w:t>图</w:t>
      </w:r>
      <w:r w:rsidRPr="00402027">
        <w:t xml:space="preserve"> 7  cars </w:t>
      </w:r>
      <w:r w:rsidRPr="00402027">
        <w:t>数据散点图与</w:t>
      </w:r>
      <w:r w:rsidR="00E37491">
        <w:rPr>
          <w:rFonts w:hint="eastAsia"/>
        </w:rPr>
        <w:t>七</w:t>
      </w:r>
      <w:r w:rsidRPr="00402027">
        <w:t>种方法的拟合直线</w:t>
      </w:r>
    </w:p>
    <w:p w14:paraId="2A7F18B7" w14:textId="77777777" w:rsidR="00C06A64" w:rsidRDefault="00C06A64" w:rsidP="00402027">
      <w:pPr>
        <w:pStyle w:val="110"/>
      </w:pPr>
    </w:p>
    <w:p w14:paraId="5CA74E50" w14:textId="083B2280" w:rsidR="00BA6FD8" w:rsidRPr="007B7363" w:rsidRDefault="000557BE" w:rsidP="007B7363">
      <w:pPr>
        <w:pStyle w:val="2a"/>
        <w:spacing w:before="120" w:after="120"/>
        <w:rPr>
          <w:rFonts w:ascii="黑体" w:hAnsi="黑体" w:hint="eastAsia"/>
        </w:rPr>
      </w:pPr>
      <w:bookmarkStart w:id="24" w:name="_Toc243587251"/>
      <w:r w:rsidRPr="007B7363">
        <w:rPr>
          <w:rFonts w:ascii="黑体" w:hAnsi="黑体"/>
        </w:rPr>
        <w:t>4.3  诊断可视化</w:t>
      </w:r>
      <w:bookmarkEnd w:id="24"/>
    </w:p>
    <w:p w14:paraId="19742F27" w14:textId="5F398D37" w:rsidR="00BA6FD8" w:rsidRDefault="000557BE">
      <w:pPr>
        <w:spacing w:after="80" w:line="360" w:lineRule="auto"/>
        <w:ind w:firstLine="480"/>
        <w:rPr>
          <w:lang w:eastAsia="zh-CN"/>
        </w:rPr>
      </w:pPr>
      <w:r>
        <w:rPr>
          <w:lang w:eastAsia="zh-CN"/>
        </w:rPr>
        <w:t>Anscombe</w:t>
      </w:r>
      <w:r>
        <w:rPr>
          <w:lang w:eastAsia="zh-CN"/>
        </w:rPr>
        <w:t>（</w:t>
      </w:r>
      <w:r>
        <w:rPr>
          <w:lang w:eastAsia="zh-CN"/>
        </w:rPr>
        <w:t>1973</w:t>
      </w:r>
      <w:r>
        <w:rPr>
          <w:lang w:eastAsia="zh-CN"/>
        </w:rPr>
        <w:t>）</w:t>
      </w:r>
      <w:r w:rsidR="00C06A64" w:rsidRPr="00C06A64">
        <w:rPr>
          <w:vertAlign w:val="superscript"/>
          <w:lang w:eastAsia="zh-CN"/>
        </w:rPr>
        <w:fldChar w:fldCharType="begin"/>
      </w:r>
      <w:r w:rsidR="00C06A64" w:rsidRPr="00C06A64">
        <w:rPr>
          <w:vertAlign w:val="superscript"/>
          <w:lang w:eastAsia="zh-CN"/>
        </w:rPr>
        <w:instrText xml:space="preserve"> REF _Ref243502574 \r \h </w:instrText>
      </w:r>
      <w:r w:rsidR="00C06A64">
        <w:rPr>
          <w:vertAlign w:val="superscript"/>
          <w:lang w:eastAsia="zh-CN"/>
        </w:rPr>
        <w:instrText xml:space="preserve"> \* MERGEFORMAT </w:instrText>
      </w:r>
      <w:r w:rsidR="00C06A64" w:rsidRPr="00C06A64">
        <w:rPr>
          <w:vertAlign w:val="superscript"/>
          <w:lang w:eastAsia="zh-CN"/>
        </w:rPr>
      </w:r>
      <w:r w:rsidR="00C06A64" w:rsidRPr="00C06A64">
        <w:rPr>
          <w:vertAlign w:val="superscript"/>
          <w:lang w:eastAsia="zh-CN"/>
        </w:rPr>
        <w:fldChar w:fldCharType="separate"/>
      </w:r>
      <w:r w:rsidR="0027294B">
        <w:rPr>
          <w:vertAlign w:val="superscript"/>
          <w:lang w:eastAsia="zh-CN"/>
        </w:rPr>
        <w:t>[30]</w:t>
      </w:r>
      <w:r w:rsidR="00C06A64" w:rsidRPr="00C06A64">
        <w:rPr>
          <w:vertAlign w:val="superscript"/>
          <w:lang w:eastAsia="zh-CN"/>
        </w:rPr>
        <w:fldChar w:fldCharType="end"/>
      </w:r>
      <w:r>
        <w:rPr>
          <w:lang w:eastAsia="zh-CN"/>
        </w:rPr>
        <w:t xml:space="preserve"> </w:t>
      </w:r>
      <w:r>
        <w:rPr>
          <w:lang w:eastAsia="zh-CN"/>
        </w:rPr>
        <w:t>构造的四组数据具有几乎相同的</w:t>
      </w:r>
      <w:r>
        <w:rPr>
          <w:lang w:eastAsia="zh-CN"/>
        </w:rPr>
        <w:t xml:space="preserve"> OLS </w:t>
      </w:r>
      <w:r>
        <w:rPr>
          <w:lang w:eastAsia="zh-CN"/>
        </w:rPr>
        <w:t>摘要统计量（斜率、截距、</w:t>
      </w:r>
      <w:r>
        <w:rPr>
          <w:lang w:eastAsia="zh-CN"/>
        </w:rPr>
        <w:t>R²</w:t>
      </w:r>
      <w:r>
        <w:rPr>
          <w:lang w:eastAsia="zh-CN"/>
        </w:rPr>
        <w:t>），但由图</w:t>
      </w:r>
      <w:r>
        <w:rPr>
          <w:lang w:eastAsia="zh-CN"/>
        </w:rPr>
        <w:t xml:space="preserve"> 8 </w:t>
      </w:r>
      <w:r>
        <w:rPr>
          <w:lang w:eastAsia="zh-CN"/>
        </w:rPr>
        <w:t>可知数据结构迥异：数据集</w:t>
      </w:r>
      <w:r>
        <w:rPr>
          <w:lang w:eastAsia="zh-CN"/>
        </w:rPr>
        <w:t xml:space="preserve"> 1 </w:t>
      </w:r>
      <w:r>
        <w:rPr>
          <w:lang w:eastAsia="zh-CN"/>
        </w:rPr>
        <w:t>为正常线性；数据集</w:t>
      </w:r>
      <w:r>
        <w:rPr>
          <w:lang w:eastAsia="zh-CN"/>
        </w:rPr>
        <w:t xml:space="preserve"> 2 </w:t>
      </w:r>
      <w:r>
        <w:rPr>
          <w:lang w:eastAsia="zh-CN"/>
        </w:rPr>
        <w:t>为曲线关系，违反线性假设，稳健方法无法替代模型诊断。数据集</w:t>
      </w:r>
      <w:r>
        <w:rPr>
          <w:lang w:eastAsia="zh-CN"/>
        </w:rPr>
        <w:t xml:space="preserve"> 3 </w:t>
      </w:r>
      <w:r>
        <w:rPr>
          <w:lang w:eastAsia="zh-CN"/>
        </w:rPr>
        <w:t>含一个纵向离群点，</w:t>
      </w:r>
      <w:r>
        <w:rPr>
          <w:lang w:eastAsia="zh-CN"/>
        </w:rPr>
        <w:t xml:space="preserve">MM </w:t>
      </w:r>
      <w:r>
        <w:rPr>
          <w:lang w:eastAsia="zh-CN"/>
        </w:rPr>
        <w:t>成功摆脱其影响而</w:t>
      </w:r>
      <w:r>
        <w:rPr>
          <w:lang w:eastAsia="zh-CN"/>
        </w:rPr>
        <w:t xml:space="preserve"> OLS </w:t>
      </w:r>
      <w:r>
        <w:rPr>
          <w:lang w:eastAsia="zh-CN"/>
        </w:rPr>
        <w:t>被拉偏；数据集</w:t>
      </w:r>
      <w:r>
        <w:rPr>
          <w:lang w:eastAsia="zh-CN"/>
        </w:rPr>
        <w:t xml:space="preserve"> 4 </w:t>
      </w:r>
      <w:r>
        <w:rPr>
          <w:lang w:eastAsia="zh-CN"/>
        </w:rPr>
        <w:t>的自变量退化（</w:t>
      </w:r>
      <w:r>
        <w:rPr>
          <w:lang w:eastAsia="zh-CN"/>
        </w:rPr>
        <w:t xml:space="preserve">10 </w:t>
      </w:r>
      <w:r>
        <w:rPr>
          <w:lang w:eastAsia="zh-CN"/>
        </w:rPr>
        <w:t>个点集中于同一</w:t>
      </w:r>
      <w:r>
        <w:rPr>
          <w:lang w:eastAsia="zh-CN"/>
        </w:rPr>
        <w:t xml:space="preserve"> x</w:t>
      </w:r>
      <w:r>
        <w:rPr>
          <w:lang w:eastAsia="zh-CN"/>
        </w:rPr>
        <w:t>，唯一高杠杆点决定斜率），此时连</w:t>
      </w:r>
      <w:r>
        <w:rPr>
          <w:lang w:eastAsia="zh-CN"/>
        </w:rPr>
        <w:t xml:space="preserve"> MM </w:t>
      </w:r>
      <w:r>
        <w:rPr>
          <w:lang w:eastAsia="zh-CN"/>
        </w:rPr>
        <w:t>也无法识别问题</w:t>
      </w:r>
      <w:r>
        <w:rPr>
          <w:lang w:eastAsia="zh-CN"/>
        </w:rPr>
        <w:t>——</w:t>
      </w:r>
      <w:r>
        <w:rPr>
          <w:lang w:eastAsia="zh-CN"/>
        </w:rPr>
        <w:t>任何估计都失去意义，唯有可视化诊断能发现。该案例再次强调：稳健回归是诊断的补充而非替代，画图检查始终必要。</w:t>
      </w:r>
    </w:p>
    <w:p w14:paraId="1941A7B6" w14:textId="77777777" w:rsidR="00BA6FD8" w:rsidRDefault="000557BE">
      <w:pPr>
        <w:spacing w:before="120"/>
        <w:jc w:val="center"/>
      </w:pPr>
      <w:r>
        <w:rPr>
          <w:noProof/>
        </w:rPr>
        <w:lastRenderedPageBreak/>
        <w:drawing>
          <wp:inline distT="0" distB="0" distL="0" distR="0" wp14:anchorId="6FFC5F76" wp14:editId="3FE72EB3">
            <wp:extent cx="5220000" cy="391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nscombe.png"/>
                    <pic:cNvPicPr/>
                  </pic:nvPicPr>
                  <pic:blipFill>
                    <a:blip r:embed="rId15"/>
                    <a:stretch>
                      <a:fillRect/>
                    </a:stretch>
                  </pic:blipFill>
                  <pic:spPr>
                    <a:xfrm>
                      <a:off x="0" y="0"/>
                      <a:ext cx="5220000" cy="3915000"/>
                    </a:xfrm>
                    <a:prstGeom prst="rect">
                      <a:avLst/>
                    </a:prstGeom>
                  </pic:spPr>
                </pic:pic>
              </a:graphicData>
            </a:graphic>
          </wp:inline>
        </w:drawing>
      </w:r>
    </w:p>
    <w:p w14:paraId="06CBC1F8" w14:textId="1604BA4A" w:rsidR="00BA6FD8" w:rsidRDefault="000557BE" w:rsidP="00402027">
      <w:pPr>
        <w:pStyle w:val="110"/>
      </w:pPr>
      <w:r w:rsidRPr="00402027">
        <w:t>图</w:t>
      </w:r>
      <w:r w:rsidRPr="00402027">
        <w:t xml:space="preserve"> 8  Anscombe </w:t>
      </w:r>
      <w:r w:rsidRPr="00402027">
        <w:t>四联图</w:t>
      </w:r>
    </w:p>
    <w:p w14:paraId="3AF0801D" w14:textId="77777777" w:rsidR="00B37551" w:rsidRDefault="00B37551">
      <w:pPr>
        <w:rPr>
          <w:rFonts w:eastAsia="黑体" w:cs="Times New Roman"/>
          <w:b/>
          <w:bCs/>
          <w:kern w:val="44"/>
          <w:sz w:val="32"/>
          <w:szCs w:val="32"/>
          <w:lang w:eastAsia="zh-CN"/>
        </w:rPr>
      </w:pPr>
      <w:r>
        <w:rPr>
          <w:rFonts w:eastAsia="黑体" w:cs="Times New Roman"/>
          <w:kern w:val="44"/>
          <w:szCs w:val="32"/>
          <w:lang w:eastAsia="zh-CN"/>
        </w:rPr>
        <w:br w:type="page"/>
      </w:r>
    </w:p>
    <w:p w14:paraId="51DCFA32" w14:textId="6EC29C3B" w:rsidR="00BA6FD8" w:rsidRPr="009B58DC" w:rsidRDefault="000557BE" w:rsidP="009B58DC">
      <w:pPr>
        <w:pStyle w:val="1"/>
        <w:widowControl w:val="0"/>
        <w:spacing w:beforeLines="50" w:before="120" w:afterLines="50" w:after="120" w:line="400" w:lineRule="atLeast"/>
        <w:ind w:left="839"/>
        <w:jc w:val="center"/>
        <w:rPr>
          <w:rFonts w:ascii="Times New Roman" w:eastAsia="黑体" w:hAnsi="Times New Roman" w:cs="Times New Roman"/>
          <w:color w:val="auto"/>
          <w:kern w:val="44"/>
          <w:szCs w:val="32"/>
          <w:lang w:eastAsia="zh-CN"/>
        </w:rPr>
      </w:pPr>
      <w:bookmarkStart w:id="25" w:name="_Toc243587252"/>
      <w:r w:rsidRPr="009B58DC">
        <w:rPr>
          <w:rFonts w:ascii="Times New Roman" w:eastAsia="黑体" w:hAnsi="Times New Roman" w:cs="Times New Roman"/>
          <w:color w:val="auto"/>
          <w:kern w:val="44"/>
          <w:szCs w:val="32"/>
          <w:lang w:eastAsia="zh-CN"/>
        </w:rPr>
        <w:lastRenderedPageBreak/>
        <w:t xml:space="preserve">5  </w:t>
      </w:r>
      <w:r w:rsidRPr="009B58DC">
        <w:rPr>
          <w:rFonts w:ascii="Times New Roman" w:eastAsia="黑体" w:hAnsi="Times New Roman" w:cs="Times New Roman"/>
          <w:color w:val="auto"/>
          <w:kern w:val="44"/>
          <w:szCs w:val="32"/>
          <w:lang w:eastAsia="zh-CN"/>
        </w:rPr>
        <w:t>结论与讨论</w:t>
      </w:r>
      <w:bookmarkEnd w:id="25"/>
    </w:p>
    <w:p w14:paraId="2577255C" w14:textId="58AB90DB" w:rsidR="00BA6FD8" w:rsidRDefault="000557BE">
      <w:pPr>
        <w:spacing w:after="80" w:line="360" w:lineRule="auto"/>
        <w:ind w:firstLine="480"/>
        <w:rPr>
          <w:lang w:eastAsia="zh-CN"/>
        </w:rPr>
      </w:pPr>
      <w:r>
        <w:rPr>
          <w:lang w:eastAsia="zh-CN"/>
        </w:rPr>
        <w:t>本文以一元线性回归为载体，通过理论梳理、六情景蒙特卡洛模拟与三个真实数据案例，系统比较了七种回归估计的效率与稳健性，主要结论如下：</w:t>
      </w:r>
    </w:p>
    <w:p w14:paraId="66E1020D" w14:textId="69C2C55B" w:rsidR="00BA6FD8" w:rsidRDefault="000557BE">
      <w:pPr>
        <w:spacing w:after="80" w:line="360" w:lineRule="auto"/>
        <w:ind w:firstLine="480"/>
        <w:rPr>
          <w:lang w:eastAsia="zh-CN"/>
        </w:rPr>
      </w:pPr>
      <w:r>
        <w:rPr>
          <w:lang w:eastAsia="zh-CN"/>
        </w:rPr>
        <w:t>（</w:t>
      </w:r>
      <w:r>
        <w:rPr>
          <w:lang w:eastAsia="zh-CN"/>
        </w:rPr>
        <w:t>1</w:t>
      </w:r>
      <w:r>
        <w:rPr>
          <w:lang w:eastAsia="zh-CN"/>
        </w:rPr>
        <w:t>）不存在普适最优的方法，效率与稳健性存在根本权衡。</w:t>
      </w:r>
      <w:r>
        <w:rPr>
          <w:lang w:eastAsia="zh-CN"/>
        </w:rPr>
        <w:t xml:space="preserve">OLS </w:t>
      </w:r>
      <w:r>
        <w:rPr>
          <w:lang w:eastAsia="zh-CN"/>
        </w:rPr>
        <w:t>在假设成立时最优但崩溃点为</w:t>
      </w:r>
      <w:r>
        <w:rPr>
          <w:lang w:eastAsia="zh-CN"/>
        </w:rPr>
        <w:t xml:space="preserve"> 0</w:t>
      </w:r>
      <w:r w:rsidR="00E43669">
        <w:rPr>
          <w:rFonts w:hint="eastAsia"/>
          <w:lang w:eastAsia="zh-CN"/>
        </w:rPr>
        <w:t>，</w:t>
      </w:r>
      <w:r>
        <w:rPr>
          <w:lang w:eastAsia="zh-CN"/>
        </w:rPr>
        <w:t>稳健方法以少量效率换取对假设违反的防护。</w:t>
      </w:r>
    </w:p>
    <w:p w14:paraId="61189F70" w14:textId="7247BF37" w:rsidR="00BA6FD8" w:rsidRDefault="000557BE">
      <w:pPr>
        <w:spacing w:after="80" w:line="360" w:lineRule="auto"/>
        <w:ind w:firstLine="480"/>
        <w:rPr>
          <w:lang w:eastAsia="zh-CN"/>
        </w:rPr>
      </w:pPr>
      <w:r>
        <w:rPr>
          <w:lang w:eastAsia="zh-CN"/>
        </w:rPr>
        <w:t>（</w:t>
      </w:r>
      <w:r>
        <w:rPr>
          <w:lang w:eastAsia="zh-CN"/>
        </w:rPr>
        <w:t>2</w:t>
      </w:r>
      <w:r>
        <w:rPr>
          <w:lang w:eastAsia="zh-CN"/>
        </w:rPr>
        <w:t>）厚尾误差</w:t>
      </w:r>
      <w:r w:rsidR="00E43669">
        <w:rPr>
          <w:rFonts w:hint="eastAsia"/>
          <w:lang w:eastAsia="zh-CN"/>
        </w:rPr>
        <w:t>，</w:t>
      </w:r>
      <w:r>
        <w:rPr>
          <w:lang w:eastAsia="zh-CN"/>
        </w:rPr>
        <w:t>包括均值不存在的</w:t>
      </w:r>
      <w:r>
        <w:rPr>
          <w:lang w:eastAsia="zh-CN"/>
        </w:rPr>
        <w:t xml:space="preserve"> Cauchy</w:t>
      </w:r>
      <w:r w:rsidR="00E43669">
        <w:rPr>
          <w:rFonts w:hint="eastAsia"/>
          <w:lang w:eastAsia="zh-CN"/>
        </w:rPr>
        <w:t>，</w:t>
      </w:r>
      <w:r>
        <w:rPr>
          <w:lang w:eastAsia="zh-CN"/>
        </w:rPr>
        <w:t>对</w:t>
      </w:r>
      <w:r>
        <w:rPr>
          <w:lang w:eastAsia="zh-CN"/>
        </w:rPr>
        <w:t xml:space="preserve"> OLS </w:t>
      </w:r>
      <w:r>
        <w:rPr>
          <w:lang w:eastAsia="zh-CN"/>
        </w:rPr>
        <w:t>是致命的，而所有稳健方法保持稳定</w:t>
      </w:r>
      <w:r w:rsidR="00E43669">
        <w:rPr>
          <w:rFonts w:hint="eastAsia"/>
          <w:lang w:eastAsia="zh-CN"/>
        </w:rPr>
        <w:t>，</w:t>
      </w:r>
      <w:r w:rsidR="00E37491">
        <w:rPr>
          <w:rFonts w:hint="eastAsia"/>
          <w:lang w:eastAsia="zh-CN"/>
        </w:rPr>
        <w:t xml:space="preserve">10% </w:t>
      </w:r>
      <w:r w:rsidR="00E37491">
        <w:rPr>
          <w:rFonts w:hint="eastAsia"/>
          <w:lang w:eastAsia="zh-CN"/>
        </w:rPr>
        <w:t>的污染已足以使</w:t>
      </w:r>
      <w:r w:rsidR="00E37491">
        <w:rPr>
          <w:rFonts w:hint="eastAsia"/>
          <w:lang w:eastAsia="zh-CN"/>
        </w:rPr>
        <w:t xml:space="preserve"> OLS </w:t>
      </w:r>
      <w:r w:rsidR="00E37491">
        <w:rPr>
          <w:rFonts w:hint="eastAsia"/>
          <w:lang w:eastAsia="zh-CN"/>
        </w:rPr>
        <w:t>的</w:t>
      </w:r>
      <w:r w:rsidR="00E37491">
        <w:rPr>
          <w:rFonts w:hint="eastAsia"/>
          <w:lang w:eastAsia="zh-CN"/>
        </w:rPr>
        <w:t xml:space="preserve"> MSE </w:t>
      </w:r>
      <w:r w:rsidR="00E37491">
        <w:rPr>
          <w:rFonts w:hint="eastAsia"/>
          <w:lang w:eastAsia="zh-CN"/>
        </w:rPr>
        <w:t>放大到稳健方法的</w:t>
      </w:r>
      <w:r w:rsidR="00E37491">
        <w:rPr>
          <w:rFonts w:hint="eastAsia"/>
          <w:lang w:eastAsia="zh-CN"/>
        </w:rPr>
        <w:t xml:space="preserve"> 5 </w:t>
      </w:r>
      <w:r w:rsidR="00E37491">
        <w:rPr>
          <w:rFonts w:hint="eastAsia"/>
          <w:lang w:eastAsia="zh-CN"/>
        </w:rPr>
        <w:t>倍以上。</w:t>
      </w:r>
    </w:p>
    <w:p w14:paraId="08A9690D" w14:textId="546D4CB1" w:rsidR="00BA6FD8" w:rsidRDefault="000557BE">
      <w:pPr>
        <w:spacing w:after="80" w:line="360" w:lineRule="auto"/>
        <w:ind w:firstLine="480"/>
        <w:rPr>
          <w:lang w:eastAsia="zh-CN"/>
        </w:rPr>
      </w:pPr>
      <w:r>
        <w:rPr>
          <w:lang w:eastAsia="zh-CN"/>
        </w:rPr>
        <w:t>（</w:t>
      </w:r>
      <w:r>
        <w:rPr>
          <w:lang w:eastAsia="zh-CN"/>
        </w:rPr>
        <w:t>3</w:t>
      </w:r>
      <w:r>
        <w:rPr>
          <w:lang w:eastAsia="zh-CN"/>
        </w:rPr>
        <w:t>）方法的失效模式与其影响函数结构严格对应：</w:t>
      </w:r>
      <w:r>
        <w:rPr>
          <w:lang w:eastAsia="zh-CN"/>
        </w:rPr>
        <w:t xml:space="preserve">LAD </w:t>
      </w:r>
      <w:r>
        <w:rPr>
          <w:lang w:eastAsia="zh-CN"/>
        </w:rPr>
        <w:t>与</w:t>
      </w:r>
      <w:r>
        <w:rPr>
          <w:lang w:eastAsia="zh-CN"/>
        </w:rPr>
        <w:t xml:space="preserve"> M </w:t>
      </w:r>
      <w:r>
        <w:rPr>
          <w:lang w:eastAsia="zh-CN"/>
        </w:rPr>
        <w:t>估计能抵抗纵向离群点，却在坏杠杆点下失效（崩溃点为</w:t>
      </w:r>
      <w:r>
        <w:rPr>
          <w:lang w:eastAsia="zh-CN"/>
        </w:rPr>
        <w:t xml:space="preserve"> 0</w:t>
      </w:r>
      <w:r>
        <w:rPr>
          <w:lang w:eastAsia="zh-CN"/>
        </w:rPr>
        <w:t>）；</w:t>
      </w:r>
      <w:r>
        <w:rPr>
          <w:lang w:eastAsia="zh-CN"/>
        </w:rPr>
        <w:t xml:space="preserve">Theil–Sen </w:t>
      </w:r>
      <w:r>
        <w:rPr>
          <w:lang w:eastAsia="zh-CN"/>
        </w:rPr>
        <w:t>的名义崩溃点约</w:t>
      </w:r>
      <w:r>
        <w:rPr>
          <w:lang w:eastAsia="zh-CN"/>
        </w:rPr>
        <w:t xml:space="preserve"> 29.3%</w:t>
      </w:r>
      <w:r>
        <w:rPr>
          <w:lang w:eastAsia="zh-CN"/>
        </w:rPr>
        <w:t>，但在</w:t>
      </w:r>
      <w:r>
        <w:rPr>
          <w:lang w:eastAsia="zh-CN"/>
        </w:rPr>
        <w:t xml:space="preserve"> 10% </w:t>
      </w:r>
      <w:r>
        <w:rPr>
          <w:lang w:eastAsia="zh-CN"/>
        </w:rPr>
        <w:t>的高杠杆污染下仍出现</w:t>
      </w:r>
      <w:r>
        <w:rPr>
          <w:lang w:eastAsia="zh-CN"/>
        </w:rPr>
        <w:t xml:space="preserve"> -0.114 </w:t>
      </w:r>
      <w:r>
        <w:rPr>
          <w:lang w:eastAsia="zh-CN"/>
        </w:rPr>
        <w:t>的偏差；只有</w:t>
      </w:r>
      <w:r>
        <w:rPr>
          <w:lang w:eastAsia="zh-CN"/>
        </w:rPr>
        <w:t xml:space="preserve"> MM </w:t>
      </w:r>
      <w:r>
        <w:rPr>
          <w:lang w:eastAsia="zh-CN"/>
        </w:rPr>
        <w:t>与</w:t>
      </w:r>
      <w:r>
        <w:rPr>
          <w:lang w:eastAsia="zh-CN"/>
        </w:rPr>
        <w:t xml:space="preserve"> LTS </w:t>
      </w:r>
      <w:r>
        <w:rPr>
          <w:lang w:eastAsia="zh-CN"/>
        </w:rPr>
        <w:t>这类</w:t>
      </w:r>
      <w:r>
        <w:rPr>
          <w:lang w:eastAsia="zh-CN"/>
        </w:rPr>
        <w:t xml:space="preserve"> 50% </w:t>
      </w:r>
      <w:r>
        <w:rPr>
          <w:lang w:eastAsia="zh-CN"/>
        </w:rPr>
        <w:t>崩溃点方法能同时抵抗两类污染（</w:t>
      </w:r>
      <w:r>
        <w:rPr>
          <w:lang w:eastAsia="zh-CN"/>
        </w:rPr>
        <w:t xml:space="preserve">S </w:t>
      </w:r>
      <w:r>
        <w:rPr>
          <w:lang w:eastAsia="zh-CN"/>
        </w:rPr>
        <w:t>估计的机理相同，但未单独参与比较）。</w:t>
      </w:r>
    </w:p>
    <w:p w14:paraId="662FD7A2" w14:textId="7AE740C3" w:rsidR="00BA6FD8" w:rsidRDefault="000557BE">
      <w:pPr>
        <w:spacing w:after="80" w:line="360" w:lineRule="auto"/>
        <w:ind w:firstLine="480"/>
        <w:rPr>
          <w:lang w:eastAsia="zh-CN"/>
        </w:rPr>
      </w:pPr>
      <w:r>
        <w:rPr>
          <w:lang w:eastAsia="zh-CN"/>
        </w:rPr>
        <w:t>（</w:t>
      </w:r>
      <w:r>
        <w:rPr>
          <w:lang w:eastAsia="zh-CN"/>
        </w:rPr>
        <w:t>4</w:t>
      </w:r>
      <w:r>
        <w:rPr>
          <w:lang w:eastAsia="zh-CN"/>
        </w:rPr>
        <w:t>）</w:t>
      </w:r>
      <w:r>
        <w:rPr>
          <w:lang w:eastAsia="zh-CN"/>
        </w:rPr>
        <w:t xml:space="preserve">MM </w:t>
      </w:r>
      <w:r>
        <w:rPr>
          <w:lang w:eastAsia="zh-CN"/>
        </w:rPr>
        <w:t>估计以约</w:t>
      </w:r>
      <w:r>
        <w:rPr>
          <w:lang w:eastAsia="zh-CN"/>
        </w:rPr>
        <w:t xml:space="preserve"> 6% </w:t>
      </w:r>
      <w:r>
        <w:rPr>
          <w:lang w:eastAsia="zh-CN"/>
        </w:rPr>
        <w:t>的正态效率代价实现了</w:t>
      </w:r>
      <w:r>
        <w:rPr>
          <w:lang w:eastAsia="zh-CN"/>
        </w:rPr>
        <w:t xml:space="preserve"> 50% </w:t>
      </w:r>
      <w:r>
        <w:rPr>
          <w:lang w:eastAsia="zh-CN"/>
        </w:rPr>
        <w:t>崩溃点与</w:t>
      </w:r>
      <w:r>
        <w:rPr>
          <w:lang w:eastAsia="zh-CN"/>
        </w:rPr>
        <w:t xml:space="preserve"> </w:t>
      </w:r>
      <w:r w:rsidR="00E37491">
        <w:rPr>
          <w:rFonts w:hint="eastAsia"/>
          <w:lang w:eastAsia="zh-CN"/>
        </w:rPr>
        <w:t>9</w:t>
      </w:r>
      <w:r>
        <w:rPr>
          <w:lang w:eastAsia="zh-CN"/>
        </w:rPr>
        <w:t xml:space="preserve">5% </w:t>
      </w:r>
      <w:r>
        <w:rPr>
          <w:lang w:eastAsia="zh-CN"/>
        </w:rPr>
        <w:t>效率的组合，在模拟的全部情景中均表现优良，可作为实际应用的默认选择。</w:t>
      </w:r>
    </w:p>
    <w:p w14:paraId="54705FBB" w14:textId="20F4528A" w:rsidR="00BA6FD8" w:rsidRDefault="000557BE">
      <w:pPr>
        <w:spacing w:after="80" w:line="360" w:lineRule="auto"/>
        <w:ind w:firstLine="480"/>
        <w:rPr>
          <w:lang w:eastAsia="zh-CN"/>
        </w:rPr>
      </w:pPr>
      <w:r>
        <w:rPr>
          <w:lang w:eastAsia="zh-CN"/>
        </w:rPr>
        <w:t>（</w:t>
      </w:r>
      <w:r>
        <w:rPr>
          <w:lang w:eastAsia="zh-CN"/>
        </w:rPr>
        <w:t>5</w:t>
      </w:r>
      <w:r>
        <w:rPr>
          <w:lang w:eastAsia="zh-CN"/>
        </w:rPr>
        <w:t>）稳健回归不能替代诊断。</w:t>
      </w:r>
      <w:r>
        <w:rPr>
          <w:lang w:eastAsia="zh-CN"/>
        </w:rPr>
        <w:t xml:space="preserve">Anscombe </w:t>
      </w:r>
      <w:r>
        <w:rPr>
          <w:lang w:eastAsia="zh-CN"/>
        </w:rPr>
        <w:t>数据集</w:t>
      </w:r>
      <w:r>
        <w:rPr>
          <w:lang w:eastAsia="zh-CN"/>
        </w:rPr>
        <w:t xml:space="preserve"> 2 </w:t>
      </w:r>
      <w:r>
        <w:rPr>
          <w:lang w:eastAsia="zh-CN"/>
        </w:rPr>
        <w:t>与</w:t>
      </w:r>
      <w:r>
        <w:rPr>
          <w:lang w:eastAsia="zh-CN"/>
        </w:rPr>
        <w:t xml:space="preserve"> 4 </w:t>
      </w:r>
      <w:r>
        <w:rPr>
          <w:lang w:eastAsia="zh-CN"/>
        </w:rPr>
        <w:t>表明，非线性与退化设计问题无法靠估计方法本身解决，散点图、残差图与稳健权重图应成为建模常规。</w:t>
      </w:r>
    </w:p>
    <w:p w14:paraId="579BB503" w14:textId="77777777" w:rsidR="009B58DC" w:rsidRDefault="009B58DC">
      <w:pPr>
        <w:rPr>
          <w:rFonts w:asciiTheme="majorHAnsi" w:eastAsiaTheme="majorEastAsia" w:hAnsiTheme="majorHAnsi" w:cstheme="majorBidi"/>
          <w:b/>
          <w:bCs/>
          <w:color w:val="000000"/>
          <w:sz w:val="32"/>
          <w:szCs w:val="28"/>
          <w:lang w:eastAsia="zh-CN"/>
        </w:rPr>
      </w:pPr>
      <w:r>
        <w:rPr>
          <w:lang w:eastAsia="zh-CN"/>
        </w:rPr>
        <w:br w:type="page"/>
      </w:r>
    </w:p>
    <w:p w14:paraId="2E610D42" w14:textId="4EF2E72E" w:rsidR="00BA6FD8" w:rsidRPr="009B58DC" w:rsidRDefault="000557BE" w:rsidP="009B58DC">
      <w:pPr>
        <w:pStyle w:val="aa"/>
        <w:widowControl w:val="0"/>
        <w:pBdr>
          <w:bottom w:val="none" w:sz="0" w:space="0" w:color="auto"/>
        </w:pBdr>
        <w:spacing w:beforeLines="50" w:before="120" w:afterLines="50" w:after="120" w:line="400" w:lineRule="atLeast"/>
        <w:contextualSpacing w:val="0"/>
        <w:jc w:val="center"/>
        <w:outlineLvl w:val="0"/>
        <w:rPr>
          <w:rFonts w:ascii="Times New Roman" w:eastAsia="黑体" w:hAnsi="Times New Roman" w:cs="Arial"/>
          <w:b/>
          <w:bCs/>
          <w:color w:val="auto"/>
          <w:spacing w:val="0"/>
          <w:kern w:val="2"/>
          <w:sz w:val="32"/>
          <w:szCs w:val="32"/>
          <w:lang w:eastAsia="zh-CN"/>
        </w:rPr>
      </w:pPr>
      <w:bookmarkStart w:id="26" w:name="_Toc243587253"/>
      <w:r w:rsidRPr="009B58DC">
        <w:rPr>
          <w:rFonts w:ascii="Times New Roman" w:eastAsia="黑体" w:hAnsi="Times New Roman" w:cs="Arial"/>
          <w:b/>
          <w:bCs/>
          <w:color w:val="auto"/>
          <w:spacing w:val="0"/>
          <w:kern w:val="2"/>
          <w:sz w:val="32"/>
          <w:szCs w:val="32"/>
          <w:lang w:eastAsia="zh-CN"/>
        </w:rPr>
        <w:lastRenderedPageBreak/>
        <w:t>参考文献</w:t>
      </w:r>
      <w:bookmarkEnd w:id="26"/>
    </w:p>
    <w:p w14:paraId="281E5C33" w14:textId="561EFF36"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27" w:name="_Ref243331458"/>
      <w:r w:rsidRPr="00446A64">
        <w:rPr>
          <w:rFonts w:cs="Times New Roman"/>
          <w:kern w:val="2"/>
          <w:sz w:val="21"/>
          <w:szCs w:val="21"/>
          <w:lang w:eastAsia="zh-CN"/>
        </w:rPr>
        <w:t>Legendre A M. Nouvelles méthodes pour la détermination des orbites des comètes[M]. Paris: Courcier, 1805.</w:t>
      </w:r>
      <w:bookmarkEnd w:id="27"/>
    </w:p>
    <w:p w14:paraId="2FC3D0AB" w14:textId="4240FBC4"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28" w:name="_Ref243331476"/>
      <w:r w:rsidRPr="00446A64">
        <w:rPr>
          <w:rFonts w:cs="Times New Roman"/>
          <w:kern w:val="2"/>
          <w:sz w:val="21"/>
          <w:szCs w:val="21"/>
          <w:lang w:eastAsia="zh-CN"/>
        </w:rPr>
        <w:t>Gauss C F. Theoria motus corporum coelestium in sectionibus conicis solem ambientium[M]. Hamburg: Perthes et Besser, 1809.</w:t>
      </w:r>
      <w:bookmarkEnd w:id="28"/>
    </w:p>
    <w:p w14:paraId="0628F62F" w14:textId="52075E4D"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29" w:name="_Ref243333710"/>
      <w:r w:rsidRPr="00446A64">
        <w:rPr>
          <w:rFonts w:cs="Times New Roman"/>
          <w:kern w:val="2"/>
          <w:sz w:val="21"/>
          <w:szCs w:val="21"/>
          <w:lang w:eastAsia="zh-CN"/>
        </w:rPr>
        <w:t>Edgeworth F Y. On a new method of reducing observations relating to several quantities[J]. The London, Edinburgh, and Dublin Philosophical Magazine and Journal of Science, 1888, 25(154): 184-191.</w:t>
      </w:r>
      <w:bookmarkEnd w:id="29"/>
    </w:p>
    <w:p w14:paraId="6C79162E" w14:textId="7FB9907A"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0" w:name="_Ref243333394"/>
      <w:r w:rsidRPr="00446A64">
        <w:rPr>
          <w:rFonts w:cs="Times New Roman"/>
          <w:kern w:val="2"/>
          <w:sz w:val="21"/>
          <w:szCs w:val="21"/>
          <w:lang w:eastAsia="zh-CN"/>
        </w:rPr>
        <w:t>Box G E P. Non-normality and tests on variances[J]. Biometrika, 1953, 40(3/4): 318-335.</w:t>
      </w:r>
      <w:bookmarkEnd w:id="30"/>
    </w:p>
    <w:p w14:paraId="7C54C9E2" w14:textId="0CE896BA"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1" w:name="_Ref243331721"/>
      <w:r w:rsidRPr="00446A64">
        <w:rPr>
          <w:rFonts w:cs="Times New Roman"/>
          <w:kern w:val="2"/>
          <w:sz w:val="21"/>
          <w:szCs w:val="21"/>
          <w:lang w:eastAsia="zh-CN"/>
        </w:rPr>
        <w:t>Tukey J W. A survey of sampling from contaminated distributions[M]//Contributions to Probability and Statistics: Essays in Honor of Harold Hotelling. Stanford: Stanford University Press, 1960: 448-485.</w:t>
      </w:r>
      <w:bookmarkEnd w:id="31"/>
    </w:p>
    <w:p w14:paraId="5BD1E7F3" w14:textId="51EB2188"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2" w:name="_Ref243331732"/>
      <w:r w:rsidRPr="00446A64">
        <w:rPr>
          <w:rFonts w:cs="Times New Roman"/>
          <w:kern w:val="2"/>
          <w:sz w:val="21"/>
          <w:szCs w:val="21"/>
          <w:lang w:eastAsia="zh-CN"/>
        </w:rPr>
        <w:t>Anscombe F J. Rejection of outliers[J]. Technometrics, 1960, 2(2): 123-147.</w:t>
      </w:r>
      <w:bookmarkEnd w:id="32"/>
    </w:p>
    <w:p w14:paraId="1EBC3111" w14:textId="44722E94"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3" w:name="_Ref243331538"/>
      <w:r w:rsidRPr="00446A64">
        <w:rPr>
          <w:rFonts w:cs="Times New Roman"/>
          <w:kern w:val="2"/>
          <w:sz w:val="21"/>
          <w:szCs w:val="21"/>
          <w:lang w:eastAsia="zh-CN"/>
        </w:rPr>
        <w:t>Huber P J. Robust estimation of a location parameter[J]. Annals of Mathematical Statistics, 1964, 35(1): 73-101.</w:t>
      </w:r>
      <w:bookmarkEnd w:id="33"/>
    </w:p>
    <w:p w14:paraId="34B32035" w14:textId="6B71CB3D"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4" w:name="_Ref243331760"/>
      <w:r w:rsidRPr="00446A64">
        <w:rPr>
          <w:rFonts w:cs="Times New Roman"/>
          <w:kern w:val="2"/>
          <w:sz w:val="21"/>
          <w:szCs w:val="21"/>
          <w:lang w:eastAsia="zh-CN"/>
        </w:rPr>
        <w:t>Huber P J. Robust regression: Asymptotics, conjectures and Monte Carlo[J]. Annals of Statistics, 1973, 1(5): 799-821.</w:t>
      </w:r>
      <w:bookmarkEnd w:id="34"/>
    </w:p>
    <w:p w14:paraId="56E77296" w14:textId="078EDD72"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5" w:name="_Ref243332316"/>
      <w:r w:rsidRPr="00446A64">
        <w:rPr>
          <w:rFonts w:cs="Times New Roman"/>
          <w:kern w:val="2"/>
          <w:sz w:val="21"/>
          <w:szCs w:val="21"/>
          <w:lang w:eastAsia="zh-CN"/>
        </w:rPr>
        <w:t>Andrews D F, Bickel P J, Hampel F R, et al. Robust Estimates of Location: Survey and Advances[M]. Princeton: Princeton University Press, 1972.</w:t>
      </w:r>
      <w:bookmarkEnd w:id="35"/>
    </w:p>
    <w:p w14:paraId="0823BC76" w14:textId="0ED222AD"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6" w:name="_Ref243331586"/>
      <w:r w:rsidRPr="00446A64">
        <w:rPr>
          <w:rFonts w:cs="Times New Roman"/>
          <w:kern w:val="2"/>
          <w:sz w:val="21"/>
          <w:szCs w:val="21"/>
          <w:lang w:eastAsia="zh-CN"/>
        </w:rPr>
        <w:t>Hampel F R. The influence curve and its role in robust estimation[J]. Journal of the American Statistical Association, 1974, 69(346): 383-393.</w:t>
      </w:r>
      <w:bookmarkEnd w:id="36"/>
    </w:p>
    <w:p w14:paraId="5E01B7C8" w14:textId="2E890C88"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7" w:name="_Ref243331601"/>
      <w:r w:rsidRPr="00446A64">
        <w:rPr>
          <w:rFonts w:cs="Times New Roman"/>
          <w:kern w:val="2"/>
          <w:sz w:val="21"/>
          <w:szCs w:val="21"/>
          <w:lang w:eastAsia="zh-CN"/>
        </w:rPr>
        <w:t>Hampel F R, Ronchetti E M, Rousseeuw P J, et al. Robust Statistics: The Approach Based on Influence Functions[M]. New York: Wiley, 1986.</w:t>
      </w:r>
      <w:bookmarkEnd w:id="37"/>
    </w:p>
    <w:p w14:paraId="02F46759" w14:textId="5AB29466"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8" w:name="_Ref243331616"/>
      <w:r w:rsidRPr="00446A64">
        <w:rPr>
          <w:rFonts w:cs="Times New Roman"/>
          <w:kern w:val="2"/>
          <w:sz w:val="21"/>
          <w:szCs w:val="21"/>
          <w:lang w:eastAsia="zh-CN"/>
        </w:rPr>
        <w:t>Donoho D L, Huber P J. The notion of breakdown point[M]//A Festschrift for Erich L. Lehmann. Belmont: Wadsworth, 1983: 157-184.</w:t>
      </w:r>
      <w:bookmarkEnd w:id="38"/>
    </w:p>
    <w:p w14:paraId="752D8630" w14:textId="0FF3E27A"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39" w:name="_Ref243332044"/>
      <w:r w:rsidRPr="00446A64">
        <w:rPr>
          <w:rFonts w:cs="Times New Roman"/>
          <w:kern w:val="2"/>
          <w:sz w:val="21"/>
          <w:szCs w:val="21"/>
          <w:lang w:eastAsia="zh-CN"/>
        </w:rPr>
        <w:t>Stigler S M. Do robust estimators work with real data?[J]. Annals of Statistics, 1977, 5(6): 1055-1098.</w:t>
      </w:r>
      <w:bookmarkEnd w:id="39"/>
    </w:p>
    <w:p w14:paraId="6E81DCDE" w14:textId="1A44187F"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0" w:name="_Ref243331637"/>
      <w:r w:rsidRPr="00446A64">
        <w:rPr>
          <w:rFonts w:cs="Times New Roman"/>
          <w:kern w:val="2"/>
          <w:sz w:val="21"/>
          <w:szCs w:val="21"/>
          <w:lang w:eastAsia="zh-CN"/>
        </w:rPr>
        <w:t>Koenker R, Bassett G. Regression quantiles[J]. Econometrica, 1978, 46(1): 33-50.</w:t>
      </w:r>
      <w:bookmarkEnd w:id="40"/>
    </w:p>
    <w:p w14:paraId="0703241E" w14:textId="416C8020"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1" w:name="_Ref243333742"/>
      <w:r w:rsidRPr="00446A64">
        <w:rPr>
          <w:rFonts w:cs="Times New Roman"/>
          <w:kern w:val="2"/>
          <w:sz w:val="21"/>
          <w:szCs w:val="21"/>
          <w:lang w:eastAsia="zh-CN"/>
        </w:rPr>
        <w:t>Koenker R. Quantile Regression[M]. Cambridge: Cambridge University Press, 2005.</w:t>
      </w:r>
      <w:bookmarkEnd w:id="41"/>
    </w:p>
    <w:p w14:paraId="1E8D42EE" w14:textId="7A7C2A1B"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2" w:name="_Ref243331665"/>
      <w:r w:rsidRPr="00446A64">
        <w:rPr>
          <w:rFonts w:cs="Times New Roman"/>
          <w:kern w:val="2"/>
          <w:sz w:val="21"/>
          <w:szCs w:val="21"/>
          <w:lang w:eastAsia="zh-CN"/>
        </w:rPr>
        <w:t>Theil H. A rank-invariant method of linear and polynomial regression analysis I[J]. Indagationes Mathematicae, 1950, 12: 85-91.</w:t>
      </w:r>
      <w:bookmarkEnd w:id="42"/>
    </w:p>
    <w:p w14:paraId="2C4D687F" w14:textId="08684FE3"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3" w:name="_Ref243331674"/>
      <w:r w:rsidRPr="00446A64">
        <w:rPr>
          <w:rFonts w:cs="Times New Roman"/>
          <w:kern w:val="2"/>
          <w:sz w:val="21"/>
          <w:szCs w:val="21"/>
          <w:lang w:eastAsia="zh-CN"/>
        </w:rPr>
        <w:t>Sen P K. Estimates of the regression coefficient based on Kendall's tau[J]. Journal of the American Statistical Association, 1968, 63(324): 1379-1389.</w:t>
      </w:r>
      <w:bookmarkEnd w:id="43"/>
    </w:p>
    <w:p w14:paraId="30AEA748" w14:textId="24CD7788"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4" w:name="_Ref243381845"/>
      <w:r w:rsidRPr="00446A64">
        <w:rPr>
          <w:rFonts w:cs="Times New Roman"/>
          <w:kern w:val="2"/>
          <w:sz w:val="21"/>
          <w:szCs w:val="21"/>
          <w:lang w:eastAsia="zh-CN"/>
        </w:rPr>
        <w:t>Beaton A E, Tukey J W. The fitting of power series, meaning polynomials, illustrated on band-spectroscopic data[J]. Technometrics, 1974, 16(2): 147-185.</w:t>
      </w:r>
      <w:bookmarkEnd w:id="44"/>
    </w:p>
    <w:p w14:paraId="37543226" w14:textId="796F5B7E"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5" w:name="_Ref243332204"/>
      <w:r w:rsidRPr="00446A64">
        <w:rPr>
          <w:rFonts w:cs="Times New Roman"/>
          <w:kern w:val="2"/>
          <w:sz w:val="21"/>
          <w:szCs w:val="21"/>
          <w:lang w:eastAsia="zh-CN"/>
        </w:rPr>
        <w:t>Rousseeuw P J. Least median of squares regression[J]. Journal of the American Statistical Association, 1984, 79(388): 871-880.</w:t>
      </w:r>
      <w:bookmarkEnd w:id="45"/>
    </w:p>
    <w:p w14:paraId="3414B01A" w14:textId="4015EEBA"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6" w:name="_Ref243331811"/>
      <w:r w:rsidRPr="00446A64">
        <w:rPr>
          <w:rFonts w:cs="Times New Roman"/>
          <w:kern w:val="2"/>
          <w:sz w:val="21"/>
          <w:szCs w:val="21"/>
          <w:lang w:eastAsia="zh-CN"/>
        </w:rPr>
        <w:t>Rousseeuw P J, Yohai V J. Robust regression by means of S-estimators[M]//Robust and Nonlinear Time Series Analysis. New York: Springer, 1984: 256-272.</w:t>
      </w:r>
      <w:bookmarkEnd w:id="46"/>
    </w:p>
    <w:p w14:paraId="18B49630" w14:textId="24743C73"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7" w:name="_Ref243331826"/>
      <w:r w:rsidRPr="00446A64">
        <w:rPr>
          <w:rFonts w:cs="Times New Roman"/>
          <w:kern w:val="2"/>
          <w:sz w:val="21"/>
          <w:szCs w:val="21"/>
          <w:lang w:eastAsia="zh-CN"/>
        </w:rPr>
        <w:t>Yohai V J. High breakdown-point and high efficiency robust estimates for regression[J]. Annals of Statistics, 1987, 15(2): 642-656.</w:t>
      </w:r>
      <w:bookmarkEnd w:id="47"/>
    </w:p>
    <w:p w14:paraId="62F26084" w14:textId="1A3FCA51"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8" w:name="_Ref243382688"/>
      <w:r w:rsidRPr="00446A64">
        <w:rPr>
          <w:rFonts w:cs="Times New Roman"/>
          <w:kern w:val="2"/>
          <w:sz w:val="21"/>
          <w:szCs w:val="21"/>
          <w:lang w:eastAsia="zh-CN"/>
        </w:rPr>
        <w:t>Rousseeuw P J, Leroy A M. Robust Regression and Outlier Detection[M]. New York: Wiley, 1987.</w:t>
      </w:r>
      <w:bookmarkEnd w:id="48"/>
    </w:p>
    <w:p w14:paraId="076D80D2" w14:textId="1C41444B"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49" w:name="_Ref243382790"/>
      <w:r w:rsidRPr="00446A64">
        <w:rPr>
          <w:rFonts w:cs="Times New Roman"/>
          <w:kern w:val="2"/>
          <w:sz w:val="21"/>
          <w:szCs w:val="21"/>
          <w:lang w:eastAsia="zh-CN"/>
        </w:rPr>
        <w:t>Fischler M A, Bolles R C. Random sample consensus: A paradigm for model fitting with applications to image analysis and automated cartography[J]. Communications of the ACM, 1981, 24(6): 381-395.</w:t>
      </w:r>
      <w:bookmarkEnd w:id="49"/>
    </w:p>
    <w:p w14:paraId="0EF3BC1A" w14:textId="0EE5B3F0"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0" w:name="_Ref243331919"/>
      <w:r w:rsidRPr="00446A64">
        <w:rPr>
          <w:rFonts w:cs="Times New Roman"/>
          <w:kern w:val="2"/>
          <w:sz w:val="21"/>
          <w:szCs w:val="21"/>
          <w:lang w:eastAsia="zh-CN"/>
        </w:rPr>
        <w:t>Rousseeuw P J, Van Driessen K. Computing LTS regression for large data sets[J]. Data Mining and Knowledge Discovery, 2006, 12(1): 29-45.</w:t>
      </w:r>
      <w:bookmarkEnd w:id="50"/>
    </w:p>
    <w:p w14:paraId="3783F3AF" w14:textId="05FD8F16"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1" w:name="_Ref243331929"/>
      <w:r w:rsidRPr="00446A64">
        <w:rPr>
          <w:rFonts w:cs="Times New Roman"/>
          <w:kern w:val="2"/>
          <w:sz w:val="21"/>
          <w:szCs w:val="21"/>
          <w:lang w:eastAsia="zh-CN"/>
        </w:rPr>
        <w:t>Salibián-Barrera M, Yohai V J. A fast algorithm for S-regression estimates[J]. Journal of Computational and Graphical Statistics, 2006, 15(2): 414-427.</w:t>
      </w:r>
      <w:bookmarkEnd w:id="51"/>
    </w:p>
    <w:p w14:paraId="5C2849ED" w14:textId="1D34A4A1"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2" w:name="_Ref243331969"/>
      <w:r w:rsidRPr="00446A64">
        <w:rPr>
          <w:rFonts w:cs="Times New Roman"/>
          <w:kern w:val="2"/>
          <w:sz w:val="21"/>
          <w:szCs w:val="21"/>
          <w:lang w:eastAsia="zh-CN"/>
        </w:rPr>
        <w:t>Maronna R A, Martin R D, Yohai V J, et al. Robust Statistics: Theory and Methods (with R)[M]. 2nd ed. Chichester: Wiley, 2019.</w:t>
      </w:r>
      <w:bookmarkEnd w:id="52"/>
    </w:p>
    <w:p w14:paraId="10A902A2" w14:textId="079C6EF0"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3" w:name="_Ref243333176"/>
      <w:r w:rsidRPr="00446A64">
        <w:rPr>
          <w:rFonts w:cs="Times New Roman"/>
          <w:kern w:val="2"/>
          <w:sz w:val="21"/>
          <w:szCs w:val="21"/>
          <w:lang w:eastAsia="zh-CN"/>
        </w:rPr>
        <w:t>Huber P J, Ronchetti E M. Robust Statistics[M]. 2nd ed. Hoboken: Wiley, 2009.</w:t>
      </w:r>
      <w:bookmarkEnd w:id="53"/>
    </w:p>
    <w:p w14:paraId="3ED6CC28" w14:textId="17589461"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4" w:name="_Ref243331901"/>
      <w:r w:rsidRPr="00446A64">
        <w:rPr>
          <w:rFonts w:cs="Times New Roman"/>
          <w:kern w:val="2"/>
          <w:sz w:val="21"/>
          <w:szCs w:val="21"/>
          <w:lang w:eastAsia="zh-CN"/>
        </w:rPr>
        <w:t>Koller M, Stahel W A. Sharpening Wald-type inference in robust regression for small samples[J]. Journal of the American Statistical Association, 2011, 106(495): 961-971.</w:t>
      </w:r>
      <w:bookmarkEnd w:id="54"/>
    </w:p>
    <w:p w14:paraId="5162E310" w14:textId="3C4100A4"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5" w:name="_Ref243331979"/>
      <w:r w:rsidRPr="00446A64">
        <w:rPr>
          <w:rFonts w:cs="Times New Roman"/>
          <w:kern w:val="2"/>
          <w:sz w:val="21"/>
          <w:szCs w:val="21"/>
          <w:lang w:eastAsia="zh-CN"/>
        </w:rPr>
        <w:t xml:space="preserve">Yu C, Yao W. Robust linear regression: A review and comparison[J]. Communications in </w:t>
      </w:r>
      <w:r w:rsidRPr="00446A64">
        <w:rPr>
          <w:rFonts w:cs="Times New Roman"/>
          <w:kern w:val="2"/>
          <w:sz w:val="21"/>
          <w:szCs w:val="21"/>
          <w:lang w:eastAsia="zh-CN"/>
        </w:rPr>
        <w:lastRenderedPageBreak/>
        <w:t>Statistics - Simulation and Computation, 2017, 46(8): 6261-6282.</w:t>
      </w:r>
      <w:bookmarkEnd w:id="55"/>
    </w:p>
    <w:p w14:paraId="59ADB00E" w14:textId="24C25E49"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6" w:name="_Ref243502574"/>
      <w:r w:rsidRPr="00446A64">
        <w:rPr>
          <w:rFonts w:cs="Times New Roman"/>
          <w:kern w:val="2"/>
          <w:sz w:val="21"/>
          <w:szCs w:val="21"/>
          <w:lang w:eastAsia="zh-CN"/>
        </w:rPr>
        <w:t>Anscombe F J. Graphs in statistical analysis[J]. American Statistician, 1973, 27(1): 17-21.</w:t>
      </w:r>
      <w:bookmarkEnd w:id="56"/>
    </w:p>
    <w:p w14:paraId="774801B8" w14:textId="4FA7CDAB"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7" w:name="_Ref243332008"/>
      <w:r w:rsidRPr="00446A64">
        <w:rPr>
          <w:rFonts w:cs="Times New Roman"/>
          <w:kern w:val="2"/>
          <w:sz w:val="21"/>
          <w:szCs w:val="21"/>
          <w:lang w:eastAsia="zh-CN"/>
        </w:rPr>
        <w:t>Maechler M, Rousseeuw P, Croux C, et al. robustbase: Basic robust statistics[CP]. R package version 0.99-7, 2026. https://CRAN.R-project.org/package=robustbase.</w:t>
      </w:r>
      <w:bookmarkEnd w:id="57"/>
    </w:p>
    <w:p w14:paraId="2076DA9E" w14:textId="7389E6F8"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8" w:name="_Ref243331992"/>
      <w:r w:rsidRPr="00446A64">
        <w:rPr>
          <w:rFonts w:cs="Times New Roman"/>
          <w:kern w:val="2"/>
          <w:sz w:val="21"/>
          <w:szCs w:val="21"/>
          <w:lang w:eastAsia="zh-CN"/>
        </w:rPr>
        <w:t>R Core Team. R: A language and environment for statistical computing[CP]. Vienna: R Foundation for Statistical Computing, 2026. https://www.R-project.org/.</w:t>
      </w:r>
      <w:bookmarkEnd w:id="58"/>
    </w:p>
    <w:p w14:paraId="16E99DB8" w14:textId="489EEC96" w:rsidR="00446A64" w:rsidRPr="00446A64" w:rsidRDefault="00446A64" w:rsidP="00446A64">
      <w:pPr>
        <w:pStyle w:val="ae"/>
        <w:widowControl w:val="0"/>
        <w:numPr>
          <w:ilvl w:val="0"/>
          <w:numId w:val="10"/>
        </w:numPr>
        <w:spacing w:after="0" w:line="240" w:lineRule="auto"/>
        <w:jc w:val="both"/>
        <w:rPr>
          <w:rFonts w:cs="Times New Roman"/>
          <w:kern w:val="2"/>
          <w:sz w:val="21"/>
          <w:szCs w:val="21"/>
          <w:lang w:eastAsia="zh-CN"/>
        </w:rPr>
      </w:pPr>
      <w:bookmarkStart w:id="59" w:name="_Ref243381930"/>
      <w:r w:rsidRPr="00446A64">
        <w:rPr>
          <w:rFonts w:cs="Times New Roman"/>
          <w:kern w:val="2"/>
          <w:sz w:val="21"/>
          <w:szCs w:val="21"/>
          <w:lang w:eastAsia="zh-CN"/>
        </w:rPr>
        <w:t>Rousseeuw P J, Croux C. Alternatives to the median absolute deviation[J]. Journal of the American Statistical Association, 1993, 88(424): 1273-1283.</w:t>
      </w:r>
      <w:bookmarkEnd w:id="59"/>
    </w:p>
    <w:p w14:paraId="72F0CDC6" w14:textId="60E5BF01" w:rsidR="00BA6FD8" w:rsidRPr="00847B78" w:rsidRDefault="00BA6FD8" w:rsidP="00847B78">
      <w:pPr>
        <w:rPr>
          <w:rFonts w:eastAsia="黑体" w:cs="Arial"/>
          <w:b/>
          <w:bCs/>
          <w:kern w:val="2"/>
          <w:sz w:val="32"/>
          <w:szCs w:val="32"/>
          <w:lang w:eastAsia="zh-CN"/>
        </w:rPr>
      </w:pPr>
    </w:p>
    <w:sectPr w:rsidR="00BA6FD8" w:rsidRPr="00847B78" w:rsidSect="00034616">
      <w:footerReference w:type="default" r:id="rId16"/>
      <w:pgSz w:w="11906" w:h="16838"/>
      <w:pgMar w:top="1440" w:right="1701"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2498D" w14:textId="77777777" w:rsidR="00E97C24" w:rsidRDefault="00E97C24">
      <w:pPr>
        <w:spacing w:after="0" w:line="240" w:lineRule="auto"/>
      </w:pPr>
      <w:r>
        <w:separator/>
      </w:r>
    </w:p>
  </w:endnote>
  <w:endnote w:type="continuationSeparator" w:id="0">
    <w:p w14:paraId="5372EA2E" w14:textId="77777777" w:rsidR="00E97C24" w:rsidRDefault="00E97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3E1BB" w14:textId="77777777" w:rsidR="00BA6FD8" w:rsidRDefault="000557BE">
    <w:pPr>
      <w:pStyle w:val="a7"/>
      <w:jc w:val="center"/>
    </w:pPr>
    <w:r>
      <w:rPr>
        <w:sz w:val="21"/>
      </w:rPr>
      <w:fldChar w:fldCharType="begin"/>
    </w:r>
    <w:r>
      <w:rPr>
        <w:sz w:val="21"/>
      </w:rPr>
      <w:instrText xml:space="preserve"> PAGE </w:instrText>
    </w:r>
    <w:r>
      <w:rPr>
        <w:sz w:val="21"/>
      </w:rPr>
      <w:fldChar w:fldCharType="separate"/>
    </w:r>
    <w:r w:rsidR="00F825BF">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12667" w14:textId="77777777" w:rsidR="00E97C24" w:rsidRDefault="00E97C24">
      <w:pPr>
        <w:spacing w:after="0" w:line="240" w:lineRule="auto"/>
      </w:pPr>
      <w:r>
        <w:separator/>
      </w:r>
    </w:p>
  </w:footnote>
  <w:footnote w:type="continuationSeparator" w:id="0">
    <w:p w14:paraId="5F75B34E" w14:textId="77777777" w:rsidR="00E97C24" w:rsidRDefault="00E97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C702BA"/>
    <w:multiLevelType w:val="multilevel"/>
    <w:tmpl w:val="28C702BA"/>
    <w:lvl w:ilvl="0">
      <w:start w:val="1"/>
      <w:numFmt w:val="decimal"/>
      <w:lvlText w:val="[%1]"/>
      <w:lvlJc w:val="left"/>
      <w:pPr>
        <w:ind w:left="440" w:hanging="440"/>
      </w:pPr>
      <w:rPr>
        <w:rFonts w:hint="eastAsia"/>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25099365">
    <w:abstractNumId w:val="8"/>
  </w:num>
  <w:num w:numId="2" w16cid:durableId="588273070">
    <w:abstractNumId w:val="6"/>
  </w:num>
  <w:num w:numId="3" w16cid:durableId="1384526936">
    <w:abstractNumId w:val="5"/>
  </w:num>
  <w:num w:numId="4" w16cid:durableId="846408028">
    <w:abstractNumId w:val="4"/>
  </w:num>
  <w:num w:numId="5" w16cid:durableId="669912308">
    <w:abstractNumId w:val="7"/>
  </w:num>
  <w:num w:numId="6" w16cid:durableId="1041399431">
    <w:abstractNumId w:val="3"/>
  </w:num>
  <w:num w:numId="7" w16cid:durableId="837695886">
    <w:abstractNumId w:val="2"/>
  </w:num>
  <w:num w:numId="8" w16cid:durableId="1663583230">
    <w:abstractNumId w:val="1"/>
  </w:num>
  <w:num w:numId="9" w16cid:durableId="1114252428">
    <w:abstractNumId w:val="0"/>
  </w:num>
  <w:num w:numId="10" w16cid:durableId="967547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E68"/>
    <w:rsid w:val="000557BE"/>
    <w:rsid w:val="0006063C"/>
    <w:rsid w:val="00070AC0"/>
    <w:rsid w:val="00096790"/>
    <w:rsid w:val="000E0F91"/>
    <w:rsid w:val="000E187B"/>
    <w:rsid w:val="001335C7"/>
    <w:rsid w:val="001404DD"/>
    <w:rsid w:val="0015074B"/>
    <w:rsid w:val="00191BEF"/>
    <w:rsid w:val="001924B5"/>
    <w:rsid w:val="001B7B0E"/>
    <w:rsid w:val="0027294B"/>
    <w:rsid w:val="00290671"/>
    <w:rsid w:val="0029639D"/>
    <w:rsid w:val="002D51E9"/>
    <w:rsid w:val="00326F90"/>
    <w:rsid w:val="00327440"/>
    <w:rsid w:val="00373F0E"/>
    <w:rsid w:val="00402027"/>
    <w:rsid w:val="00446A64"/>
    <w:rsid w:val="004D3DFD"/>
    <w:rsid w:val="00554535"/>
    <w:rsid w:val="0055548C"/>
    <w:rsid w:val="0067448C"/>
    <w:rsid w:val="006F4614"/>
    <w:rsid w:val="007B1063"/>
    <w:rsid w:val="007B7363"/>
    <w:rsid w:val="007D2118"/>
    <w:rsid w:val="0082399C"/>
    <w:rsid w:val="00847B78"/>
    <w:rsid w:val="008674BE"/>
    <w:rsid w:val="008D5E97"/>
    <w:rsid w:val="008E4EF0"/>
    <w:rsid w:val="008F3967"/>
    <w:rsid w:val="00950D90"/>
    <w:rsid w:val="00966158"/>
    <w:rsid w:val="009B58DC"/>
    <w:rsid w:val="00A120CC"/>
    <w:rsid w:val="00A70B5E"/>
    <w:rsid w:val="00AA1D8D"/>
    <w:rsid w:val="00AB2B1F"/>
    <w:rsid w:val="00B37551"/>
    <w:rsid w:val="00B47730"/>
    <w:rsid w:val="00B718B6"/>
    <w:rsid w:val="00B72390"/>
    <w:rsid w:val="00B96091"/>
    <w:rsid w:val="00BA017F"/>
    <w:rsid w:val="00BA303B"/>
    <w:rsid w:val="00BA6FD8"/>
    <w:rsid w:val="00BF2310"/>
    <w:rsid w:val="00C06A64"/>
    <w:rsid w:val="00C753DD"/>
    <w:rsid w:val="00CB0664"/>
    <w:rsid w:val="00D32602"/>
    <w:rsid w:val="00DA4666"/>
    <w:rsid w:val="00DB5EA1"/>
    <w:rsid w:val="00DC16FF"/>
    <w:rsid w:val="00E37491"/>
    <w:rsid w:val="00E43669"/>
    <w:rsid w:val="00E452D2"/>
    <w:rsid w:val="00E8263D"/>
    <w:rsid w:val="00E96DEC"/>
    <w:rsid w:val="00E97C24"/>
    <w:rsid w:val="00EE3E3E"/>
    <w:rsid w:val="00EF465F"/>
    <w:rsid w:val="00F423F1"/>
    <w:rsid w:val="00F43267"/>
    <w:rsid w:val="00F825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69E0BB"/>
  <w14:defaultImageDpi w14:val="300"/>
  <w15:docId w15:val="{7D1AF56F-A6A3-4B93-95D0-BF9B949C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qFormat/>
    <w:rsid w:val="00FC693F"/>
    <w:pPr>
      <w:keepNext/>
      <w:keepLines/>
      <w:spacing w:before="24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nhideWhenUsed/>
    <w:qFormat/>
    <w:rsid w:val="00FC693F"/>
    <w:pPr>
      <w:keepNext/>
      <w:keepLines/>
      <w:spacing w:before="16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qFormat/>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825BF"/>
  </w:style>
  <w:style w:type="paragraph" w:styleId="TOC2">
    <w:name w:val="toc 2"/>
    <w:basedOn w:val="a1"/>
    <w:next w:val="a1"/>
    <w:autoRedefine/>
    <w:uiPriority w:val="39"/>
    <w:unhideWhenUsed/>
    <w:rsid w:val="00F825BF"/>
    <w:pPr>
      <w:ind w:leftChars="200" w:left="420"/>
    </w:pPr>
  </w:style>
  <w:style w:type="character" w:styleId="aff9">
    <w:name w:val="Hyperlink"/>
    <w:basedOn w:val="a2"/>
    <w:uiPriority w:val="99"/>
    <w:unhideWhenUsed/>
    <w:rsid w:val="00F825BF"/>
    <w:rPr>
      <w:color w:val="0000FF" w:themeColor="hyperlink"/>
      <w:u w:val="single"/>
    </w:rPr>
  </w:style>
  <w:style w:type="paragraph" w:customStyle="1" w:styleId="2a">
    <w:name w:val="标题2"/>
    <w:basedOn w:val="21"/>
    <w:qFormat/>
    <w:rsid w:val="00B37551"/>
    <w:pPr>
      <w:widowControl w:val="0"/>
      <w:spacing w:beforeLines="50" w:before="156" w:afterLines="50" w:after="156" w:line="400" w:lineRule="atLeast"/>
    </w:pPr>
    <w:rPr>
      <w:rFonts w:ascii="Times New Roman" w:eastAsia="黑体" w:hAnsi="Times New Roman" w:cs="Times New Roman"/>
      <w:color w:val="auto"/>
      <w:kern w:val="2"/>
      <w:sz w:val="30"/>
      <w:szCs w:val="30"/>
      <w:lang w:eastAsia="zh-CN"/>
    </w:rPr>
  </w:style>
  <w:style w:type="paragraph" w:customStyle="1" w:styleId="111">
    <w:name w:val="表目录111"/>
    <w:basedOn w:val="a1"/>
    <w:qFormat/>
    <w:rsid w:val="0082399C"/>
    <w:pPr>
      <w:widowControl w:val="0"/>
      <w:spacing w:after="0" w:line="400" w:lineRule="atLeast"/>
      <w:ind w:firstLineChars="200" w:firstLine="480"/>
      <w:jc w:val="center"/>
    </w:pPr>
    <w:rPr>
      <w:rFonts w:cs="Times New Roman"/>
      <w:kern w:val="2"/>
      <w:szCs w:val="24"/>
      <w:lang w:eastAsia="zh-CN"/>
    </w:rPr>
  </w:style>
  <w:style w:type="paragraph" w:customStyle="1" w:styleId="110">
    <w:name w:val="图目录11"/>
    <w:basedOn w:val="affa"/>
    <w:qFormat/>
    <w:rsid w:val="00E43669"/>
    <w:pPr>
      <w:widowControl w:val="0"/>
      <w:spacing w:after="0" w:line="400" w:lineRule="atLeast"/>
      <w:ind w:firstLineChars="0" w:firstLine="0"/>
      <w:jc w:val="center"/>
    </w:pPr>
    <w:rPr>
      <w:rFonts w:cs="Times New Roman"/>
      <w:color w:val="000000"/>
      <w:kern w:val="2"/>
      <w:szCs w:val="21"/>
      <w:lang w:eastAsia="zh-CN"/>
    </w:rPr>
  </w:style>
  <w:style w:type="paragraph" w:styleId="affa">
    <w:name w:val="Body Text First Indent"/>
    <w:basedOn w:val="af"/>
    <w:link w:val="affb"/>
    <w:uiPriority w:val="99"/>
    <w:semiHidden/>
    <w:unhideWhenUsed/>
    <w:rsid w:val="00E43669"/>
    <w:pPr>
      <w:ind w:firstLineChars="100" w:firstLine="420"/>
    </w:pPr>
  </w:style>
  <w:style w:type="character" w:customStyle="1" w:styleId="affb">
    <w:name w:val="正文文本首行缩进 字符"/>
    <w:basedOn w:val="af0"/>
    <w:link w:val="affa"/>
    <w:uiPriority w:val="99"/>
    <w:semiHidden/>
    <w:rsid w:val="00E43669"/>
    <w:rPr>
      <w:rFonts w:ascii="Times New Roman" w:eastAsia="宋体" w:hAnsi="Times New Roman"/>
      <w:sz w:val="24"/>
    </w:rPr>
  </w:style>
  <w:style w:type="paragraph" w:styleId="TOC3">
    <w:name w:val="toc 3"/>
    <w:basedOn w:val="a1"/>
    <w:next w:val="a1"/>
    <w:autoRedefine/>
    <w:uiPriority w:val="39"/>
    <w:unhideWhenUsed/>
    <w:rsid w:val="004D3DF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25</Pages>
  <Words>8625</Words>
  <Characters>17164</Characters>
  <Application>Microsoft Office Word</Application>
  <DocSecurity>0</DocSecurity>
  <Lines>903</Lines>
  <Paragraphs>921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lian li</cp:lastModifiedBy>
  <cp:revision>29</cp:revision>
  <dcterms:created xsi:type="dcterms:W3CDTF">2013-12-23T23:15:00Z</dcterms:created>
  <dcterms:modified xsi:type="dcterms:W3CDTF">2026-10-22T10:46:00Z</dcterms:modified>
  <cp:category/>
</cp:coreProperties>
</file>