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“五位一体”大监督体系工作报告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按照“政治监督”、“警务监督”、“执法监督”、“民意监督”、“纪检监督”相结合的“五位一体”津北公安特色“大监督”体系，分局各职能部门聚合监督力量，扎实开展了监督检查工作，现将</w:t>
      </w:r>
      <w:r>
        <w:rPr>
          <w:rFonts w:hint="eastAsia" w:ascii="仿宋" w:hAnsi="仿宋" w:eastAsia="仿宋" w:cs="仿宋"/>
          <w:sz w:val="32"/>
          <w:u w:color="auto"/>
        </w:rPr>
        <w:t>{{start_year}}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{{start_month}}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{{start_day}}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{{end_year}}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{{end_month}}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{{end_day}}</w:t>
      </w:r>
      <w:r>
        <w:rPr>
          <w:rFonts w:ascii="仿宋" w:hAnsi="仿宋" w:eastAsia="仿宋" w:cs="仿宋"/>
          <w:sz w:val="32"/>
          <w:u w:color="auto"/>
        </w:rPr>
        <w:t>日发现问题情况报告如下：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政治监督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{{zhengzhi_desc}}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警务监督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{{jingwu_desc}}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执法监督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{{zhifa_desc}}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纪检监督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{{jijian_desc}}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民意监督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minyi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_desc}}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 xml:space="preserve">  河北分局E监督管理中心 {{current_year}}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{{current_month}}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{{current_day}}</w:t>
      </w:r>
      <w:bookmarkStart w:id="0" w:name="_GoBack"/>
      <w:bookmarkEnd w:id="0"/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ascii="仿宋" w:hAnsi="仿宋" w:eastAsia="仿宋" w:cs="仿宋"/>
          <w:sz w:val="32"/>
          <w:u w:color="auto"/>
        </w:rPr>
      </w:pPr>
      <w:r>
        <w:rPr>
          <w:rFonts w:ascii="仿宋" w:hAnsi="仿宋" w:eastAsia="仿宋" w:cs="仿宋"/>
          <w:sz w:val="32"/>
          <w:u w:color="auto"/>
        </w:rPr>
        <w:br w:type="page"/>
      </w:r>
    </w:p>
    <w:p>
      <w:pPr>
        <w:numPr>
          <w:ilvl w:val="0"/>
          <w:numId w:val="0"/>
        </w:numPr>
        <w:wordWrap w:val="0"/>
        <w:jc w:val="both"/>
        <w:rPr>
          <w:rFonts w:hint="eastAsia" w:ascii="黑体" w:hAnsi="黑体" w:eastAsia="黑体" w:cs="黑体"/>
          <w:sz w:val="32"/>
          <w:lang w:val="en-US" w:eastAsia="zh-CN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附表：</w:t>
      </w:r>
    </w:p>
    <w:p>
      <w:pPr>
        <w:ind w:firstLine="420" w:firstLineChar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一、政治监督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{{zhengzhi_nothing}}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序号{{list_zhengzhichu}}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二、警务监督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jingwu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jingwu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三、执法监督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zhifa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zhifa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四、纪检监督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jijian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jijian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五、民意监督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minyi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_nothing}}</w:t>
      </w:r>
    </w:p>
    <w:tbl>
      <w:tblPr>
        <w:tblStyle w:val="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1767"/>
        <w:gridCol w:w="1449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minyi</w:t>
            </w: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1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76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4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42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numPr>
          <w:ilvl w:val="0"/>
          <w:numId w:val="0"/>
        </w:numPr>
        <w:wordWrap/>
        <w:jc w:val="both"/>
        <w:rPr>
          <w:rFonts w:ascii="仿宋" w:hAnsi="仿宋" w:eastAsia="仿宋" w:cs="仿宋"/>
          <w:sz w:val="32"/>
          <w:u w:color="auto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06613"/>
    <w:multiLevelType w:val="singleLevel"/>
    <w:tmpl w:val="5B606613"/>
    <w:lvl w:ilvl="0" w:tentative="0">
      <w:start w:val="1"/>
      <w:numFmt w:val="chineseCounting"/>
      <w:suff w:val="nothing"/>
      <w:lvlText w:val="%1、"/>
      <w:lvlJc w:val="left"/>
      <w:rPr>
        <w:rFonts w:hint="eastAsia" w:ascii="黑体" w:hAnsi="黑体" w:eastAsia="黑体" w:cs="黑体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1C7267B"/>
    <w:rsid w:val="01D46C37"/>
    <w:rsid w:val="02FC1D07"/>
    <w:rsid w:val="051F6DEF"/>
    <w:rsid w:val="05A45AF1"/>
    <w:rsid w:val="060400DF"/>
    <w:rsid w:val="0A945B28"/>
    <w:rsid w:val="0D8041B7"/>
    <w:rsid w:val="10FD71D1"/>
    <w:rsid w:val="115B716C"/>
    <w:rsid w:val="1193413B"/>
    <w:rsid w:val="140B7C79"/>
    <w:rsid w:val="157C3E62"/>
    <w:rsid w:val="164125E8"/>
    <w:rsid w:val="16C356E2"/>
    <w:rsid w:val="17690A43"/>
    <w:rsid w:val="195F7C67"/>
    <w:rsid w:val="1B77341D"/>
    <w:rsid w:val="1B9E54CE"/>
    <w:rsid w:val="20183C05"/>
    <w:rsid w:val="20442162"/>
    <w:rsid w:val="20FF5EA9"/>
    <w:rsid w:val="2190618E"/>
    <w:rsid w:val="23461A36"/>
    <w:rsid w:val="244851DC"/>
    <w:rsid w:val="265F139E"/>
    <w:rsid w:val="28752D30"/>
    <w:rsid w:val="2F2A47F0"/>
    <w:rsid w:val="35572DDB"/>
    <w:rsid w:val="36752CCC"/>
    <w:rsid w:val="3AA17E39"/>
    <w:rsid w:val="3ABC194A"/>
    <w:rsid w:val="3BB717CD"/>
    <w:rsid w:val="3C28372D"/>
    <w:rsid w:val="3DC01751"/>
    <w:rsid w:val="3DC66737"/>
    <w:rsid w:val="3E241CE0"/>
    <w:rsid w:val="41CD0C8B"/>
    <w:rsid w:val="42D40179"/>
    <w:rsid w:val="46435B0B"/>
    <w:rsid w:val="4A3A5FFD"/>
    <w:rsid w:val="4B7122DD"/>
    <w:rsid w:val="4BD56D10"/>
    <w:rsid w:val="4DBE5FC9"/>
    <w:rsid w:val="552E2FF3"/>
    <w:rsid w:val="5706724C"/>
    <w:rsid w:val="57A3237C"/>
    <w:rsid w:val="57CB7A3E"/>
    <w:rsid w:val="59FE7432"/>
    <w:rsid w:val="5A57527E"/>
    <w:rsid w:val="5BB336F1"/>
    <w:rsid w:val="5BB56D16"/>
    <w:rsid w:val="5C7255B6"/>
    <w:rsid w:val="5E9721E2"/>
    <w:rsid w:val="5EF552A7"/>
    <w:rsid w:val="6071095D"/>
    <w:rsid w:val="61780CA9"/>
    <w:rsid w:val="64355854"/>
    <w:rsid w:val="68317FBA"/>
    <w:rsid w:val="68422F65"/>
    <w:rsid w:val="68DC1286"/>
    <w:rsid w:val="6C727F37"/>
    <w:rsid w:val="6FBE258E"/>
    <w:rsid w:val="6FCE4D18"/>
    <w:rsid w:val="75F2224A"/>
    <w:rsid w:val="7B65510B"/>
    <w:rsid w:val="7D1E680D"/>
    <w:rsid w:val="7DC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650</Words>
  <Characters>661</Characters>
  <Lines>0</Lines>
  <Paragraphs>0</Paragraphs>
  <TotalTime>113</TotalTime>
  <ScaleCrop>false</ScaleCrop>
  <LinksUpToDate>false</LinksUpToDate>
  <CharactersWithSpaces>714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2023-04-06T08:45:00Z</dcterms:created>
  <dc:creator>20858</dc:creator>
  <cp:lastModifiedBy>Administrator</cp:lastModifiedBy>
  <dcterms:modified xsi:type="dcterms:W3CDTF">2023-04-17T07:27:36Z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2AE063E9002441C5951EE318BEC64D2E_13</vt:lpwstr>
  </property>
</Properties>
</file>