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“五位一体”大监督体系工作报告</w:t>
      </w:r>
    </w:p>
    <w:p>
      <w:pPr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按照“政治监督”、“警务监督”、“执法监督”、“民意监督”、“纪检监督”相结合的“五位一体”津北公安特色“大监督”体系，分局各职能部门聚合监督力量，扎实开展了监督检查工作，现将{{start_year}}年{{start_month}}月{{start_day}}日至{{end_year}}年{{end_month}}月{{end_day}}日发现问题情况报告如下：</w:t>
      </w:r>
    </w:p>
    <w:p>
      <w:pPr>
        <w:ind w:firstLine="420" w:firstLineChar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政治监督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{{zhengzhi_nothing}}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{{list_zhengzhichu}}</w:t>
            </w:r>
          </w:p>
        </w:tc>
        <w:tc>
          <w:tcPr>
            <w:tcW w:w="17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警务监督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{{jingwu_nothing}}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055"/>
        <w:gridCol w:w="1505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{{list_jingwu}}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5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8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05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8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执法监督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{{zhifa_nothing}}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113"/>
        <w:gridCol w:w="151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{{list_zhifa}}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11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纪检监督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{{jijian_nothing}}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055"/>
        <w:gridCol w:w="1505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{{list_jijian}}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5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8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05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8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民意监督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{{minyi_nothing}}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113"/>
        <w:gridCol w:w="151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{{list_minyi}}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11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河北分局E监督管理中心 </w:t>
      </w:r>
    </w:p>
    <w:p>
      <w:pPr>
        <w:numPr>
          <w:ilvl w:val="0"/>
          <w:numId w:val="0"/>
        </w:numPr>
        <w:wordWrap w:val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{{current_year}}年{{current_month}}月{{current_day}}日 </w:t>
      </w:r>
    </w:p>
    <w:p>
      <w:pPr>
        <w:numPr>
          <w:ilvl w:val="0"/>
          <w:numId w:val="0"/>
        </w:numPr>
        <w:wordWrap/>
        <w:jc w:val="both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06613"/>
    <w:multiLevelType w:val="singleLevel"/>
    <w:tmpl w:val="5B6066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C7267B"/>
    <w:rsid w:val="02FC1D07"/>
    <w:rsid w:val="05A45AF1"/>
    <w:rsid w:val="060400DF"/>
    <w:rsid w:val="10FD71D1"/>
    <w:rsid w:val="115B716C"/>
    <w:rsid w:val="164125E8"/>
    <w:rsid w:val="16C356E2"/>
    <w:rsid w:val="17690A43"/>
    <w:rsid w:val="195F7C67"/>
    <w:rsid w:val="1B77341D"/>
    <w:rsid w:val="20442162"/>
    <w:rsid w:val="265F139E"/>
    <w:rsid w:val="35572DDB"/>
    <w:rsid w:val="36752CCC"/>
    <w:rsid w:val="3AA17E39"/>
    <w:rsid w:val="3ABC194A"/>
    <w:rsid w:val="3BB717CD"/>
    <w:rsid w:val="3C28372D"/>
    <w:rsid w:val="3E241CE0"/>
    <w:rsid w:val="41CD0C8B"/>
    <w:rsid w:val="42D40179"/>
    <w:rsid w:val="46435B0B"/>
    <w:rsid w:val="4B7122DD"/>
    <w:rsid w:val="5BB56D16"/>
    <w:rsid w:val="6071095D"/>
    <w:rsid w:val="68317FBA"/>
    <w:rsid w:val="68DC1286"/>
    <w:rsid w:val="6C727F37"/>
    <w:rsid w:val="6FBE258E"/>
    <w:rsid w:val="6FCE4D18"/>
    <w:rsid w:val="75F2224A"/>
    <w:rsid w:val="7D1E680D"/>
    <w:rsid w:val="7DC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688</Characters>
  <Lines>0</Lines>
  <Paragraphs>0</Paragraphs>
  <TotalTime>28</TotalTime>
  <ScaleCrop>false</ScaleCrop>
  <LinksUpToDate>false</LinksUpToDate>
  <CharactersWithSpaces>688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2023-04-06T08:45:00Z</dcterms:created>
  <dc:creator>20858</dc:creator>
  <cp:lastModifiedBy>Administrator</cp:lastModifiedBy>
  <dcterms:modified xsi:type="dcterms:W3CDTF">2023-04-08T04:45:58Z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9C6B22361BF84F9EB285EF3EA49D02C2_12</vt:lpwstr>
  </property>
</Properties>
</file>