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E2B14" w14:textId="47470A27" w:rsidR="00B045EF" w:rsidRDefault="006E63EC">
      <w:r>
        <w:t>BEFORE</w:t>
      </w:r>
    </w:p>
    <w:p w14:paraId="1846ED10" w14:textId="6E772118" w:rsidR="006E63EC" w:rsidRDefault="006E63EC">
      <w:r>
        <w:rPr>
          <w:noProof/>
        </w:rPr>
        <w:drawing>
          <wp:inline distT="0" distB="0" distL="0" distR="0" wp14:anchorId="6B3D824A" wp14:editId="1BE4FFC4">
            <wp:extent cx="609600" cy="304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F7C9" w14:textId="2325BE93" w:rsidR="006E63EC" w:rsidRDefault="006E63EC">
      <w:r>
        <w:t>AFTER</w:t>
      </w:r>
    </w:p>
    <w:sectPr w:rsidR="006E6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EC"/>
    <w:rsid w:val="006E63EC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F7D6"/>
  <w15:chartTrackingRefBased/>
  <w15:docId w15:val="{93840F93-9DC9-4B76-9749-04DD20AF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