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8EF0D" w14:textId="77777777" w:rsidR="00B045EF" w:rsidRDefault="00EE0747">
      <w:r>
        <w:t>BEFORE</w:t>
      </w:r>
    </w:p>
    <w:p w14:paraId="35279A8B" w14:textId="11CAE0BB" w:rsidR="00EE0747" w:rsidRPr="00EE0747" w:rsidRDefault="00EE074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13A0ADFF" w14:textId="163FDA31" w:rsidR="00EE0747" w:rsidRPr="00EE0747" w:rsidRDefault="00EE0747">
      <w:pPr>
        <w:rPr>
          <w:rFonts w:eastAsiaTheme="minorEastAsia"/>
        </w:rPr>
      </w:pPr>
      <w:r>
        <w:rPr>
          <w:rFonts w:eastAsiaTheme="minorEastAsia"/>
        </w:rPr>
        <w:t>AFTER</w:t>
      </w:r>
    </w:p>
    <w:sectPr w:rsidR="00EE0747" w:rsidRPr="00EE0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47"/>
    <w:rsid w:val="009304DC"/>
    <w:rsid w:val="00B045EF"/>
    <w:rsid w:val="00BE49B2"/>
    <w:rsid w:val="00EE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5308"/>
  <w15:chartTrackingRefBased/>
  <w15:docId w15:val="{D925EEA9-7B6B-49C9-A0BE-A1FE3F76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