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Name: </w:t>
      </w:r>
      <w:r w:rsidDel="00000000" w:rsidR="00000000" w:rsidRPr="00000000">
        <w:rPr>
          <w:rFonts w:ascii="Times New Roman" w:cs="Times New Roman" w:eastAsia="Times New Roman" w:hAnsi="Times New Roman"/>
          <w:rtl w:val="0"/>
        </w:rPr>
        <w:t xml:space="preserve">Shanne Edralyn N. Erandio</w:t>
      </w:r>
      <w:r w:rsidDel="00000000" w:rsidR="00000000" w:rsidRPr="00000000">
        <w:rPr>
          <w:rFonts w:ascii="Times New Roman" w:cs="Times New Roman" w:eastAsia="Times New Roman" w:hAnsi="Times New Roman"/>
          <w:b w:val="1"/>
          <w:bCs w:val="1"/>
          <w:rtl w:val="0"/>
        </w:rPr>
        <w:tab/>
        <w:tab/>
        <w:tab/>
        <w:tab/>
        <w:tab/>
        <w:t xml:space="preserve">Date: 11/27/2025</w:t>
        <w:br w:type="textWrapping"/>
        <w:t xml:space="preserve">Course, Year and Section: </w:t>
      </w:r>
      <w:r w:rsidDel="00000000" w:rsidR="00000000" w:rsidRPr="00000000">
        <w:rPr>
          <w:rFonts w:ascii="Times New Roman" w:cs="Times New Roman" w:eastAsia="Times New Roman" w:hAnsi="Times New Roman"/>
          <w:rtl w:val="0"/>
        </w:rPr>
        <w:t xml:space="preserve">BSIT 2A</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Assessment Laboratory</w:t>
      </w:r>
    </w:p>
    <w:p w:rsidR="00000000" w:rsidDel="00000000" w:rsidP="00000000" w:rsidRDefault="00000000" w:rsidRPr="00000000" w14:paraId="0000000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Bash Scripting + Container Simulation Lab</w:t>
      </w:r>
    </w:p>
    <w:p w:rsidR="00000000" w:rsidDel="00000000" w:rsidP="00000000" w:rsidRDefault="00000000" w:rsidRPr="00000000" w14:paraId="0000000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PART 1: Bash Scripting</w: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Folder Organizer</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a script that:</w:t>
      </w:r>
    </w:p>
    <w:p w:rsidR="00000000" w:rsidDel="00000000" w:rsidP="00000000" w:rsidRDefault="00000000" w:rsidRPr="00000000" w14:paraId="00000009">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Asks the user for a folder name</w:t>
      </w:r>
    </w:p>
    <w:p w:rsidR="00000000" w:rsidDel="00000000" w:rsidP="00000000" w:rsidRDefault="00000000" w:rsidRPr="00000000" w14:paraId="0000000A">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Creates it</w:t>
      </w:r>
    </w:p>
    <w:p w:rsidR="00000000" w:rsidDel="00000000" w:rsidP="00000000" w:rsidRDefault="00000000" w:rsidRPr="00000000" w14:paraId="0000000B">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Inside the folder, automatically generates:</w:t>
      </w:r>
    </w:p>
    <w:p w:rsidR="00000000" w:rsidDel="00000000" w:rsidP="00000000" w:rsidRDefault="00000000" w:rsidRPr="00000000" w14:paraId="0000000C">
      <w:pPr>
        <w:numPr>
          <w:ilvl w:val="1"/>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images/</w:t>
      </w:r>
    </w:p>
    <w:p w:rsidR="00000000" w:rsidDel="00000000" w:rsidP="00000000" w:rsidRDefault="00000000" w:rsidRPr="00000000" w14:paraId="0000000D">
      <w:pPr>
        <w:numPr>
          <w:ilvl w:val="1"/>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docs/</w:t>
      </w:r>
    </w:p>
    <w:p w:rsidR="00000000" w:rsidDel="00000000" w:rsidP="00000000" w:rsidRDefault="00000000" w:rsidRPr="00000000" w14:paraId="0000000E">
      <w:pPr>
        <w:numPr>
          <w:ilvl w:val="1"/>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scripts/</w:t>
      </w:r>
    </w:p>
    <w:p w:rsidR="00000000" w:rsidDel="00000000" w:rsidP="00000000" w:rsidRDefault="00000000" w:rsidRPr="00000000" w14:paraId="0000000F">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Prints "Folder structure created successfully!"</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mkdir, echo, and read.</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200400"/>
            <wp:effectExtent b="0" l="0" r="0" t="0"/>
            <wp:docPr id="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340100"/>
            <wp:effectExtent b="0" l="0" r="0" t="0"/>
            <wp:docPr id="2"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Deliverables (Part 1)</w:t>
      </w:r>
    </w:p>
    <w:p w:rsidR="00000000" w:rsidDel="00000000" w:rsidP="00000000" w:rsidRDefault="00000000" w:rsidRPr="00000000" w14:paraId="00000015">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Bash script (.sh or text)</w:t>
      </w:r>
    </w:p>
    <w:p w:rsidR="00000000" w:rsidDel="00000000" w:rsidP="00000000" w:rsidRDefault="00000000" w:rsidRPr="00000000" w14:paraId="00000016">
      <w:pPr>
        <w:numPr>
          <w:ilvl w:val="0"/>
          <w:numId w:val="7"/>
        </w:numPr>
        <w:pBdr>
          <w:bottom w:color="000000" w:space="1" w:sz="12" w:val="singl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Screenshot of script executed in the online IDE</w:t>
      </w:r>
    </w:p>
    <w:p w:rsidR="00000000" w:rsidDel="00000000" w:rsidP="00000000" w:rsidRDefault="00000000" w:rsidRPr="00000000" w14:paraId="0000001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PART 2: Container Simulation Task</w:t>
      </w:r>
    </w:p>
    <w:p w:rsidR="00000000" w:rsidDel="00000000" w:rsidP="00000000" w:rsidRDefault="00000000" w:rsidRPr="00000000" w14:paraId="0000001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Objective:</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 basic understanding of container operations using Play With Docker or Katacoda.</w:t>
      </w:r>
    </w:p>
    <w:p w:rsidR="00000000" w:rsidDel="00000000" w:rsidP="00000000" w:rsidRDefault="00000000" w:rsidRPr="00000000" w14:paraId="0000001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Instructions:</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 the following in the container simulation environment:</w:t>
      </w:r>
    </w:p>
    <w:p w:rsidR="00000000" w:rsidDel="00000000" w:rsidP="00000000" w:rsidRDefault="00000000" w:rsidRPr="00000000" w14:paraId="0000001D">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Pull a Docker image</w:t>
        <w:br w:type="textWrapping"/>
        <w:t xml:space="preserve">Type this:</w:t>
      </w:r>
    </w:p>
    <w:p w:rsidR="00000000" w:rsidDel="00000000" w:rsidP="00000000" w:rsidRDefault="00000000" w:rsidRPr="00000000" w14:paraId="0000001E">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docker pull alpine</w:t>
      </w:r>
    </w:p>
    <w:p w:rsidR="00000000" w:rsidDel="00000000" w:rsidP="00000000" w:rsidRDefault="00000000" w:rsidRPr="00000000" w14:paraId="0000001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200400"/>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 a container interactively</w:t>
      </w:r>
    </w:p>
    <w:p w:rsidR="00000000" w:rsidDel="00000000" w:rsidP="00000000" w:rsidRDefault="00000000" w:rsidRPr="00000000" w14:paraId="0000002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this:</w:t>
      </w:r>
    </w:p>
    <w:p w:rsidR="00000000" w:rsidDel="00000000" w:rsidP="00000000" w:rsidRDefault="00000000" w:rsidRPr="00000000" w14:paraId="00000022">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docker run -it alpine sh</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8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should see this as a prompt: / #</w:t>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18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Seeing that means you are inside the container.</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200400"/>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Inside the container, run:</w:t>
      </w:r>
    </w:p>
    <w:p w:rsidR="00000000" w:rsidDel="00000000" w:rsidP="00000000" w:rsidRDefault="00000000" w:rsidRPr="00000000" w14:paraId="0000002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this:</w:t>
      </w:r>
    </w:p>
    <w:p w:rsidR="00000000" w:rsidDel="00000000" w:rsidP="00000000" w:rsidRDefault="00000000" w:rsidRPr="00000000" w14:paraId="00000028">
      <w:pPr>
        <w:numPr>
          <w:ilvl w:val="1"/>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pwd</w:t>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18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should see this as output: /</w:t>
      </w:r>
    </w:p>
    <w:p w:rsidR="00000000" w:rsidDel="00000000" w:rsidP="00000000" w:rsidRDefault="00000000" w:rsidRPr="00000000" w14:paraId="0000002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then</w:t>
      </w:r>
    </w:p>
    <w:p w:rsidR="00000000" w:rsidDel="00000000" w:rsidP="00000000" w:rsidRDefault="00000000" w:rsidRPr="00000000" w14:paraId="0000002B">
      <w:pPr>
        <w:numPr>
          <w:ilvl w:val="1"/>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 file named hello.txt</w:t>
      </w:r>
    </w:p>
    <w:p w:rsidR="00000000" w:rsidDel="00000000" w:rsidP="00000000" w:rsidRDefault="00000000" w:rsidRPr="00000000" w14:paraId="0000002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this:</w:t>
      </w:r>
    </w:p>
    <w:p w:rsidR="00000000" w:rsidDel="00000000" w:rsidP="00000000" w:rsidRDefault="00000000" w:rsidRPr="00000000" w14:paraId="0000002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echo “Hello from inside the container!” &gt; hello.text</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Verify if it exists by typing: ls</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should see this: hello.txt</w:t>
      </w:r>
    </w:p>
    <w:p w:rsidR="00000000" w:rsidDel="00000000" w:rsidP="00000000" w:rsidRDefault="00000000" w:rsidRPr="00000000" w14:paraId="00000030">
      <w:pPr>
        <w:numPr>
          <w:ilvl w:val="1"/>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its contents using cat</w:t>
      </w:r>
    </w:p>
    <w:p w:rsidR="00000000" w:rsidDel="00000000" w:rsidP="00000000" w:rsidRDefault="00000000" w:rsidRPr="00000000" w14:paraId="00000031">
      <w:pPr>
        <w:ind w:left="36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this:</w:t>
      </w:r>
    </w:p>
    <w:p w:rsidR="00000000" w:rsidDel="00000000" w:rsidP="00000000" w:rsidRDefault="00000000" w:rsidRPr="00000000" w14:paraId="0000003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8.00000000000006" w:lineRule="auto"/>
        <w:ind w:left="18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cat hello.txt</w:t>
      </w:r>
    </w:p>
    <w:p w:rsidR="00000000" w:rsidDel="00000000" w:rsidP="00000000" w:rsidRDefault="00000000" w:rsidRPr="00000000" w14:paraId="0000003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60" w:before="0" w:line="278.00000000000006" w:lineRule="auto"/>
        <w:ind w:left="18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should see this: Hello from inside the container!</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200400"/>
            <wp:effectExtent b="0" l="0" r="0" t="0"/>
            <wp:docPr id="9"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200400"/>
            <wp:effectExtent b="0" l="0" r="0" t="0"/>
            <wp:docPr id="7"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200400"/>
            <wp:effectExtent b="0" l="0" r="0" t="0"/>
            <wp:docPr id="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Exit the container by typing exit</w:t>
      </w:r>
    </w:p>
    <w:p w:rsidR="00000000" w:rsidDel="00000000" w:rsidP="00000000" w:rsidRDefault="00000000" w:rsidRPr="00000000" w14:paraId="00000039">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all containers</w:t>
      </w:r>
    </w:p>
    <w:p w:rsidR="00000000" w:rsidDel="00000000" w:rsidP="00000000" w:rsidRDefault="00000000" w:rsidRPr="00000000" w14:paraId="0000003A">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this: docker ps -a</w:t>
      </w:r>
    </w:p>
    <w:p w:rsidR="00000000" w:rsidDel="00000000" w:rsidP="00000000" w:rsidRDefault="00000000" w:rsidRPr="00000000" w14:paraId="0000003B">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200400"/>
            <wp:effectExtent b="0" l="0" r="0" t="0"/>
            <wp:docPr id="1"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Remove the container</w:t>
      </w:r>
    </w:p>
    <w:p w:rsidR="00000000" w:rsidDel="00000000" w:rsidP="00000000" w:rsidRDefault="00000000" w:rsidRPr="00000000" w14:paraId="0000003D">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this: docker rm &lt;container_id&gt;</w:t>
      </w:r>
    </w:p>
    <w:p w:rsidR="00000000" w:rsidDel="00000000" w:rsidP="00000000" w:rsidRDefault="00000000" w:rsidRPr="00000000" w14:paraId="0000003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062663" cy="2455320"/>
            <wp:effectExtent b="0" l="0" r="0" t="0"/>
            <wp:docPr id="4" name="image5.png"/>
            <a:graphic>
              <a:graphicData uri="http://schemas.openxmlformats.org/drawingml/2006/picture">
                <pic:pic>
                  <pic:nvPicPr>
                    <pic:cNvPr id="0" name="image5.png"/>
                    <pic:cNvPicPr preferRelativeResize="0"/>
                  </pic:nvPicPr>
                  <pic:blipFill>
                    <a:blip r:embed="rId15"/>
                    <a:srcRect b="0" l="16506" r="0" t="37202"/>
                    <a:stretch>
                      <a:fillRect/>
                    </a:stretch>
                  </pic:blipFill>
                  <pic:spPr>
                    <a:xfrm>
                      <a:off x="0" y="0"/>
                      <a:ext cx="6062663" cy="245532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Deliverables (Part 2)</w:t>
      </w:r>
    </w:p>
    <w:p w:rsidR="00000000" w:rsidDel="00000000" w:rsidP="00000000" w:rsidRDefault="00000000" w:rsidRPr="00000000" w14:paraId="00000041">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Screenshot of pulling the image</w:t>
      </w:r>
    </w:p>
    <w:p w:rsidR="00000000" w:rsidDel="00000000" w:rsidP="00000000" w:rsidRDefault="00000000" w:rsidRPr="00000000" w14:paraId="00000042">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Screenshot of running the container</w:t>
      </w:r>
    </w:p>
    <w:p w:rsidR="00000000" w:rsidDel="00000000" w:rsidP="00000000" w:rsidRDefault="00000000" w:rsidRPr="00000000" w14:paraId="00000043">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Screenshot inside the container</w:t>
      </w:r>
    </w:p>
    <w:p w:rsidR="00000000" w:rsidDel="00000000" w:rsidP="00000000" w:rsidRDefault="00000000" w:rsidRPr="00000000" w14:paraId="00000044">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Screenshot of listing and removing the container</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REFLECTION </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While creating the script, I learned how Bash handles user input and directory creation. Using </w:t>
      </w:r>
      <w:r w:rsidDel="00000000" w:rsidR="00000000" w:rsidRPr="00000000">
        <w:rPr>
          <w:rFonts w:ascii="Roboto Mono" w:cs="Roboto Mono" w:eastAsia="Roboto Mono" w:hAnsi="Roboto Mono"/>
          <w:color w:val="188038"/>
          <w:rtl w:val="0"/>
        </w:rPr>
        <w:t xml:space="preserve">mkdir -p</w:t>
      </w:r>
      <w:r w:rsidDel="00000000" w:rsidR="00000000" w:rsidRPr="00000000">
        <w:rPr>
          <w:rFonts w:ascii="Times New Roman" w:cs="Times New Roman" w:eastAsia="Times New Roman" w:hAnsi="Times New Roman"/>
          <w:rtl w:val="0"/>
        </w:rPr>
        <w:t xml:space="preserve"> was helpful because it prevents errors even if folders already exist. Testing the script in the online Bash environment also helped me understand execution permissions and how to run scripts properly using </w:t>
      </w:r>
      <w:r w:rsidDel="00000000" w:rsidR="00000000" w:rsidRPr="00000000">
        <w:rPr>
          <w:rFonts w:ascii="Roboto Mono" w:cs="Roboto Mono" w:eastAsia="Roboto Mono" w:hAnsi="Roboto Mono"/>
          <w:color w:val="188038"/>
          <w:rtl w:val="0"/>
        </w:rPr>
        <w:t xml:space="preserve">chmod +x</w:t>
      </w:r>
      <w:r w:rsidDel="00000000" w:rsidR="00000000" w:rsidRPr="00000000">
        <w:rPr>
          <w:rFonts w:ascii="Times New Roman" w:cs="Times New Roman" w:eastAsia="Times New Roman" w:hAnsi="Times New Roman"/>
          <w:rtl w:val="0"/>
        </w:rPr>
        <w:t xml:space="preserve"> and </w:t>
      </w:r>
      <w:r w:rsidDel="00000000" w:rsidR="00000000" w:rsidRPr="00000000">
        <w:rPr>
          <w:rFonts w:ascii="Roboto Mono" w:cs="Roboto Mono" w:eastAsia="Roboto Mono" w:hAnsi="Roboto Mono"/>
          <w:color w:val="188038"/>
          <w:rtl w:val="0"/>
        </w:rPr>
        <w:t xml:space="preserve">./filename.sh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This part taught me how containers work in an isolated environment. I understood how images serve as templates and how containers act as lightweight virtual environments. I also learned the importance of correct syntax, especially when removing containers (using the real container ID instead of placeholder brackets).</w:t>
      </w:r>
    </w:p>
    <w:p w:rsidR="00000000" w:rsidDel="00000000" w:rsidP="00000000" w:rsidRDefault="00000000" w:rsidRPr="00000000" w14:paraId="0000004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activity helped me become more familiar with container lifecycle commands such as </w:t>
      </w:r>
      <w:r w:rsidDel="00000000" w:rsidR="00000000" w:rsidRPr="00000000">
        <w:rPr>
          <w:rFonts w:ascii="Times New Roman" w:cs="Times New Roman" w:eastAsia="Times New Roman" w:hAnsi="Times New Roman"/>
          <w:b w:val="1"/>
          <w:bCs w:val="1"/>
          <w:rtl w:val="0"/>
        </w:rPr>
        <w:t xml:space="preserve">pull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run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inspect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exit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list</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remove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laboratory activity strengthened my foundational skills in Bash scripting and container-based workflows. The hands-on practice provided a clearer understanding of automation, file operations, and Docker container management. Overall, this lab improved my confidence in using command-line tools and understanding containerization concepts, which are essential in modern computing environments.</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LEARNING OUTCOMES</w:t>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will be able to:</w:t>
      </w:r>
    </w:p>
    <w:p w:rsidR="00000000" w:rsidDel="00000000" w:rsidP="00000000" w:rsidRDefault="00000000" w:rsidRPr="00000000" w14:paraId="0000004E">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and execute Bash scripts in an online environment</w:t>
      </w:r>
    </w:p>
    <w:p w:rsidR="00000000" w:rsidDel="00000000" w:rsidP="00000000" w:rsidRDefault="00000000" w:rsidRPr="00000000" w14:paraId="0000004F">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basic Bash constructs: variables, loops, conditionals, input/output</w:t>
      </w:r>
    </w:p>
    <w:p w:rsidR="00000000" w:rsidDel="00000000" w:rsidP="00000000" w:rsidRDefault="00000000" w:rsidRPr="00000000" w14:paraId="00000050">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Demonstrate familiarity with container operations: pull, run, exec, list, remove</w:t>
      </w:r>
    </w:p>
    <w:p w:rsidR="00000000" w:rsidDel="00000000" w:rsidP="00000000" w:rsidRDefault="00000000" w:rsidRPr="00000000" w14:paraId="00000051">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Understand the concept of isolated environments</w:t>
      </w:r>
    </w:p>
    <w:p w:rsidR="00000000" w:rsidDel="00000000" w:rsidP="00000000" w:rsidRDefault="00000000" w:rsidRPr="00000000" w14:paraId="00000052">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 automation and command-line skills</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6"/>
        <w:gridCol w:w="1817"/>
        <w:gridCol w:w="1523"/>
        <w:gridCol w:w="1423"/>
        <w:gridCol w:w="1778"/>
        <w:gridCol w:w="1293"/>
        <w:tblGridChange w:id="0">
          <w:tblGrid>
            <w:gridCol w:w="1516"/>
            <w:gridCol w:w="1817"/>
            <w:gridCol w:w="1523"/>
            <w:gridCol w:w="1423"/>
            <w:gridCol w:w="1778"/>
            <w:gridCol w:w="1293"/>
          </w:tblGrid>
        </w:tblGridChange>
      </w:tblGrid>
      <w:tr>
        <w:trPr>
          <w:cantSplit w:val="0"/>
          <w:tblHeader w:val="0"/>
        </w:trPr>
        <w:tc>
          <w:tcPr/>
          <w:p w:rsidR="00000000" w:rsidDel="00000000" w:rsidP="00000000" w:rsidRDefault="00000000" w:rsidRPr="00000000" w14:paraId="00000053">
            <w:pPr>
              <w:spacing w:line="278.00000000000006"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Criteria </w:t>
            </w:r>
          </w:p>
          <w:p w:rsidR="00000000" w:rsidDel="00000000" w:rsidP="00000000" w:rsidRDefault="00000000" w:rsidRPr="00000000" w14:paraId="00000054">
            <w:pPr>
              <w:spacing w:line="278.00000000000006"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(20 pts each)</w:t>
            </w:r>
          </w:p>
        </w:tc>
        <w:tc>
          <w:tcPr/>
          <w:p w:rsidR="00000000" w:rsidDel="00000000" w:rsidP="00000000" w:rsidRDefault="00000000" w:rsidRPr="00000000" w14:paraId="00000055">
            <w:pPr>
              <w:spacing w:line="278.00000000000006"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Excellent </w:t>
            </w:r>
          </w:p>
          <w:p w:rsidR="00000000" w:rsidDel="00000000" w:rsidP="00000000" w:rsidRDefault="00000000" w:rsidRPr="00000000" w14:paraId="00000056">
            <w:pPr>
              <w:spacing w:line="278.00000000000006"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(20 pts)</w:t>
            </w:r>
          </w:p>
        </w:tc>
        <w:tc>
          <w:tcPr/>
          <w:p w:rsidR="00000000" w:rsidDel="00000000" w:rsidP="00000000" w:rsidRDefault="00000000" w:rsidRPr="00000000" w14:paraId="00000057">
            <w:pPr>
              <w:spacing w:line="278.00000000000006"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Very Good </w:t>
            </w:r>
          </w:p>
          <w:p w:rsidR="00000000" w:rsidDel="00000000" w:rsidP="00000000" w:rsidRDefault="00000000" w:rsidRPr="00000000" w14:paraId="00000058">
            <w:pPr>
              <w:spacing w:line="278.00000000000006"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(19-17 pts)</w:t>
            </w:r>
          </w:p>
        </w:tc>
        <w:tc>
          <w:tcPr/>
          <w:p w:rsidR="00000000" w:rsidDel="00000000" w:rsidP="00000000" w:rsidRDefault="00000000" w:rsidRPr="00000000" w14:paraId="00000059">
            <w:pPr>
              <w:spacing w:line="278.00000000000006"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Good </w:t>
            </w:r>
          </w:p>
          <w:p w:rsidR="00000000" w:rsidDel="00000000" w:rsidP="00000000" w:rsidRDefault="00000000" w:rsidRPr="00000000" w14:paraId="0000005A">
            <w:pPr>
              <w:spacing w:line="278.00000000000006"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(16-14 pts)</w:t>
            </w:r>
          </w:p>
        </w:tc>
        <w:tc>
          <w:tcPr/>
          <w:p w:rsidR="00000000" w:rsidDel="00000000" w:rsidP="00000000" w:rsidRDefault="00000000" w:rsidRPr="00000000" w14:paraId="0000005B">
            <w:pPr>
              <w:spacing w:line="278.00000000000006"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Needs Improvement </w:t>
            </w:r>
          </w:p>
          <w:p w:rsidR="00000000" w:rsidDel="00000000" w:rsidP="00000000" w:rsidRDefault="00000000" w:rsidRPr="00000000" w14:paraId="0000005C">
            <w:pPr>
              <w:spacing w:line="278.00000000000006"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(13-10 pts)</w:t>
            </w:r>
          </w:p>
        </w:tc>
        <w:tc>
          <w:tcPr/>
          <w:p w:rsidR="00000000" w:rsidDel="00000000" w:rsidP="00000000" w:rsidRDefault="00000000" w:rsidRPr="00000000" w14:paraId="0000005D">
            <w:pPr>
              <w:spacing w:line="278.00000000000006"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Poor </w:t>
            </w:r>
          </w:p>
          <w:p w:rsidR="00000000" w:rsidDel="00000000" w:rsidP="00000000" w:rsidRDefault="00000000" w:rsidRPr="00000000" w14:paraId="0000005E">
            <w:pPr>
              <w:spacing w:line="278.00000000000006"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(9-0 pts)</w:t>
            </w:r>
          </w:p>
        </w:tc>
      </w:tr>
      <w:tr>
        <w:trPr>
          <w:cantSplit w:val="0"/>
          <w:tblHeader w:val="0"/>
        </w:trPr>
        <w:tc>
          <w:tcPr/>
          <w:p w:rsidR="00000000" w:rsidDel="00000000" w:rsidP="00000000" w:rsidRDefault="00000000" w:rsidRPr="00000000" w14:paraId="0000005F">
            <w:pPr>
              <w:spacing w:after="160" w:line="278.0000000000000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1. Code Correctness &amp; Functionality</w:t>
            </w:r>
            <w:r w:rsidDel="00000000" w:rsidR="00000000" w:rsidRPr="00000000">
              <w:rPr>
                <w:rtl w:val="0"/>
              </w:rPr>
            </w:r>
          </w:p>
        </w:tc>
        <w:tc>
          <w:tcPr/>
          <w:p w:rsidR="00000000" w:rsidDel="00000000" w:rsidP="00000000" w:rsidRDefault="00000000" w:rsidRPr="00000000" w14:paraId="00000060">
            <w:pPr>
              <w:spacing w:after="160" w:line="278.0000000000000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Program runs flawlessly, meets all case study requirements, produces correct output in all test cases.</w:t>
            </w:r>
          </w:p>
        </w:tc>
        <w:tc>
          <w:tcPr/>
          <w:p w:rsidR="00000000" w:rsidDel="00000000" w:rsidP="00000000" w:rsidRDefault="00000000" w:rsidRPr="00000000" w14:paraId="00000061">
            <w:pPr>
              <w:spacing w:after="160" w:line="278.0000000000000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Runs with minor issues but overall correct; 1 small error that does not break functionality.</w:t>
            </w:r>
          </w:p>
        </w:tc>
        <w:tc>
          <w:tcPr/>
          <w:p w:rsidR="00000000" w:rsidDel="00000000" w:rsidP="00000000" w:rsidRDefault="00000000" w:rsidRPr="00000000" w14:paraId="00000062">
            <w:pPr>
              <w:spacing w:after="160" w:line="278.0000000000000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Produces partial correct output; some logic errors but main idea works.</w:t>
            </w:r>
          </w:p>
        </w:tc>
        <w:tc>
          <w:tcPr/>
          <w:p w:rsidR="00000000" w:rsidDel="00000000" w:rsidP="00000000" w:rsidRDefault="00000000" w:rsidRPr="00000000" w14:paraId="00000063">
            <w:pPr>
              <w:spacing w:after="160" w:line="278.0000000000000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Major errors, incorrect logic, or missing required features; program barely runs.</w:t>
            </w:r>
          </w:p>
        </w:tc>
        <w:tc>
          <w:tcPr/>
          <w:p w:rsidR="00000000" w:rsidDel="00000000" w:rsidP="00000000" w:rsidRDefault="00000000" w:rsidRPr="00000000" w14:paraId="00000064">
            <w:pPr>
              <w:spacing w:after="160" w:line="278.0000000000000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Does not run, incomplete, or does not match chosen case study.</w:t>
            </w:r>
          </w:p>
        </w:tc>
      </w:tr>
      <w:tr>
        <w:trPr>
          <w:cantSplit w:val="0"/>
          <w:tblHeader w:val="0"/>
        </w:trPr>
        <w:tc>
          <w:tcPr/>
          <w:p w:rsidR="00000000" w:rsidDel="00000000" w:rsidP="00000000" w:rsidRDefault="00000000" w:rsidRPr="00000000" w14:paraId="00000065">
            <w:pPr>
              <w:spacing w:after="160" w:line="278.0000000000000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2. Use of Assembly Concepts (loops, conditionals, segments)</w:t>
            </w:r>
            <w:r w:rsidDel="00000000" w:rsidR="00000000" w:rsidRPr="00000000">
              <w:rPr>
                <w:rtl w:val="0"/>
              </w:rPr>
            </w:r>
          </w:p>
        </w:tc>
        <w:tc>
          <w:tcPr/>
          <w:p w:rsidR="00000000" w:rsidDel="00000000" w:rsidP="00000000" w:rsidRDefault="00000000" w:rsidRPr="00000000" w14:paraId="00000066">
            <w:pPr>
              <w:spacing w:after="160" w:line="278.0000000000000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Demonstrates excellent understanding; uses loops/conditionals correctly; segments structured properly.</w:t>
            </w:r>
          </w:p>
        </w:tc>
        <w:tc>
          <w:tcPr/>
          <w:p w:rsidR="00000000" w:rsidDel="00000000" w:rsidP="00000000" w:rsidRDefault="00000000" w:rsidRPr="00000000" w14:paraId="00000067">
            <w:pPr>
              <w:spacing w:after="160" w:line="278.0000000000000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Proper use of concepts with minor mistakes; logic is mostly correct.</w:t>
            </w:r>
          </w:p>
        </w:tc>
        <w:tc>
          <w:tcPr/>
          <w:p w:rsidR="00000000" w:rsidDel="00000000" w:rsidP="00000000" w:rsidRDefault="00000000" w:rsidRPr="00000000" w14:paraId="00000068">
            <w:pPr>
              <w:spacing w:after="160" w:line="278.0000000000000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Uses only required structures but with noticeable mistakes or inefficiencies.</w:t>
            </w:r>
          </w:p>
        </w:tc>
        <w:tc>
          <w:tcPr/>
          <w:p w:rsidR="00000000" w:rsidDel="00000000" w:rsidP="00000000" w:rsidRDefault="00000000" w:rsidRPr="00000000" w14:paraId="00000069">
            <w:pPr>
              <w:spacing w:after="160" w:line="278.0000000000000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Incorrect or missing loops/conditionals; poor segment structure.</w:t>
            </w:r>
          </w:p>
        </w:tc>
        <w:tc>
          <w:tcPr/>
          <w:p w:rsidR="00000000" w:rsidDel="00000000" w:rsidP="00000000" w:rsidRDefault="00000000" w:rsidRPr="00000000" w14:paraId="0000006A">
            <w:pPr>
              <w:spacing w:after="160" w:line="278.0000000000000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 use of required Assembly concepts.</w:t>
            </w:r>
          </w:p>
        </w:tc>
      </w:tr>
      <w:tr>
        <w:trPr>
          <w:cantSplit w:val="0"/>
          <w:tblHeader w:val="0"/>
        </w:trPr>
        <w:tc>
          <w:tcPr/>
          <w:p w:rsidR="00000000" w:rsidDel="00000000" w:rsidP="00000000" w:rsidRDefault="00000000" w:rsidRPr="00000000" w14:paraId="0000006B">
            <w:pPr>
              <w:spacing w:after="160" w:line="278.0000000000000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3. Code Organization &amp; Comments</w:t>
            </w:r>
            <w:r w:rsidDel="00000000" w:rsidR="00000000" w:rsidRPr="00000000">
              <w:rPr>
                <w:rtl w:val="0"/>
              </w:rPr>
            </w:r>
          </w:p>
        </w:tc>
        <w:tc>
          <w:tcPr/>
          <w:p w:rsidR="00000000" w:rsidDel="00000000" w:rsidP="00000000" w:rsidRDefault="00000000" w:rsidRPr="00000000" w14:paraId="0000006C">
            <w:pPr>
              <w:spacing w:after="160" w:line="278.0000000000000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Code is clean, well-organized, clearly commented; comments explain purpose of major instructions.</w:t>
            </w:r>
          </w:p>
        </w:tc>
        <w:tc>
          <w:tcPr/>
          <w:p w:rsidR="00000000" w:rsidDel="00000000" w:rsidP="00000000" w:rsidRDefault="00000000" w:rsidRPr="00000000" w14:paraId="0000006D">
            <w:pPr>
              <w:spacing w:after="160" w:line="278.0000000000000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Well-commented but missing small clarifications; organization still clear.</w:t>
            </w:r>
          </w:p>
        </w:tc>
        <w:tc>
          <w:tcPr/>
          <w:p w:rsidR="00000000" w:rsidDel="00000000" w:rsidP="00000000" w:rsidRDefault="00000000" w:rsidRPr="00000000" w14:paraId="0000006E">
            <w:pPr>
              <w:spacing w:after="160" w:line="278.0000000000000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Some comments present but incomplete or unclear; formatting inconsistent.</w:t>
            </w:r>
          </w:p>
        </w:tc>
        <w:tc>
          <w:tcPr/>
          <w:p w:rsidR="00000000" w:rsidDel="00000000" w:rsidP="00000000" w:rsidRDefault="00000000" w:rsidRPr="00000000" w14:paraId="0000006F">
            <w:pPr>
              <w:spacing w:after="160" w:line="278.0000000000000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Very few comments; messy code structure; hard to read.</w:t>
            </w:r>
          </w:p>
        </w:tc>
        <w:tc>
          <w:tcPr/>
          <w:p w:rsidR="00000000" w:rsidDel="00000000" w:rsidP="00000000" w:rsidRDefault="00000000" w:rsidRPr="00000000" w14:paraId="00000070">
            <w:pPr>
              <w:spacing w:after="160" w:line="278.0000000000000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 comments; disorganized and difficult to understand.</w:t>
            </w:r>
          </w:p>
        </w:tc>
      </w:tr>
      <w:tr>
        <w:trPr>
          <w:cantSplit w:val="0"/>
          <w:tblHeader w:val="0"/>
        </w:trPr>
        <w:tc>
          <w:tcPr/>
          <w:p w:rsidR="00000000" w:rsidDel="00000000" w:rsidP="00000000" w:rsidRDefault="00000000" w:rsidRPr="00000000" w14:paraId="00000071">
            <w:pPr>
              <w:spacing w:after="160" w:line="278.0000000000000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4. Output Quality (Screenshot &amp; Execution)</w:t>
            </w:r>
            <w:r w:rsidDel="00000000" w:rsidR="00000000" w:rsidRPr="00000000">
              <w:rPr>
                <w:rtl w:val="0"/>
              </w:rPr>
            </w:r>
          </w:p>
        </w:tc>
        <w:tc>
          <w:tcPr/>
          <w:p w:rsidR="00000000" w:rsidDel="00000000" w:rsidP="00000000" w:rsidRDefault="00000000" w:rsidRPr="00000000" w14:paraId="00000072">
            <w:pPr>
              <w:spacing w:after="160" w:line="278.0000000000000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Clear screenshot showing correct input and output; format is professional and complete.</w:t>
            </w:r>
          </w:p>
        </w:tc>
        <w:tc>
          <w:tcPr/>
          <w:p w:rsidR="00000000" w:rsidDel="00000000" w:rsidP="00000000" w:rsidRDefault="00000000" w:rsidRPr="00000000" w14:paraId="00000073">
            <w:pPr>
              <w:spacing w:after="160" w:line="278.0000000000000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Screenshot shows output clearly but missing minor details (e.g., prompt).</w:t>
            </w:r>
          </w:p>
        </w:tc>
        <w:tc>
          <w:tcPr/>
          <w:p w:rsidR="00000000" w:rsidDel="00000000" w:rsidP="00000000" w:rsidRDefault="00000000" w:rsidRPr="00000000" w14:paraId="00000074">
            <w:pPr>
              <w:spacing w:after="160" w:line="278.0000000000000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Screenshot present but slightly unclear or incomplete.</w:t>
            </w:r>
          </w:p>
        </w:tc>
        <w:tc>
          <w:tcPr/>
          <w:p w:rsidR="00000000" w:rsidDel="00000000" w:rsidP="00000000" w:rsidRDefault="00000000" w:rsidRPr="00000000" w14:paraId="00000075">
            <w:pPr>
              <w:spacing w:after="160" w:line="278.0000000000000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Screenshot is low-quality, barely readable, or missing key parts.</w:t>
            </w:r>
          </w:p>
        </w:tc>
        <w:tc>
          <w:tcPr/>
          <w:p w:rsidR="00000000" w:rsidDel="00000000" w:rsidP="00000000" w:rsidRDefault="00000000" w:rsidRPr="00000000" w14:paraId="00000076">
            <w:pPr>
              <w:spacing w:after="160" w:line="278.0000000000000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 screenshot or completely unreadable.</w:t>
            </w:r>
          </w:p>
        </w:tc>
      </w:tr>
      <w:tr>
        <w:trPr>
          <w:cantSplit w:val="0"/>
          <w:tblHeader w:val="0"/>
        </w:trPr>
        <w:tc>
          <w:tcPr/>
          <w:p w:rsidR="00000000" w:rsidDel="00000000" w:rsidP="00000000" w:rsidRDefault="00000000" w:rsidRPr="00000000" w14:paraId="00000077">
            <w:pPr>
              <w:spacing w:after="160" w:line="278.0000000000000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5. Reflection &amp; Understanding</w:t>
            </w:r>
            <w:r w:rsidDel="00000000" w:rsidR="00000000" w:rsidRPr="00000000">
              <w:rPr>
                <w:rtl w:val="0"/>
              </w:rPr>
            </w:r>
          </w:p>
        </w:tc>
        <w:tc>
          <w:tcPr/>
          <w:p w:rsidR="00000000" w:rsidDel="00000000" w:rsidP="00000000" w:rsidRDefault="00000000" w:rsidRPr="00000000" w14:paraId="00000078">
            <w:pPr>
              <w:spacing w:after="160" w:line="278.0000000000000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Reflection is insightful, specific, and explains concepts learned and challenges. Shows deep understanding.</w:t>
            </w:r>
          </w:p>
        </w:tc>
        <w:tc>
          <w:tcPr/>
          <w:p w:rsidR="00000000" w:rsidDel="00000000" w:rsidP="00000000" w:rsidRDefault="00000000" w:rsidRPr="00000000" w14:paraId="00000079">
            <w:pPr>
              <w:spacing w:after="160" w:line="278.0000000000000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Good reflection with clear understanding; missing a bit of detail.</w:t>
            </w:r>
          </w:p>
        </w:tc>
        <w:tc>
          <w:tcPr/>
          <w:p w:rsidR="00000000" w:rsidDel="00000000" w:rsidP="00000000" w:rsidRDefault="00000000" w:rsidRPr="00000000" w14:paraId="0000007A">
            <w:pPr>
              <w:spacing w:after="160" w:line="278.0000000000000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Basic reflection; mentions learning but not specific.</w:t>
            </w:r>
          </w:p>
        </w:tc>
        <w:tc>
          <w:tcPr/>
          <w:p w:rsidR="00000000" w:rsidDel="00000000" w:rsidP="00000000" w:rsidRDefault="00000000" w:rsidRPr="00000000" w14:paraId="0000007B">
            <w:pPr>
              <w:spacing w:after="160" w:line="278.0000000000000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Reflection lacks clarity or detail; shows minimal understanding.</w:t>
            </w:r>
          </w:p>
        </w:tc>
        <w:tc>
          <w:tcPr/>
          <w:p w:rsidR="00000000" w:rsidDel="00000000" w:rsidP="00000000" w:rsidRDefault="00000000" w:rsidRPr="00000000" w14:paraId="0000007C">
            <w:pPr>
              <w:spacing w:after="160" w:line="278.0000000000000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 reflection or irrelevant submission.</w:t>
            </w:r>
          </w:p>
        </w:tc>
      </w:tr>
    </w:tbl>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3">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4">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5">
    <w:lvl w:ilvl="0">
      <w:start w:val="1"/>
      <w:numFmt w:val="bullet"/>
      <w:lvlText w:val="o"/>
      <w:lvlJc w:val="left"/>
      <w:pPr>
        <w:ind w:left="1080" w:hanging="360"/>
      </w:pPr>
      <w:rPr>
        <w:rFonts w:ascii="Courier New" w:cs="Courier New" w:eastAsia="Courier New" w:hAnsi="Courier New"/>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o"/>
      <w:lvlJc w:val="left"/>
      <w:pPr>
        <w:ind w:left="2160" w:hanging="360"/>
      </w:pPr>
      <w:rPr>
        <w:rFonts w:ascii="Courier New" w:cs="Courier New" w:eastAsia="Courier New" w:hAnsi="Courier New"/>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mbria" w:cs="Cambria" w:eastAsia="Cambria" w:hAnsi="Cambria"/>
      <w:color w:val="366091"/>
      <w:sz w:val="40"/>
      <w:szCs w:val="40"/>
    </w:rPr>
  </w:style>
  <w:style w:type="paragraph" w:styleId="Heading2">
    <w:name w:val="heading 2"/>
    <w:basedOn w:val="Normal"/>
    <w:next w:val="Normal"/>
    <w:pPr>
      <w:keepNext w:val="1"/>
      <w:keepLines w:val="1"/>
      <w:spacing w:after="80" w:before="160" w:lineRule="auto"/>
    </w:pPr>
    <w:rPr>
      <w:rFonts w:ascii="Cambria" w:cs="Cambria" w:eastAsia="Cambria" w:hAnsi="Cambria"/>
      <w:color w:val="366091"/>
      <w:sz w:val="32"/>
      <w:szCs w:val="32"/>
    </w:rPr>
  </w:style>
  <w:style w:type="paragraph" w:styleId="Heading3">
    <w:name w:val="heading 3"/>
    <w:basedOn w:val="Normal"/>
    <w:next w:val="Normal"/>
    <w:pPr>
      <w:keepNext w:val="1"/>
      <w:keepLines w:val="1"/>
      <w:spacing w:after="80" w:before="160" w:lineRule="auto"/>
    </w:pPr>
    <w:rPr>
      <w:color w:val="366091"/>
      <w:sz w:val="28"/>
      <w:szCs w:val="28"/>
    </w:rPr>
  </w:style>
  <w:style w:type="paragraph" w:styleId="Heading4">
    <w:name w:val="heading 4"/>
    <w:basedOn w:val="Normal"/>
    <w:next w:val="Normal"/>
    <w:pPr>
      <w:keepNext w:val="1"/>
      <w:keepLines w:val="1"/>
      <w:spacing w:after="40" w:before="80" w:lineRule="auto"/>
    </w:pPr>
    <w:rPr>
      <w:i w:val="1"/>
      <w:iCs w:val="1"/>
      <w:color w:val="366091"/>
    </w:rPr>
  </w:style>
  <w:style w:type="paragraph" w:styleId="Heading5">
    <w:name w:val="heading 5"/>
    <w:basedOn w:val="Normal"/>
    <w:next w:val="Normal"/>
    <w:pPr>
      <w:keepNext w:val="1"/>
      <w:keepLines w:val="1"/>
      <w:spacing w:after="40" w:before="80" w:lineRule="auto"/>
    </w:pPr>
    <w:rPr>
      <w:color w:val="36609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mbria" w:cs="Cambria" w:eastAsia="Cambria" w:hAnsi="Cambria"/>
      <w:sz w:val="56"/>
      <w:szCs w:val="56"/>
    </w:rPr>
  </w:style>
  <w:style w:type="paragraph" w:styleId="Heading7">
    <w:name w:val="heading 7"/>
    <w:basedOn w:val="Normal"/>
    <w:next w:val="Normal"/>
    <w:link w:val="Heading7Char"/>
    <w:uiPriority w:val="9"/>
    <w:semiHidden w:val="1"/>
    <w:unhideWhenUsed w:val="1"/>
    <w:qFormat w:val="1"/>
    <w:rsid w:val="000B5181"/>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0B5181"/>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0B5181"/>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0B5181"/>
    <w:rPr>
      <w:rFonts w:asciiTheme="majorHAnsi" w:cstheme="majorBidi" w:eastAsiaTheme="majorEastAsia" w:hAnsiTheme="majorHAnsi"/>
      <w:color w:val="365f91" w:themeColor="accent1" w:themeShade="0000BF"/>
      <w:sz w:val="40"/>
      <w:szCs w:val="40"/>
    </w:rPr>
  </w:style>
  <w:style w:type="character" w:styleId="Heading2Char" w:customStyle="1">
    <w:name w:val="Heading 2 Char"/>
    <w:basedOn w:val="DefaultParagraphFont"/>
    <w:link w:val="Heading2"/>
    <w:uiPriority w:val="9"/>
    <w:semiHidden w:val="1"/>
    <w:rsid w:val="000B5181"/>
    <w:rPr>
      <w:rFonts w:asciiTheme="majorHAnsi" w:cstheme="majorBidi" w:eastAsiaTheme="majorEastAsia" w:hAnsiTheme="majorHAnsi"/>
      <w:color w:val="365f91" w:themeColor="accent1" w:themeShade="0000BF"/>
      <w:sz w:val="32"/>
      <w:szCs w:val="32"/>
    </w:rPr>
  </w:style>
  <w:style w:type="character" w:styleId="Heading3Char" w:customStyle="1">
    <w:name w:val="Heading 3 Char"/>
    <w:basedOn w:val="DefaultParagraphFont"/>
    <w:link w:val="Heading3"/>
    <w:uiPriority w:val="9"/>
    <w:semiHidden w:val="1"/>
    <w:rsid w:val="000B5181"/>
    <w:rPr>
      <w:rFonts w:cstheme="majorBidi" w:eastAsiaTheme="majorEastAsia"/>
      <w:color w:val="365f91" w:themeColor="accent1" w:themeShade="0000BF"/>
      <w:sz w:val="28"/>
      <w:szCs w:val="28"/>
    </w:rPr>
  </w:style>
  <w:style w:type="character" w:styleId="Heading4Char" w:customStyle="1">
    <w:name w:val="Heading 4 Char"/>
    <w:basedOn w:val="DefaultParagraphFont"/>
    <w:link w:val="Heading4"/>
    <w:uiPriority w:val="9"/>
    <w:semiHidden w:val="1"/>
    <w:rsid w:val="000B5181"/>
    <w:rPr>
      <w:rFonts w:cstheme="majorBidi" w:eastAsiaTheme="majorEastAsia"/>
      <w:i w:val="1"/>
      <w:iCs w:val="1"/>
      <w:color w:val="365f91" w:themeColor="accent1" w:themeShade="0000BF"/>
    </w:rPr>
  </w:style>
  <w:style w:type="character" w:styleId="Heading5Char" w:customStyle="1">
    <w:name w:val="Heading 5 Char"/>
    <w:basedOn w:val="DefaultParagraphFont"/>
    <w:link w:val="Heading5"/>
    <w:uiPriority w:val="9"/>
    <w:semiHidden w:val="1"/>
    <w:rsid w:val="000B5181"/>
    <w:rPr>
      <w:rFonts w:cstheme="majorBidi" w:eastAsiaTheme="majorEastAsia"/>
      <w:color w:val="365f91" w:themeColor="accent1" w:themeShade="0000BF"/>
    </w:rPr>
  </w:style>
  <w:style w:type="character" w:styleId="Heading6Char" w:customStyle="1">
    <w:name w:val="Heading 6 Char"/>
    <w:basedOn w:val="DefaultParagraphFont"/>
    <w:link w:val="Heading6"/>
    <w:uiPriority w:val="9"/>
    <w:semiHidden w:val="1"/>
    <w:rsid w:val="000B5181"/>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0B5181"/>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0B5181"/>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0B5181"/>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0B5181"/>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0B5181"/>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0B5181"/>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0B5181"/>
    <w:rPr>
      <w:i w:val="1"/>
      <w:iCs w:val="1"/>
      <w:color w:val="404040" w:themeColor="text1" w:themeTint="0000BF"/>
    </w:rPr>
  </w:style>
  <w:style w:type="paragraph" w:styleId="ListParagraph">
    <w:name w:val="List Paragraph"/>
    <w:basedOn w:val="Normal"/>
    <w:uiPriority w:val="34"/>
    <w:qFormat w:val="1"/>
    <w:rsid w:val="000B5181"/>
    <w:pPr>
      <w:ind w:left="720"/>
      <w:contextualSpacing w:val="1"/>
    </w:pPr>
  </w:style>
  <w:style w:type="character" w:styleId="IntenseEmphasis">
    <w:name w:val="Intense Emphasis"/>
    <w:basedOn w:val="DefaultParagraphFont"/>
    <w:uiPriority w:val="21"/>
    <w:qFormat w:val="1"/>
    <w:rsid w:val="000B5181"/>
    <w:rPr>
      <w:i w:val="1"/>
      <w:iCs w:val="1"/>
      <w:color w:val="365f91" w:themeColor="accent1" w:themeShade="0000BF"/>
    </w:rPr>
  </w:style>
  <w:style w:type="paragraph" w:styleId="IntenseQuote">
    <w:name w:val="Intense Quote"/>
    <w:basedOn w:val="Normal"/>
    <w:next w:val="Normal"/>
    <w:link w:val="IntenseQuoteChar"/>
    <w:uiPriority w:val="30"/>
    <w:qFormat w:val="1"/>
    <w:rsid w:val="000B5181"/>
    <w:pPr>
      <w:pBdr>
        <w:top w:color="365f91" w:space="10" w:sz="4" w:themeColor="accent1" w:themeShade="0000BF" w:val="single"/>
        <w:bottom w:color="365f91" w:space="10" w:sz="4" w:themeColor="accent1" w:themeShade="0000BF" w:val="single"/>
      </w:pBdr>
      <w:spacing w:after="360" w:before="360"/>
      <w:ind w:left="864" w:right="864"/>
      <w:jc w:val="center"/>
    </w:pPr>
    <w:rPr>
      <w:i w:val="1"/>
      <w:iCs w:val="1"/>
      <w:color w:val="365f91" w:themeColor="accent1" w:themeShade="0000BF"/>
    </w:rPr>
  </w:style>
  <w:style w:type="character" w:styleId="IntenseQuoteChar" w:customStyle="1">
    <w:name w:val="Intense Quote Char"/>
    <w:basedOn w:val="DefaultParagraphFont"/>
    <w:link w:val="IntenseQuote"/>
    <w:uiPriority w:val="30"/>
    <w:rsid w:val="000B5181"/>
    <w:rPr>
      <w:i w:val="1"/>
      <w:iCs w:val="1"/>
      <w:color w:val="365f91" w:themeColor="accent1" w:themeShade="0000BF"/>
    </w:rPr>
  </w:style>
  <w:style w:type="character" w:styleId="IntenseReference">
    <w:name w:val="Intense Reference"/>
    <w:basedOn w:val="DefaultParagraphFont"/>
    <w:uiPriority w:val="32"/>
    <w:qFormat w:val="1"/>
    <w:rsid w:val="000B5181"/>
    <w:rPr>
      <w:b w:val="1"/>
      <w:bCs w:val="1"/>
      <w:smallCaps w:val="1"/>
      <w:color w:val="365f91" w:themeColor="accent1" w:themeShade="0000BF"/>
      <w:spacing w:val="5"/>
    </w:rPr>
  </w:style>
  <w:style w:type="character" w:styleId="Hyperlink">
    <w:name w:val="Hyperlink"/>
    <w:basedOn w:val="DefaultParagraphFont"/>
    <w:uiPriority w:val="99"/>
    <w:unhideWhenUsed w:val="1"/>
    <w:rsid w:val="000B5181"/>
    <w:rPr>
      <w:color w:val="0000ff" w:themeColor="hyperlink"/>
      <w:u w:val="single"/>
    </w:rPr>
  </w:style>
  <w:style w:type="character" w:styleId="UnresolvedMention">
    <w:name w:val="Unresolved Mention"/>
    <w:basedOn w:val="DefaultParagraphFont"/>
    <w:uiPriority w:val="99"/>
    <w:semiHidden w:val="1"/>
    <w:unhideWhenUsed w:val="1"/>
    <w:rsid w:val="000B5181"/>
    <w:rPr>
      <w:color w:val="605e5c"/>
      <w:shd w:color="auto" w:fill="e1dfdd" w:val="clear"/>
    </w:rPr>
  </w:style>
  <w:style w:type="table" w:styleId="TableGrid">
    <w:name w:val="Table Grid"/>
    <w:basedOn w:val="TableNormal"/>
    <w:uiPriority w:val="59"/>
    <w:rsid w:val="00862F0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4.png"/><Relationship Id="rId13" Type="http://schemas.openxmlformats.org/officeDocument/2006/relationships/image" Target="media/image6.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5.png"/><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ytsuENEey5Wh93Tio3GeG+4ACQ==">CgMxLjA4AHIhMWEyZ093NlM1SkFzdTBtZlF4TFU5MnVDdUlBdEN1Vlli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2025-11-27T05:45:00Z</dcterms:created>
  <dc:creator>Archelly Bautista</dc:creator>
</cp:coreProperties>
</file>