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BE71D" w14:textId="01599A28" w:rsidR="00C55A22" w:rsidRDefault="005E3F8E" w:rsidP="005E3F8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E3F8E">
        <w:rPr>
          <w:rFonts w:ascii="Times New Roman" w:hAnsi="Times New Roman" w:cs="Times New Roman"/>
          <w:b/>
          <w:bCs/>
          <w:sz w:val="32"/>
          <w:szCs w:val="32"/>
          <w:lang w:val="en-US"/>
        </w:rPr>
        <w:t>DATA PREPARATION AND ANALYSIS</w:t>
      </w:r>
      <w:r w:rsidR="00614B19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(CSP-571)</w:t>
      </w:r>
    </w:p>
    <w:p w14:paraId="2B41E6BF" w14:textId="77777777" w:rsidR="005E3F8E" w:rsidRDefault="005E3F8E" w:rsidP="005E3F8E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</w:p>
    <w:p w14:paraId="586030F9" w14:textId="0F607E47" w:rsidR="005E3F8E" w:rsidRDefault="005E3F8E" w:rsidP="005E3F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E3F8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TOPIC</w:t>
      </w:r>
      <w:r w:rsidRPr="005E3F8E">
        <w:rPr>
          <w:rFonts w:ascii="Times New Roman" w:hAnsi="Times New Roman" w:cs="Times New Roman"/>
          <w:b/>
          <w:bCs/>
          <w:sz w:val="28"/>
          <w:szCs w:val="28"/>
          <w:lang w:val="en-US"/>
        </w:rPr>
        <w:t>: STOCK MARKET ANALYSIS DEPLOYING MACHINE LEARNING PIPELINES</w:t>
      </w:r>
    </w:p>
    <w:p w14:paraId="13E71CE3" w14:textId="77777777" w:rsidR="006B65AC" w:rsidRDefault="006B65AC" w:rsidP="005E3F8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B09524" w14:textId="3B3AC37C" w:rsidR="00255EFE" w:rsidRDefault="00255EFE" w:rsidP="00255E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 GROU</w:t>
      </w:r>
      <w:r w:rsidR="007847B1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</w:p>
    <w:p w14:paraId="1949B1E8" w14:textId="77777777" w:rsidR="007847B1" w:rsidRPr="00255EFE" w:rsidRDefault="007847B1" w:rsidP="007847B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391AB9" w14:textId="77777777" w:rsidR="00255EFE" w:rsidRDefault="006B65AC" w:rsidP="0032166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5EF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GROUP MEMBERS</w:t>
      </w:r>
      <w:r w:rsidR="00321669" w:rsidRPr="00255EF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FEF80F1" w14:textId="77777777" w:rsidR="00255EFE" w:rsidRDefault="006B65AC" w:rsidP="00255EF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EFE">
        <w:rPr>
          <w:rFonts w:ascii="Times New Roman" w:hAnsi="Times New Roman" w:cs="Times New Roman"/>
          <w:sz w:val="28"/>
          <w:szCs w:val="28"/>
          <w:lang w:val="en-US"/>
        </w:rPr>
        <w:t>NEHA KIRAN NAYAK (A20583245)</w:t>
      </w:r>
    </w:p>
    <w:p w14:paraId="5FFB0E74" w14:textId="77777777" w:rsidR="00255EFE" w:rsidRDefault="006B65AC" w:rsidP="00255EF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5AC">
        <w:rPr>
          <w:rFonts w:ascii="Times New Roman" w:hAnsi="Times New Roman" w:cs="Times New Roman"/>
          <w:sz w:val="28"/>
          <w:szCs w:val="28"/>
          <w:lang w:val="en-US"/>
        </w:rPr>
        <w:t>ANUSHA VENKATESH (A20594323)</w:t>
      </w:r>
    </w:p>
    <w:p w14:paraId="7BF7D40E" w14:textId="6A0BC114" w:rsidR="006B65AC" w:rsidRDefault="006B65AC" w:rsidP="00255EF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B65AC">
        <w:rPr>
          <w:rFonts w:ascii="Times New Roman" w:hAnsi="Times New Roman" w:cs="Times New Roman"/>
          <w:sz w:val="28"/>
          <w:szCs w:val="28"/>
          <w:lang w:val="en-US"/>
        </w:rPr>
        <w:t>SHANIKA KADIDAL SUNDRESH (A20585446)</w:t>
      </w:r>
    </w:p>
    <w:p w14:paraId="2FF52931" w14:textId="77777777" w:rsidR="00255EFE" w:rsidRPr="00255EFE" w:rsidRDefault="00255EFE" w:rsidP="00255EFE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FBF2850" w14:textId="77777777" w:rsidR="00255EFE" w:rsidRPr="00255EFE" w:rsidRDefault="006B65AC" w:rsidP="00255E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5EF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GROUP LEADER</w:t>
      </w:r>
      <w:r w:rsidR="00321669" w:rsidRPr="00255EFE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2C776518" w14:textId="6B3A0661" w:rsidR="00255EFE" w:rsidRDefault="006B65AC" w:rsidP="00255EF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5EFE">
        <w:rPr>
          <w:rFonts w:ascii="Times New Roman" w:hAnsi="Times New Roman" w:cs="Times New Roman"/>
          <w:sz w:val="28"/>
          <w:szCs w:val="28"/>
          <w:lang w:val="en-US"/>
        </w:rPr>
        <w:t>NEHA KIRAN NAYAK (A20583245)</w:t>
      </w:r>
    </w:p>
    <w:p w14:paraId="54326791" w14:textId="77777777" w:rsidR="00255EFE" w:rsidRDefault="00255EFE" w:rsidP="00255EF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BD6DA8" w14:textId="281F8C0D" w:rsidR="00255EFE" w:rsidRDefault="00255EFE" w:rsidP="00255EF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847B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PROJECT TOPIC</w:t>
      </w:r>
      <w:r w:rsidR="007847B1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:</w:t>
      </w:r>
    </w:p>
    <w:p w14:paraId="5BFAA6E3" w14:textId="77777777" w:rsidR="007847B1" w:rsidRPr="007847B1" w:rsidRDefault="007847B1" w:rsidP="007847B1">
      <w:pPr>
        <w:pStyle w:val="ListParagraph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1A50C14" w14:textId="3044C400" w:rsidR="00614B19" w:rsidRDefault="00255EFE" w:rsidP="00614B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Application Subject area: FINANCE</w:t>
      </w:r>
    </w:p>
    <w:p w14:paraId="3A83E806" w14:textId="3184F8E4" w:rsidR="00614B19" w:rsidRDefault="00614B19" w:rsidP="00614B1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Topic: Stock market analysis deploying machine learning pipelines</w:t>
      </w:r>
    </w:p>
    <w:p w14:paraId="09CA83E0" w14:textId="77777777" w:rsidR="00614B19" w:rsidRPr="00614B19" w:rsidRDefault="00614B19" w:rsidP="00614B19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43BE3C" w14:textId="2E7856B0" w:rsidR="00614B19" w:rsidRPr="00614B19" w:rsidRDefault="00255EFE" w:rsidP="00614B1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Specific dataset and sources: </w:t>
      </w:r>
      <w:r w:rsidR="00614B19">
        <w:rPr>
          <w:rFonts w:ascii="Times New Roman" w:hAnsi="Times New Roman" w:cs="Times New Roman"/>
          <w:sz w:val="28"/>
          <w:szCs w:val="28"/>
          <w:lang w:val="en-US"/>
        </w:rPr>
        <w:t>(Kaggle)</w:t>
      </w:r>
    </w:p>
    <w:p w14:paraId="1D44E0AB" w14:textId="67E66063" w:rsidR="00255EFE" w:rsidRDefault="00255EFE" w:rsidP="00255EF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hyperlink r:id="rId5" w:history="1">
        <w:r w:rsidRPr="00D2684A">
          <w:rPr>
            <w:rStyle w:val="Hyperlink"/>
            <w:rFonts w:ascii="Times New Roman" w:hAnsi="Times New Roman" w:cs="Times New Roman"/>
            <w:sz w:val="28"/>
            <w:szCs w:val="28"/>
            <w:lang w:val="en-US"/>
          </w:rPr>
          <w:t>https://www.kaggle.com/datasets/farhanali097/nvidia-nvda-stock-data-1999-to-december-2024</w:t>
        </w:r>
      </w:hyperlink>
    </w:p>
    <w:p w14:paraId="3BEED8BA" w14:textId="77777777" w:rsidR="00614B19" w:rsidRDefault="00614B19" w:rsidP="00255EF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034C50" w14:textId="63A69028" w:rsidR="00255EFE" w:rsidRDefault="00255EFE" w:rsidP="00255EF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Reference resources: </w:t>
      </w:r>
    </w:p>
    <w:p w14:paraId="6EF55D3B" w14:textId="73C69645" w:rsidR="004A7CB6" w:rsidRDefault="004A7CB6" w:rsidP="004A7CB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4A7CB6">
        <w:rPr>
          <w:rFonts w:ascii="Times New Roman" w:hAnsi="Times New Roman" w:cs="Times New Roman"/>
          <w:sz w:val="28"/>
          <w:szCs w:val="28"/>
          <w:lang w:val="en-US"/>
        </w:rPr>
        <w:t>Chlebus</w:t>
      </w:r>
      <w:proofErr w:type="spellEnd"/>
      <w:r w:rsidRPr="004A7CB6">
        <w:rPr>
          <w:rFonts w:ascii="Times New Roman" w:hAnsi="Times New Roman" w:cs="Times New Roman"/>
          <w:sz w:val="28"/>
          <w:szCs w:val="28"/>
          <w:lang w:val="en-US"/>
        </w:rPr>
        <w:t>, M., Dy</w:t>
      </w:r>
      <w:proofErr w:type="spellStart"/>
      <w:r w:rsidRPr="004A7CB6">
        <w:rPr>
          <w:rFonts w:ascii="Times New Roman" w:hAnsi="Times New Roman" w:cs="Times New Roman"/>
          <w:sz w:val="28"/>
          <w:szCs w:val="28"/>
          <w:lang w:val="en-US"/>
        </w:rPr>
        <w:t>czko</w:t>
      </w:r>
      <w:proofErr w:type="spellEnd"/>
      <w:r w:rsidRPr="004A7CB6">
        <w:rPr>
          <w:rFonts w:ascii="Times New Roman" w:hAnsi="Times New Roman" w:cs="Times New Roman"/>
          <w:sz w:val="28"/>
          <w:szCs w:val="28"/>
          <w:lang w:val="en-US"/>
        </w:rPr>
        <w:t xml:space="preserve">, M., &amp; </w:t>
      </w:r>
      <w:proofErr w:type="spellStart"/>
      <w:r w:rsidRPr="004A7CB6">
        <w:rPr>
          <w:rFonts w:ascii="Times New Roman" w:hAnsi="Times New Roman" w:cs="Times New Roman"/>
          <w:sz w:val="28"/>
          <w:szCs w:val="28"/>
          <w:lang w:val="en-US"/>
        </w:rPr>
        <w:t>Woźniak</w:t>
      </w:r>
      <w:proofErr w:type="spellEnd"/>
      <w:r w:rsidRPr="004A7CB6">
        <w:rPr>
          <w:rFonts w:ascii="Times New Roman" w:hAnsi="Times New Roman" w:cs="Times New Roman"/>
          <w:sz w:val="28"/>
          <w:szCs w:val="28"/>
          <w:lang w:val="en-US"/>
        </w:rPr>
        <w:t>, M. (2021). Nvidia's stock returns prediction using machine learning techniques for time series forecasting problem. Central European Economic Journal, 8(55).</w:t>
      </w:r>
    </w:p>
    <w:p w14:paraId="7E391EC8" w14:textId="4E6B1EBB" w:rsidR="004A7CB6" w:rsidRDefault="004A7CB6" w:rsidP="004A7CB6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CB6">
        <w:rPr>
          <w:rFonts w:ascii="Times New Roman" w:hAnsi="Times New Roman" w:cs="Times New Roman"/>
          <w:sz w:val="28"/>
          <w:szCs w:val="28"/>
          <w:lang w:val="en-US"/>
        </w:rPr>
        <w:t>Pradip, G., Bari, C., &amp; Nandhini, J. S. (2018). Stock market prediction using machine learning. International Journal for Advance Research and Development, 3(10), 29-32.</w:t>
      </w:r>
    </w:p>
    <w:p w14:paraId="75985791" w14:textId="1F06C798" w:rsidR="007847B1" w:rsidRDefault="004A7CB6" w:rsidP="007847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A7CB6">
        <w:rPr>
          <w:rFonts w:ascii="Times New Roman" w:hAnsi="Times New Roman" w:cs="Times New Roman"/>
          <w:sz w:val="28"/>
          <w:szCs w:val="28"/>
          <w:lang w:val="en-US"/>
        </w:rPr>
        <w:t>Idrees, S. M., Alam, M. A., &amp; Agarwal, P. (2019). A prediction approach for stock market volatility based on time series data. IEEE Access, 7, 17287-17298.</w:t>
      </w:r>
    </w:p>
    <w:p w14:paraId="7B184022" w14:textId="43E9BD92" w:rsidR="004A7CB6" w:rsidRPr="007847B1" w:rsidRDefault="004A7CB6" w:rsidP="007847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47B1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Gupta, S., </w:t>
      </w:r>
      <w:proofErr w:type="spellStart"/>
      <w:r w:rsidRPr="007847B1">
        <w:rPr>
          <w:rFonts w:ascii="Times New Roman" w:hAnsi="Times New Roman" w:cs="Times New Roman"/>
          <w:sz w:val="28"/>
          <w:szCs w:val="28"/>
          <w:lang w:val="en-US"/>
        </w:rPr>
        <w:t>Nachappa</w:t>
      </w:r>
      <w:proofErr w:type="spellEnd"/>
      <w:r w:rsidRPr="007847B1">
        <w:rPr>
          <w:rFonts w:ascii="Times New Roman" w:hAnsi="Times New Roman" w:cs="Times New Roman"/>
          <w:sz w:val="28"/>
          <w:szCs w:val="28"/>
          <w:lang w:val="en-US"/>
        </w:rPr>
        <w:t xml:space="preserve">, S., &amp; </w:t>
      </w:r>
      <w:proofErr w:type="spellStart"/>
      <w:r w:rsidRPr="007847B1">
        <w:rPr>
          <w:rFonts w:ascii="Times New Roman" w:hAnsi="Times New Roman" w:cs="Times New Roman"/>
          <w:sz w:val="28"/>
          <w:szCs w:val="28"/>
          <w:lang w:val="en-US"/>
        </w:rPr>
        <w:t>Paramanandham</w:t>
      </w:r>
      <w:proofErr w:type="spellEnd"/>
      <w:r w:rsidRPr="007847B1">
        <w:rPr>
          <w:rFonts w:ascii="Times New Roman" w:hAnsi="Times New Roman" w:cs="Times New Roman"/>
          <w:sz w:val="28"/>
          <w:szCs w:val="28"/>
          <w:lang w:val="en-US"/>
        </w:rPr>
        <w:t>, N. (2025). Stock market time series forecasting using comparative machine learning algorithms. Procedia Computer Science, 252, 893-904.</w:t>
      </w:r>
    </w:p>
    <w:p w14:paraId="27C0D680" w14:textId="59B65CBF" w:rsidR="007847B1" w:rsidRDefault="007847B1" w:rsidP="007847B1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847B1">
        <w:rPr>
          <w:rFonts w:ascii="Times New Roman" w:hAnsi="Times New Roman" w:cs="Times New Roman"/>
          <w:sz w:val="28"/>
          <w:szCs w:val="28"/>
          <w:lang w:val="en-US"/>
        </w:rPr>
        <w:t>Yadav, A., Jha, C. K., &amp; Sharan, A. (2020). Optimizing LSTM for time series prediction in Indian stock market. Procedia Computer Science, 167, 2091-2100.</w:t>
      </w:r>
    </w:p>
    <w:p w14:paraId="6B3FF1C4" w14:textId="77777777" w:rsidR="00614B19" w:rsidRDefault="00614B19" w:rsidP="00614B19">
      <w:pPr>
        <w:pStyle w:val="ListParagraph"/>
        <w:ind w:left="108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3178DF5" w14:textId="3B883561" w:rsidR="007847B1" w:rsidRPr="007847B1" w:rsidRDefault="007847B1" w:rsidP="007847B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Supplemental resources: </w:t>
      </w:r>
      <w:proofErr w:type="spellStart"/>
      <w:r w:rsidRPr="007847B1">
        <w:rPr>
          <w:rFonts w:ascii="Times New Roman" w:hAnsi="Times New Roman" w:cs="Times New Roman"/>
          <w:sz w:val="28"/>
          <w:szCs w:val="28"/>
          <w:lang w:val="en-US"/>
        </w:rPr>
        <w:t>MetaStock</w:t>
      </w:r>
      <w:proofErr w:type="spellEnd"/>
      <w:r w:rsidRPr="007847B1">
        <w:rPr>
          <w:rFonts w:ascii="Times New Roman" w:hAnsi="Times New Roman" w:cs="Times New Roman"/>
          <w:sz w:val="28"/>
          <w:szCs w:val="28"/>
          <w:lang w:val="en-US"/>
        </w:rPr>
        <w:t xml:space="preserve">, Morningstar Inc, MarketWatch and other </w:t>
      </w:r>
      <w:proofErr w:type="spellStart"/>
      <w:r w:rsidRPr="007847B1">
        <w:rPr>
          <w:rFonts w:ascii="Times New Roman" w:hAnsi="Times New Roman" w:cs="Times New Roman"/>
          <w:sz w:val="28"/>
          <w:szCs w:val="28"/>
          <w:lang w:val="en-US"/>
        </w:rPr>
        <w:t>softwares</w:t>
      </w:r>
      <w:proofErr w:type="spellEnd"/>
      <w:r w:rsidRPr="007847B1">
        <w:rPr>
          <w:rFonts w:ascii="Times New Roman" w:hAnsi="Times New Roman" w:cs="Times New Roman"/>
          <w:sz w:val="28"/>
          <w:szCs w:val="28"/>
          <w:lang w:val="en-US"/>
        </w:rPr>
        <w:t xml:space="preserve"> for stock monitoring</w:t>
      </w:r>
    </w:p>
    <w:p w14:paraId="37CA5054" w14:textId="77777777" w:rsidR="004A7CB6" w:rsidRPr="00255EFE" w:rsidRDefault="004A7CB6" w:rsidP="004A7CB6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462C3C" w14:textId="77777777" w:rsidR="00255EFE" w:rsidRPr="00255EFE" w:rsidRDefault="00255EFE" w:rsidP="00255EFE">
      <w:pPr>
        <w:pStyle w:val="ListParagraph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255EFE" w:rsidRPr="00255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43D71"/>
    <w:multiLevelType w:val="hybridMultilevel"/>
    <w:tmpl w:val="922661A6"/>
    <w:lvl w:ilvl="0" w:tplc="F4BA48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3211235"/>
    <w:multiLevelType w:val="hybridMultilevel"/>
    <w:tmpl w:val="D28E1B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242642"/>
    <w:multiLevelType w:val="hybridMultilevel"/>
    <w:tmpl w:val="7640FC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CF6A03"/>
    <w:multiLevelType w:val="hybridMultilevel"/>
    <w:tmpl w:val="567C4EB0"/>
    <w:lvl w:ilvl="0" w:tplc="B22231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90005067">
    <w:abstractNumId w:val="2"/>
  </w:num>
  <w:num w:numId="2" w16cid:durableId="1969627812">
    <w:abstractNumId w:val="1"/>
  </w:num>
  <w:num w:numId="3" w16cid:durableId="1667125485">
    <w:abstractNumId w:val="3"/>
  </w:num>
  <w:num w:numId="4" w16cid:durableId="300961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F8E"/>
    <w:rsid w:val="000D219C"/>
    <w:rsid w:val="00255EFE"/>
    <w:rsid w:val="00321669"/>
    <w:rsid w:val="004A7CB6"/>
    <w:rsid w:val="005E3F8E"/>
    <w:rsid w:val="00614B19"/>
    <w:rsid w:val="006B65AC"/>
    <w:rsid w:val="00730BF4"/>
    <w:rsid w:val="007847B1"/>
    <w:rsid w:val="008A0EDA"/>
    <w:rsid w:val="00C55A22"/>
    <w:rsid w:val="00C87129"/>
    <w:rsid w:val="00DE4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55F1AE"/>
  <w15:chartTrackingRefBased/>
  <w15:docId w15:val="{64CC380F-F5EA-B64F-8D89-849E11A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F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F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F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F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F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F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F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F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F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F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F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F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F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F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F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F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F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F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F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F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F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F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F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F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F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F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F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F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F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5E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5E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farhanali097/nvidia-nvda-stock-data-1999-to-december-2024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Shanika Kadidal Sundresh</dc:creator>
  <cp:keywords/>
  <dc:description/>
  <cp:lastModifiedBy>Shanika Kadidal Sundresh</cp:lastModifiedBy>
  <cp:revision>2</cp:revision>
  <dcterms:created xsi:type="dcterms:W3CDTF">2025-03-02T22:13:00Z</dcterms:created>
  <dcterms:modified xsi:type="dcterms:W3CDTF">2025-03-02T22:13:00Z</dcterms:modified>
</cp:coreProperties>
</file>